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8" w:rsidRDefault="00E77E38" w:rsidP="002D41FB">
      <w:pPr>
        <w:spacing w:after="0" w:line="240" w:lineRule="auto"/>
        <w:jc w:val="center"/>
        <w:rPr>
          <w:rFonts w:ascii="Times New Roman" w:hAnsi="Times New Roman" w:cs="Times New Roman"/>
          <w:b/>
          <w:bCs/>
          <w:sz w:val="28"/>
          <w:szCs w:val="28"/>
          <w:lang w:val="uk-UA"/>
        </w:rPr>
      </w:pPr>
      <w:r w:rsidRPr="00886C96">
        <w:rPr>
          <w:rFonts w:ascii="Times New Roman" w:hAnsi="Times New Roman" w:cs="Times New Roman"/>
          <w:b/>
          <w:bCs/>
          <w:sz w:val="28"/>
          <w:szCs w:val="28"/>
          <w:lang w:val="uk-UA"/>
        </w:rPr>
        <w:t>Звіт</w:t>
      </w:r>
    </w:p>
    <w:p w:rsidR="00EC6D95" w:rsidRPr="00886C96" w:rsidRDefault="00EC6D95" w:rsidP="002D41FB">
      <w:pPr>
        <w:spacing w:after="0" w:line="240" w:lineRule="auto"/>
        <w:jc w:val="center"/>
        <w:rPr>
          <w:rFonts w:ascii="Times New Roman" w:hAnsi="Times New Roman" w:cs="Times New Roman"/>
          <w:b/>
          <w:bCs/>
          <w:sz w:val="28"/>
          <w:szCs w:val="28"/>
          <w:lang w:val="uk-UA"/>
        </w:rPr>
      </w:pPr>
      <w:r w:rsidRPr="00886C96">
        <w:rPr>
          <w:rStyle w:val="a6"/>
          <w:rFonts w:eastAsia="Calibri"/>
          <w:b/>
          <w:sz w:val="28"/>
          <w:szCs w:val="28"/>
        </w:rPr>
        <w:t>управління по зв’язках з громадськістю</w:t>
      </w:r>
    </w:p>
    <w:p w:rsidR="00E77E38" w:rsidRPr="00886C96" w:rsidRDefault="00E77E38" w:rsidP="002D41FB">
      <w:pPr>
        <w:spacing w:after="0" w:line="240" w:lineRule="auto"/>
        <w:jc w:val="center"/>
        <w:rPr>
          <w:rFonts w:ascii="Times New Roman" w:hAnsi="Times New Roman" w:cs="Times New Roman"/>
          <w:b/>
          <w:bCs/>
          <w:sz w:val="28"/>
          <w:szCs w:val="28"/>
          <w:lang w:val="uk-UA"/>
        </w:rPr>
      </w:pPr>
      <w:r w:rsidRPr="00886C96">
        <w:rPr>
          <w:rFonts w:ascii="Times New Roman" w:hAnsi="Times New Roman" w:cs="Times New Roman"/>
          <w:b/>
          <w:bCs/>
          <w:sz w:val="28"/>
          <w:szCs w:val="28"/>
          <w:lang w:val="uk-UA"/>
        </w:rPr>
        <w:t>про результати виконання</w:t>
      </w:r>
    </w:p>
    <w:p w:rsidR="00E106A7" w:rsidRPr="00886C96" w:rsidRDefault="00E106A7" w:rsidP="00E106A7">
      <w:pPr>
        <w:pStyle w:val="a5"/>
        <w:tabs>
          <w:tab w:val="left" w:pos="284"/>
        </w:tabs>
        <w:ind w:right="-2"/>
        <w:jc w:val="center"/>
        <w:rPr>
          <w:rStyle w:val="a6"/>
          <w:b/>
          <w:sz w:val="28"/>
          <w:szCs w:val="28"/>
        </w:rPr>
      </w:pPr>
      <w:r w:rsidRPr="00886C96">
        <w:rPr>
          <w:rStyle w:val="a6"/>
          <w:b/>
          <w:sz w:val="28"/>
          <w:szCs w:val="28"/>
        </w:rPr>
        <w:t>міської цільової програми «Ефективна влада. Конкурентне місто»</w:t>
      </w:r>
    </w:p>
    <w:p w:rsidR="00E106A7" w:rsidRPr="00886C96" w:rsidRDefault="00E106A7" w:rsidP="00E106A7">
      <w:pPr>
        <w:pStyle w:val="a5"/>
        <w:tabs>
          <w:tab w:val="left" w:pos="284"/>
        </w:tabs>
        <w:ind w:right="-2"/>
        <w:jc w:val="center"/>
        <w:rPr>
          <w:rStyle w:val="a6"/>
          <w:b/>
          <w:sz w:val="28"/>
          <w:szCs w:val="28"/>
        </w:rPr>
      </w:pPr>
      <w:r w:rsidRPr="00886C96">
        <w:rPr>
          <w:rStyle w:val="a6"/>
          <w:b/>
          <w:sz w:val="28"/>
          <w:szCs w:val="28"/>
        </w:rPr>
        <w:t xml:space="preserve">за </w:t>
      </w:r>
      <w:r w:rsidR="00381BD3" w:rsidRPr="00886C96">
        <w:rPr>
          <w:rStyle w:val="a6"/>
          <w:b/>
          <w:sz w:val="28"/>
          <w:szCs w:val="28"/>
        </w:rPr>
        <w:t>І квартал 2018 року</w:t>
      </w:r>
      <w:r w:rsidRPr="00886C96">
        <w:rPr>
          <w:rStyle w:val="a6"/>
          <w:b/>
          <w:sz w:val="28"/>
          <w:szCs w:val="28"/>
        </w:rPr>
        <w:t xml:space="preserve"> </w:t>
      </w:r>
    </w:p>
    <w:p w:rsidR="00381BD3" w:rsidRPr="00E106A7" w:rsidRDefault="00381BD3" w:rsidP="00E106A7">
      <w:pPr>
        <w:pStyle w:val="a5"/>
        <w:tabs>
          <w:tab w:val="left" w:pos="284"/>
        </w:tabs>
        <w:ind w:right="-2"/>
        <w:jc w:val="center"/>
        <w:rPr>
          <w:b/>
        </w:rPr>
      </w:pP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Дата і номер рішення міської ради,</w:t>
      </w:r>
    </w:p>
    <w:p w:rsidR="00E77E38" w:rsidRPr="00AF6F80" w:rsidRDefault="00E80BB4"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я</w:t>
      </w:r>
      <w:r w:rsidR="00E77E38" w:rsidRPr="00AF6F80">
        <w:rPr>
          <w:rFonts w:ascii="Times New Roman" w:hAnsi="Times New Roman" w:cs="Times New Roman"/>
          <w:sz w:val="28"/>
          <w:szCs w:val="28"/>
          <w:lang w:val="uk-UA"/>
        </w:rPr>
        <w:t>ким затверджено Програму та зміни до неї</w:t>
      </w:r>
      <w:r w:rsidR="00D03C1C" w:rsidRPr="00AF6F80">
        <w:rPr>
          <w:rFonts w:ascii="Times New Roman" w:hAnsi="Times New Roman" w:cs="Times New Roman"/>
          <w:b/>
          <w:bCs/>
          <w:sz w:val="28"/>
          <w:szCs w:val="28"/>
          <w:lang w:val="uk-UA"/>
        </w:rPr>
        <w:t>: 18.12.2017 р. № 879</w:t>
      </w: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Відповідальний виконавець Програми</w:t>
      </w:r>
      <w:r w:rsidR="002858A5" w:rsidRPr="00AF6F80">
        <w:rPr>
          <w:rFonts w:ascii="Times New Roman" w:hAnsi="Times New Roman" w:cs="Times New Roman"/>
          <w:sz w:val="28"/>
          <w:szCs w:val="28"/>
          <w:lang w:val="uk-UA"/>
        </w:rPr>
        <w:t xml:space="preserve"> </w:t>
      </w:r>
      <w:r w:rsidRPr="00AF6F80">
        <w:rPr>
          <w:rFonts w:ascii="Times New Roman" w:hAnsi="Times New Roman" w:cs="Times New Roman"/>
          <w:b/>
          <w:bCs/>
          <w:sz w:val="28"/>
          <w:szCs w:val="28"/>
          <w:lang w:val="uk-UA"/>
        </w:rPr>
        <w:t>управління</w:t>
      </w:r>
      <w:r w:rsidR="00D03C1C" w:rsidRPr="00AF6F80">
        <w:rPr>
          <w:rFonts w:ascii="Times New Roman" w:hAnsi="Times New Roman" w:cs="Times New Roman"/>
          <w:b/>
          <w:bCs/>
          <w:sz w:val="28"/>
          <w:szCs w:val="28"/>
          <w:lang w:val="uk-UA"/>
        </w:rPr>
        <w:t xml:space="preserve"> звернень та діловодства </w:t>
      </w:r>
      <w:r w:rsidRPr="00AF6F80">
        <w:rPr>
          <w:rFonts w:ascii="Times New Roman" w:hAnsi="Times New Roman" w:cs="Times New Roman"/>
          <w:b/>
          <w:bCs/>
          <w:sz w:val="28"/>
          <w:szCs w:val="28"/>
          <w:lang w:val="uk-UA"/>
        </w:rPr>
        <w:t>міської ради</w:t>
      </w:r>
      <w:r w:rsidR="00D03C1C" w:rsidRPr="00AF6F80">
        <w:rPr>
          <w:rFonts w:ascii="Times New Roman" w:hAnsi="Times New Roman" w:cs="Times New Roman"/>
          <w:b/>
          <w:bCs/>
          <w:sz w:val="28"/>
          <w:szCs w:val="28"/>
          <w:lang w:val="uk-UA"/>
        </w:rPr>
        <w:t>, управління по зв’язках з громадськістю, відділ організаційного забезпечення депутатської діяльності</w:t>
      </w: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Термін реалізації Програми</w:t>
      </w:r>
      <w:r w:rsidR="00E80BB4" w:rsidRPr="00AF6F80">
        <w:rPr>
          <w:rFonts w:ascii="Times New Roman" w:hAnsi="Times New Roman" w:cs="Times New Roman"/>
          <w:sz w:val="28"/>
          <w:szCs w:val="28"/>
          <w:lang w:val="uk-UA"/>
        </w:rPr>
        <w:t xml:space="preserve"> - </w:t>
      </w:r>
      <w:r w:rsidR="00D03C1C" w:rsidRPr="00AF6F80">
        <w:rPr>
          <w:rFonts w:ascii="Times New Roman" w:hAnsi="Times New Roman" w:cs="Times New Roman"/>
          <w:b/>
          <w:bCs/>
          <w:sz w:val="28"/>
          <w:szCs w:val="28"/>
          <w:lang w:val="uk-UA"/>
        </w:rPr>
        <w:t>2018-2020</w:t>
      </w:r>
      <w:r w:rsidRPr="00AF6F80">
        <w:rPr>
          <w:rFonts w:ascii="Times New Roman" w:hAnsi="Times New Roman" w:cs="Times New Roman"/>
          <w:b/>
          <w:bCs/>
          <w:sz w:val="28"/>
          <w:szCs w:val="28"/>
          <w:lang w:val="uk-UA"/>
        </w:rPr>
        <w:t xml:space="preserve"> роки</w:t>
      </w:r>
    </w:p>
    <w:p w:rsidR="00AF6F80" w:rsidRPr="00AF6F80" w:rsidRDefault="00E77E38" w:rsidP="00AF6F80">
      <w:pPr>
        <w:pStyle w:val="a3"/>
        <w:numPr>
          <w:ilvl w:val="0"/>
          <w:numId w:val="5"/>
        </w:numPr>
        <w:spacing w:after="0" w:line="240" w:lineRule="auto"/>
        <w:ind w:left="284" w:hanging="284"/>
        <w:rPr>
          <w:rFonts w:ascii="Times New Roman" w:hAnsi="Times New Roman" w:cs="Times New Roman"/>
          <w:sz w:val="28"/>
          <w:szCs w:val="28"/>
          <w:lang w:val="uk-UA"/>
        </w:rPr>
      </w:pPr>
      <w:r w:rsidRPr="00AF6F80">
        <w:rPr>
          <w:rFonts w:ascii="Times New Roman" w:hAnsi="Times New Roman" w:cs="Times New Roman"/>
          <w:sz w:val="28"/>
          <w:szCs w:val="28"/>
          <w:lang w:val="uk-UA"/>
        </w:rPr>
        <w:t>Виконання заходів Програми</w:t>
      </w:r>
    </w:p>
    <w:tbl>
      <w:tblPr>
        <w:tblW w:w="154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2479"/>
        <w:gridCol w:w="3060"/>
        <w:gridCol w:w="1254"/>
        <w:gridCol w:w="1558"/>
        <w:gridCol w:w="1620"/>
        <w:gridCol w:w="1708"/>
        <w:gridCol w:w="1307"/>
        <w:gridCol w:w="1939"/>
      </w:tblGrid>
      <w:tr w:rsidR="00E77E38" w:rsidRPr="00AF6F80" w:rsidTr="00AF6F80">
        <w:tc>
          <w:tcPr>
            <w:tcW w:w="50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з/п</w:t>
            </w:r>
          </w:p>
        </w:tc>
        <w:tc>
          <w:tcPr>
            <w:tcW w:w="247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Пріоритетні</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завдання</w:t>
            </w:r>
          </w:p>
        </w:tc>
        <w:tc>
          <w:tcPr>
            <w:tcW w:w="306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Зміст</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заходів</w:t>
            </w:r>
          </w:p>
        </w:tc>
        <w:tc>
          <w:tcPr>
            <w:tcW w:w="1254"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Термін</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виконання</w:t>
            </w:r>
          </w:p>
        </w:tc>
        <w:tc>
          <w:tcPr>
            <w:tcW w:w="155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Виконавці</w:t>
            </w:r>
          </w:p>
        </w:tc>
        <w:tc>
          <w:tcPr>
            <w:tcW w:w="162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Річний обсяг</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фінансування,</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тис. грн.</w:t>
            </w:r>
          </w:p>
        </w:tc>
        <w:tc>
          <w:tcPr>
            <w:tcW w:w="170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Фактично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профінансовано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у звітному</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періоді, тис. грн.</w:t>
            </w:r>
          </w:p>
        </w:tc>
        <w:tc>
          <w:tcPr>
            <w:tcW w:w="130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Відсоток</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виконання</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заходу, %</w:t>
            </w:r>
          </w:p>
        </w:tc>
        <w:tc>
          <w:tcPr>
            <w:tcW w:w="193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Інформація про виконання, або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причини невиконання заходу</w:t>
            </w:r>
          </w:p>
        </w:tc>
      </w:tr>
      <w:tr w:rsidR="00E77E38" w:rsidRPr="00AF6F80" w:rsidTr="00AF6F80">
        <w:tc>
          <w:tcPr>
            <w:tcW w:w="50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1</w:t>
            </w:r>
          </w:p>
        </w:tc>
        <w:tc>
          <w:tcPr>
            <w:tcW w:w="247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2</w:t>
            </w:r>
          </w:p>
        </w:tc>
        <w:tc>
          <w:tcPr>
            <w:tcW w:w="306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3</w:t>
            </w:r>
          </w:p>
        </w:tc>
        <w:tc>
          <w:tcPr>
            <w:tcW w:w="1254"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4</w:t>
            </w:r>
          </w:p>
        </w:tc>
        <w:tc>
          <w:tcPr>
            <w:tcW w:w="155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5</w:t>
            </w:r>
          </w:p>
        </w:tc>
        <w:tc>
          <w:tcPr>
            <w:tcW w:w="162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6</w:t>
            </w:r>
          </w:p>
        </w:tc>
        <w:tc>
          <w:tcPr>
            <w:tcW w:w="170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7</w:t>
            </w:r>
          </w:p>
        </w:tc>
        <w:tc>
          <w:tcPr>
            <w:tcW w:w="130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8</w:t>
            </w:r>
          </w:p>
        </w:tc>
        <w:tc>
          <w:tcPr>
            <w:tcW w:w="193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9</w:t>
            </w:r>
          </w:p>
        </w:tc>
      </w:tr>
      <w:tr w:rsidR="00E77E38" w:rsidRPr="00AF6F80" w:rsidTr="00AF6F80">
        <w:tc>
          <w:tcPr>
            <w:tcW w:w="509" w:type="dxa"/>
          </w:tcPr>
          <w:p w:rsidR="00E77E38" w:rsidRPr="00AF6F80" w:rsidRDefault="00E77E38" w:rsidP="00A51E39">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w:t>
            </w:r>
          </w:p>
        </w:tc>
        <w:tc>
          <w:tcPr>
            <w:tcW w:w="2479" w:type="dxa"/>
          </w:tcPr>
          <w:p w:rsidR="006056FF" w:rsidRPr="00AF6F80" w:rsidRDefault="00E80BB4" w:rsidP="006056FF">
            <w:pPr>
              <w:pStyle w:val="a7"/>
              <w:jc w:val="both"/>
              <w:rPr>
                <w:rFonts w:ascii="Times New Roman" w:hAnsi="Times New Roman" w:cs="Times New Roman"/>
                <w:sz w:val="24"/>
                <w:szCs w:val="24"/>
                <w:lang w:val="uk-UA"/>
              </w:rPr>
            </w:pPr>
            <w:r w:rsidRPr="00AF6F80">
              <w:rPr>
                <w:rFonts w:ascii="Times New Roman" w:hAnsi="Times New Roman"/>
                <w:sz w:val="24"/>
                <w:szCs w:val="24"/>
                <w:lang w:val="uk-UA"/>
              </w:rPr>
              <w:t>Встановлення та зміцнення партнерських відносин міста Житомира з іншими містами України та світу</w:t>
            </w:r>
          </w:p>
        </w:tc>
        <w:tc>
          <w:tcPr>
            <w:tcW w:w="3060" w:type="dxa"/>
          </w:tcPr>
          <w:p w:rsidR="00E77E38" w:rsidRPr="00AF6F80" w:rsidRDefault="00E80BB4" w:rsidP="006056FF">
            <w:pPr>
              <w:pStyle w:val="a7"/>
              <w:rPr>
                <w:rFonts w:ascii="Times New Roman" w:hAnsi="Times New Roman" w:cs="Times New Roman"/>
                <w:sz w:val="24"/>
                <w:szCs w:val="24"/>
                <w:lang w:val="uk-UA"/>
              </w:rPr>
            </w:pPr>
            <w:r w:rsidRPr="00AF6F80">
              <w:rPr>
                <w:rFonts w:ascii="Times New Roman" w:hAnsi="Times New Roman"/>
                <w:sz w:val="24"/>
                <w:szCs w:val="24"/>
                <w:lang w:val="uk-UA"/>
              </w:rPr>
              <w:t>Прийом офіційних делегації міст-побратимів, міжнародних партнерів, донорів, делегацій інших міст тощо (оплата послуг харчування, проживання, перекладу, перевезень тощо)</w:t>
            </w:r>
          </w:p>
        </w:tc>
        <w:tc>
          <w:tcPr>
            <w:tcW w:w="1254" w:type="dxa"/>
          </w:tcPr>
          <w:p w:rsidR="00E77E38" w:rsidRPr="00AF6F80" w:rsidRDefault="006056FF" w:rsidP="00A51E39">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77E38"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6F3D2B" w:rsidRPr="00AF6F80" w:rsidRDefault="006F3D2B" w:rsidP="006F3D2B">
            <w:pPr>
              <w:spacing w:after="0" w:line="240" w:lineRule="auto"/>
              <w:rPr>
                <w:rFonts w:ascii="Times New Roman" w:hAnsi="Times New Roman" w:cs="Times New Roman"/>
                <w:sz w:val="24"/>
                <w:szCs w:val="24"/>
                <w:lang w:val="uk-UA"/>
              </w:rPr>
            </w:pPr>
          </w:p>
          <w:p w:rsidR="00E77E38" w:rsidRPr="00AF6F80" w:rsidRDefault="00E80BB4" w:rsidP="006056FF">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en-US"/>
              </w:rPr>
              <w:t>1</w:t>
            </w:r>
            <w:r w:rsidRPr="00AF6F80">
              <w:rPr>
                <w:rFonts w:ascii="Times New Roman" w:hAnsi="Times New Roman" w:cs="Times New Roman"/>
                <w:sz w:val="24"/>
                <w:szCs w:val="24"/>
                <w:lang w:val="uk-UA"/>
              </w:rPr>
              <w:t>8</w:t>
            </w:r>
            <w:r w:rsidR="006056FF" w:rsidRPr="00AF6F80">
              <w:rPr>
                <w:rFonts w:ascii="Times New Roman" w:hAnsi="Times New Roman" w:cs="Times New Roman"/>
                <w:sz w:val="24"/>
                <w:szCs w:val="24"/>
                <w:lang w:val="en-US"/>
              </w:rPr>
              <w:t>0</w:t>
            </w:r>
            <w:r w:rsidR="006056FF" w:rsidRPr="00AF6F80">
              <w:rPr>
                <w:rFonts w:ascii="Times New Roman" w:hAnsi="Times New Roman" w:cs="Times New Roman"/>
                <w:sz w:val="24"/>
                <w:szCs w:val="24"/>
                <w:lang w:val="uk-UA"/>
              </w:rPr>
              <w:t>,</w:t>
            </w:r>
            <w:r w:rsidRPr="00AF6F80">
              <w:rPr>
                <w:rFonts w:ascii="Times New Roman" w:hAnsi="Times New Roman" w:cs="Times New Roman"/>
                <w:sz w:val="24"/>
                <w:szCs w:val="24"/>
                <w:lang w:val="uk-UA"/>
              </w:rPr>
              <w:t xml:space="preserve"> 000</w:t>
            </w:r>
          </w:p>
        </w:tc>
        <w:tc>
          <w:tcPr>
            <w:tcW w:w="1708" w:type="dxa"/>
          </w:tcPr>
          <w:p w:rsidR="006F3D2B" w:rsidRPr="00AF6F80" w:rsidRDefault="006F3D2B" w:rsidP="006F3D2B">
            <w:pPr>
              <w:spacing w:after="0" w:line="240" w:lineRule="auto"/>
              <w:rPr>
                <w:rFonts w:ascii="Times New Roman" w:hAnsi="Times New Roman" w:cs="Times New Roman"/>
                <w:color w:val="000000"/>
                <w:sz w:val="24"/>
                <w:szCs w:val="24"/>
                <w:lang w:val="uk-UA"/>
              </w:rPr>
            </w:pPr>
          </w:p>
          <w:p w:rsidR="006F3D2B"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E77E38" w:rsidRPr="00AF6F80" w:rsidRDefault="00E77E38" w:rsidP="00EC5637">
            <w:pPr>
              <w:spacing w:after="0" w:line="240" w:lineRule="auto"/>
              <w:jc w:val="center"/>
              <w:rPr>
                <w:rFonts w:ascii="Times New Roman" w:hAnsi="Times New Roman" w:cs="Times New Roman"/>
                <w:sz w:val="24"/>
                <w:szCs w:val="24"/>
                <w:lang w:val="uk-UA"/>
              </w:rPr>
            </w:pPr>
          </w:p>
          <w:p w:rsidR="006F3D2B"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E77E38" w:rsidRPr="00AF6F80" w:rsidRDefault="00E80BB4" w:rsidP="00E80BB4">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Заходи, які потребують фінансування  заплановані у ІІ, ІІІ, ІV кварталах 2018 року</w:t>
            </w:r>
            <w:r w:rsidR="008D2ED9" w:rsidRPr="00AF6F80">
              <w:rPr>
                <w:rFonts w:ascii="Times New Roman" w:hAnsi="Times New Roman" w:cs="Times New Roman"/>
                <w:sz w:val="24"/>
                <w:szCs w:val="24"/>
                <w:lang w:val="uk-UA"/>
              </w:rPr>
              <w:t xml:space="preserve">       </w:t>
            </w:r>
          </w:p>
        </w:tc>
      </w:tr>
      <w:tr w:rsidR="00886C96" w:rsidRPr="00AF6F80" w:rsidTr="00AF6F80">
        <w:tc>
          <w:tcPr>
            <w:tcW w:w="509" w:type="dxa"/>
          </w:tcPr>
          <w:p w:rsidR="00886C96" w:rsidRPr="00AF6F80" w:rsidRDefault="00886C96" w:rsidP="00A51E39">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2</w:t>
            </w:r>
          </w:p>
        </w:tc>
        <w:tc>
          <w:tcPr>
            <w:tcW w:w="2479" w:type="dxa"/>
          </w:tcPr>
          <w:p w:rsidR="00886C96" w:rsidRPr="00AF6F80" w:rsidRDefault="00886C96" w:rsidP="006056FF">
            <w:pPr>
              <w:pStyle w:val="a7"/>
              <w:jc w:val="both"/>
              <w:rPr>
                <w:rFonts w:ascii="Times New Roman" w:hAnsi="Times New Roman"/>
                <w:sz w:val="24"/>
                <w:szCs w:val="24"/>
                <w:lang w:val="uk-UA"/>
              </w:rPr>
            </w:pPr>
            <w:r w:rsidRPr="00AF6F80">
              <w:rPr>
                <w:rFonts w:ascii="Times New Roman" w:hAnsi="Times New Roman"/>
                <w:sz w:val="24"/>
                <w:szCs w:val="24"/>
                <w:lang w:val="uk-UA"/>
              </w:rPr>
              <w:t xml:space="preserve">Забезпечення функціонування офіційного </w:t>
            </w:r>
            <w:proofErr w:type="spellStart"/>
            <w:r w:rsidRPr="00AF6F80">
              <w:rPr>
                <w:rFonts w:ascii="Times New Roman" w:hAnsi="Times New Roman"/>
                <w:sz w:val="24"/>
                <w:szCs w:val="24"/>
                <w:lang w:val="uk-UA"/>
              </w:rPr>
              <w:t>веб-сайту</w:t>
            </w:r>
            <w:proofErr w:type="spellEnd"/>
            <w:r w:rsidRPr="00AF6F80">
              <w:rPr>
                <w:rFonts w:ascii="Times New Roman" w:hAnsi="Times New Roman"/>
                <w:sz w:val="24"/>
                <w:szCs w:val="24"/>
                <w:lang w:val="uk-UA"/>
              </w:rPr>
              <w:t xml:space="preserve"> Житомирської </w:t>
            </w:r>
            <w:r w:rsidRPr="00AF6F80">
              <w:rPr>
                <w:rFonts w:ascii="Times New Roman" w:hAnsi="Times New Roman"/>
                <w:sz w:val="24"/>
                <w:szCs w:val="24"/>
                <w:lang w:val="uk-UA"/>
              </w:rPr>
              <w:lastRenderedPageBreak/>
              <w:t>міської ради</w:t>
            </w:r>
          </w:p>
        </w:tc>
        <w:tc>
          <w:tcPr>
            <w:tcW w:w="3060" w:type="dxa"/>
          </w:tcPr>
          <w:p w:rsidR="00886C96" w:rsidRPr="00AF6F80" w:rsidRDefault="00886C96" w:rsidP="006056FF">
            <w:pPr>
              <w:pStyle w:val="a7"/>
              <w:rPr>
                <w:rFonts w:ascii="Times New Roman" w:hAnsi="Times New Roman" w:cs="Times New Roman"/>
                <w:sz w:val="24"/>
                <w:szCs w:val="24"/>
                <w:lang w:val="uk-UA"/>
              </w:rPr>
            </w:pPr>
            <w:r w:rsidRPr="00AF6F80">
              <w:rPr>
                <w:rFonts w:ascii="Times New Roman" w:hAnsi="Times New Roman"/>
                <w:sz w:val="24"/>
                <w:szCs w:val="24"/>
                <w:lang w:val="uk-UA"/>
              </w:rPr>
              <w:lastRenderedPageBreak/>
              <w:t xml:space="preserve">Технічний супровід, оновлення розділів офіційного </w:t>
            </w:r>
            <w:proofErr w:type="spellStart"/>
            <w:r w:rsidRPr="00AF6F80">
              <w:rPr>
                <w:rFonts w:ascii="Times New Roman" w:hAnsi="Times New Roman"/>
                <w:sz w:val="24"/>
                <w:szCs w:val="24"/>
                <w:lang w:val="uk-UA"/>
              </w:rPr>
              <w:t>веб-сайту</w:t>
            </w:r>
            <w:proofErr w:type="spellEnd"/>
            <w:r w:rsidRPr="00AF6F80">
              <w:rPr>
                <w:rFonts w:ascii="Times New Roman" w:hAnsi="Times New Roman"/>
                <w:sz w:val="24"/>
                <w:szCs w:val="24"/>
                <w:lang w:val="uk-UA"/>
              </w:rPr>
              <w:t xml:space="preserve"> Житомирської міської ради</w:t>
            </w:r>
          </w:p>
        </w:tc>
        <w:tc>
          <w:tcPr>
            <w:tcW w:w="1254" w:type="dxa"/>
          </w:tcPr>
          <w:p w:rsidR="00886C96" w:rsidRPr="00AF6F80" w:rsidRDefault="00886C96"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w:t>
            </w:r>
            <w:r w:rsidRPr="00AF6F80">
              <w:rPr>
                <w:rFonts w:ascii="Times New Roman" w:hAnsi="Times New Roman" w:cs="Times New Roman"/>
                <w:sz w:val="24"/>
                <w:szCs w:val="24"/>
                <w:lang w:val="uk-UA"/>
              </w:rPr>
              <w:lastRenderedPageBreak/>
              <w:t>ю</w:t>
            </w:r>
          </w:p>
        </w:tc>
        <w:tc>
          <w:tcPr>
            <w:tcW w:w="1620" w:type="dxa"/>
          </w:tcPr>
          <w:p w:rsidR="00886C96" w:rsidRPr="00AF6F80" w:rsidRDefault="00886C96" w:rsidP="00886C96">
            <w:pPr>
              <w:spacing w:after="0" w:line="240" w:lineRule="auto"/>
              <w:jc w:val="center"/>
              <w:rPr>
                <w:rFonts w:ascii="Times New Roman" w:hAnsi="Times New Roman" w:cs="Times New Roman"/>
                <w:sz w:val="24"/>
                <w:szCs w:val="24"/>
                <w:lang w:val="uk-UA"/>
              </w:rPr>
            </w:pPr>
          </w:p>
          <w:p w:rsidR="00886C96" w:rsidRPr="00AF6F80" w:rsidRDefault="00886C96" w:rsidP="00886C96">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5</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000</w:t>
            </w:r>
          </w:p>
        </w:tc>
        <w:tc>
          <w:tcPr>
            <w:tcW w:w="1708" w:type="dxa"/>
          </w:tcPr>
          <w:p w:rsidR="00886C96" w:rsidRPr="00AF6F80" w:rsidRDefault="00886C96" w:rsidP="00A077BA">
            <w:pPr>
              <w:spacing w:after="0" w:line="240" w:lineRule="auto"/>
              <w:rPr>
                <w:rFonts w:ascii="Times New Roman" w:hAnsi="Times New Roman" w:cs="Times New Roman"/>
                <w:color w:val="000000"/>
                <w:sz w:val="24"/>
                <w:szCs w:val="24"/>
                <w:lang w:val="uk-UA"/>
              </w:rPr>
            </w:pP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886C96" w:rsidRPr="00AF6F80" w:rsidRDefault="00886C96" w:rsidP="00A077BA">
            <w:pPr>
              <w:spacing w:after="0" w:line="240" w:lineRule="auto"/>
              <w:jc w:val="center"/>
              <w:rPr>
                <w:rFonts w:ascii="Times New Roman" w:hAnsi="Times New Roman" w:cs="Times New Roman"/>
                <w:sz w:val="24"/>
                <w:szCs w:val="24"/>
                <w:lang w:val="uk-UA"/>
              </w:rPr>
            </w:pP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886C96" w:rsidRPr="00AF6F80" w:rsidRDefault="00886C96" w:rsidP="00886C96">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Основні заходи щодо </w:t>
            </w:r>
            <w:proofErr w:type="spellStart"/>
            <w:r w:rsidRPr="00AF6F80">
              <w:rPr>
                <w:rFonts w:ascii="Times New Roman" w:hAnsi="Times New Roman" w:cs="Times New Roman"/>
                <w:sz w:val="24"/>
                <w:szCs w:val="24"/>
                <w:lang w:val="uk-UA"/>
              </w:rPr>
              <w:t>модерації</w:t>
            </w:r>
            <w:proofErr w:type="spellEnd"/>
            <w:r w:rsidRPr="00AF6F80">
              <w:rPr>
                <w:rFonts w:ascii="Times New Roman" w:hAnsi="Times New Roman" w:cs="Times New Roman"/>
                <w:sz w:val="24"/>
                <w:szCs w:val="24"/>
                <w:lang w:val="uk-UA"/>
              </w:rPr>
              <w:t xml:space="preserve"> сайту,  які потребують </w:t>
            </w:r>
            <w:r w:rsidRPr="00AF6F80">
              <w:rPr>
                <w:rFonts w:ascii="Times New Roman" w:hAnsi="Times New Roman" w:cs="Times New Roman"/>
                <w:sz w:val="24"/>
                <w:szCs w:val="24"/>
                <w:lang w:val="uk-UA"/>
              </w:rPr>
              <w:lastRenderedPageBreak/>
              <w:t xml:space="preserve">фінансування  заплановані у ІІ, ІІІ, ІV кварталах 2018 року       </w:t>
            </w:r>
          </w:p>
        </w:tc>
      </w:tr>
      <w:tr w:rsidR="00EC6D95" w:rsidRPr="00EC6D95" w:rsidTr="00AF6F80">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479" w:type="dxa"/>
          </w:tcPr>
          <w:p w:rsidR="00EC6D95" w:rsidRPr="00AF6F80" w:rsidRDefault="00EC6D95" w:rsidP="006056FF">
            <w:pPr>
              <w:pStyle w:val="a7"/>
              <w:jc w:val="both"/>
              <w:rPr>
                <w:rFonts w:ascii="Times New Roman" w:hAnsi="Times New Roman"/>
                <w:sz w:val="24"/>
                <w:szCs w:val="24"/>
                <w:lang w:val="uk-UA"/>
              </w:rPr>
            </w:pPr>
            <w:r w:rsidRPr="006C4737">
              <w:rPr>
                <w:rFonts w:ascii="Times New Roman" w:hAnsi="Times New Roman"/>
                <w:sz w:val="24"/>
                <w:szCs w:val="24"/>
                <w:lang w:val="uk-UA"/>
              </w:rPr>
              <w:t>Висвітлення діяльності міського голови, посадових осіб та депутатів Житомирської міської ради, членів виконавчого комітету міської ради на телебаченні Висвітлення діяльності міського голови, посадових осіб та депутатів Житомирської міської ради, членів виконавчого комітету міської ради на телебаченні</w:t>
            </w:r>
          </w:p>
        </w:tc>
        <w:tc>
          <w:tcPr>
            <w:tcW w:w="3060" w:type="dxa"/>
          </w:tcPr>
          <w:p w:rsidR="00EC6D95" w:rsidRPr="00AF6F80" w:rsidRDefault="00EC6D95" w:rsidP="006056FF">
            <w:pPr>
              <w:pStyle w:val="a7"/>
              <w:rPr>
                <w:rFonts w:ascii="Times New Roman" w:hAnsi="Times New Roman"/>
                <w:sz w:val="24"/>
                <w:szCs w:val="24"/>
                <w:lang w:val="uk-UA"/>
              </w:rPr>
            </w:pPr>
            <w:r w:rsidRPr="006C4737">
              <w:rPr>
                <w:rFonts w:ascii="Times New Roman" w:hAnsi="Times New Roman"/>
                <w:sz w:val="24"/>
                <w:szCs w:val="24"/>
                <w:lang w:val="uk-UA"/>
              </w:rPr>
              <w:t xml:space="preserve">Оприлюднення офіційної позиції та надання коментарів щодо актуальних тем у житті міста на </w:t>
            </w:r>
            <w:r w:rsidRPr="00EC6D95">
              <w:rPr>
                <w:rFonts w:ascii="Times New Roman" w:hAnsi="Times New Roman"/>
                <w:sz w:val="24"/>
                <w:szCs w:val="24"/>
                <w:lang w:val="uk-UA"/>
              </w:rPr>
              <w:t>телебаченні</w:t>
            </w:r>
          </w:p>
        </w:tc>
        <w:tc>
          <w:tcPr>
            <w:tcW w:w="1254" w:type="dxa"/>
          </w:tcPr>
          <w:p w:rsidR="00EC6D95" w:rsidRPr="00AF6F80" w:rsidRDefault="00EC6D95" w:rsidP="00F04163">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F04163">
            <w:pPr>
              <w:spacing w:after="0" w:line="240" w:lineRule="auto"/>
              <w:jc w:val="center"/>
              <w:rPr>
                <w:rFonts w:ascii="Times New Roman" w:hAnsi="Times New Roman" w:cs="Times New Roman"/>
                <w:sz w:val="24"/>
                <w:szCs w:val="24"/>
                <w:lang w:val="uk-UA"/>
              </w:rPr>
            </w:pPr>
          </w:p>
          <w:p w:rsidR="00EC6D95" w:rsidRPr="00AF6F80" w:rsidRDefault="00EC6D95" w:rsidP="00F0416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000</w:t>
            </w:r>
          </w:p>
        </w:tc>
        <w:tc>
          <w:tcPr>
            <w:tcW w:w="1708" w:type="dxa"/>
          </w:tcPr>
          <w:p w:rsidR="00EC6D95" w:rsidRPr="00AF6F80" w:rsidRDefault="00EC6D95" w:rsidP="00F04163">
            <w:pPr>
              <w:spacing w:after="0" w:line="240" w:lineRule="auto"/>
              <w:rPr>
                <w:rFonts w:ascii="Times New Roman" w:hAnsi="Times New Roman" w:cs="Times New Roman"/>
                <w:color w:val="000000"/>
                <w:sz w:val="24"/>
                <w:szCs w:val="24"/>
                <w:lang w:val="uk-UA"/>
              </w:rPr>
            </w:pPr>
          </w:p>
          <w:p w:rsidR="00EC6D95" w:rsidRPr="00AF6F80" w:rsidRDefault="00EC6D95" w:rsidP="00EC6D9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F6F80">
              <w:rPr>
                <w:rFonts w:ascii="Times New Roman" w:hAnsi="Times New Roman" w:cs="Times New Roman"/>
                <w:sz w:val="24"/>
                <w:szCs w:val="24"/>
                <w:lang w:val="uk-UA"/>
              </w:rPr>
              <w:t>5, 000</w:t>
            </w:r>
            <w:r w:rsidRPr="00AF6F80">
              <w:rPr>
                <w:rFonts w:ascii="Times New Roman" w:hAnsi="Times New Roman" w:cs="Times New Roman"/>
                <w:sz w:val="24"/>
                <w:szCs w:val="24"/>
                <w:lang w:val="uk-UA"/>
              </w:rPr>
              <w:t xml:space="preserve"> </w:t>
            </w:r>
          </w:p>
        </w:tc>
        <w:tc>
          <w:tcPr>
            <w:tcW w:w="1307" w:type="dxa"/>
          </w:tcPr>
          <w:p w:rsidR="00EC6D95" w:rsidRPr="00AF6F80" w:rsidRDefault="00EC6D95" w:rsidP="00F04163">
            <w:pPr>
              <w:spacing w:after="0" w:line="240" w:lineRule="auto"/>
              <w:jc w:val="center"/>
              <w:rPr>
                <w:rFonts w:ascii="Times New Roman" w:hAnsi="Times New Roman" w:cs="Times New Roman"/>
                <w:sz w:val="24"/>
                <w:szCs w:val="24"/>
                <w:lang w:val="uk-UA"/>
              </w:rPr>
            </w:pP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Pr>
                <w:rFonts w:ascii="Times New Roman" w:hAnsi="Times New Roman" w:cs="Times New Roman"/>
                <w:sz w:val="24"/>
                <w:szCs w:val="24"/>
                <w:lang w:val="uk-UA"/>
              </w:rPr>
              <w:t>22,5%</w:t>
            </w:r>
          </w:p>
        </w:tc>
        <w:tc>
          <w:tcPr>
            <w:tcW w:w="1939" w:type="dxa"/>
          </w:tcPr>
          <w:p w:rsidR="00EC6D95" w:rsidRPr="00AF6F80" w:rsidRDefault="00EC6D95" w:rsidP="00886C96">
            <w:pPr>
              <w:tabs>
                <w:tab w:val="left" w:pos="5370"/>
              </w:tabs>
              <w:spacing w:line="240" w:lineRule="auto"/>
              <w:rPr>
                <w:rFonts w:ascii="Times New Roman" w:hAnsi="Times New Roman" w:cs="Times New Roman"/>
                <w:sz w:val="24"/>
                <w:szCs w:val="24"/>
                <w:lang w:val="uk-UA"/>
              </w:rPr>
            </w:pPr>
          </w:p>
        </w:tc>
      </w:tr>
      <w:tr w:rsidR="00EC6D95" w:rsidRPr="00AF6F80" w:rsidTr="00AF6F80">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479" w:type="dxa"/>
          </w:tcPr>
          <w:p w:rsidR="00EC6D95" w:rsidRPr="00AF6F80" w:rsidRDefault="00EC6D95" w:rsidP="006056FF">
            <w:pPr>
              <w:pStyle w:val="a7"/>
              <w:jc w:val="both"/>
              <w:rPr>
                <w:rFonts w:ascii="Times New Roman" w:hAnsi="Times New Roman"/>
                <w:sz w:val="24"/>
                <w:szCs w:val="24"/>
                <w:lang w:val="uk-UA"/>
              </w:rPr>
            </w:pPr>
            <w:r w:rsidRPr="00AF6F80">
              <w:rPr>
                <w:rFonts w:ascii="Times New Roman" w:hAnsi="Times New Roman"/>
                <w:sz w:val="24"/>
                <w:szCs w:val="24"/>
                <w:lang w:val="uk-UA"/>
              </w:rPr>
              <w:t>Інформаційні та рекламні послуги у сфері радіо</w:t>
            </w:r>
          </w:p>
        </w:tc>
        <w:tc>
          <w:tcPr>
            <w:tcW w:w="3060" w:type="dxa"/>
          </w:tcPr>
          <w:p w:rsidR="00EC6D95" w:rsidRPr="00AF6F80" w:rsidRDefault="00EC6D95" w:rsidP="006056FF">
            <w:pPr>
              <w:pStyle w:val="a7"/>
              <w:rPr>
                <w:rFonts w:ascii="Times New Roman" w:hAnsi="Times New Roman"/>
                <w:sz w:val="24"/>
                <w:szCs w:val="24"/>
                <w:lang w:val="uk-UA"/>
              </w:rPr>
            </w:pPr>
            <w:r w:rsidRPr="00AF6F80">
              <w:rPr>
                <w:rFonts w:ascii="Times New Roman" w:hAnsi="Times New Roman"/>
                <w:sz w:val="24"/>
                <w:szCs w:val="24"/>
                <w:lang w:val="uk-UA"/>
              </w:rPr>
              <w:t>Інформування про важливі події загальнодержавного та місцевого значення, що мають відношення до життя міста</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8</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EC6D95" w:rsidRPr="00AF6F80" w:rsidRDefault="00EC6D95" w:rsidP="00886C96">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Оплата за рекламні послуги у сфері радіо здійснювалась по завершенню їх надання у квітні 2018 року</w:t>
            </w:r>
          </w:p>
        </w:tc>
      </w:tr>
      <w:tr w:rsidR="00EC6D95" w:rsidRPr="00AF6F80" w:rsidTr="00AF6F80">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479" w:type="dxa"/>
          </w:tcPr>
          <w:p w:rsidR="00EC6D95" w:rsidRPr="00AF6F80" w:rsidRDefault="00EC6D95" w:rsidP="006056FF">
            <w:pPr>
              <w:pStyle w:val="a7"/>
              <w:jc w:val="both"/>
              <w:rPr>
                <w:rFonts w:ascii="Times New Roman" w:hAnsi="Times New Roman"/>
                <w:sz w:val="24"/>
                <w:szCs w:val="24"/>
                <w:lang w:val="uk-UA"/>
              </w:rPr>
            </w:pPr>
            <w:r w:rsidRPr="00AF6F80">
              <w:rPr>
                <w:rFonts w:ascii="Times New Roman" w:hAnsi="Times New Roman"/>
                <w:sz w:val="24"/>
                <w:szCs w:val="24"/>
                <w:lang w:val="uk-UA"/>
              </w:rPr>
              <w:t xml:space="preserve">Інформаційні та рекламні послуги у </w:t>
            </w:r>
            <w:r w:rsidRPr="00AF6F80">
              <w:rPr>
                <w:rFonts w:ascii="Times New Roman" w:hAnsi="Times New Roman"/>
                <w:sz w:val="24"/>
                <w:szCs w:val="24"/>
                <w:lang w:val="uk-UA"/>
              </w:rPr>
              <w:lastRenderedPageBreak/>
              <w:t>мережі Інтернет</w:t>
            </w:r>
          </w:p>
        </w:tc>
        <w:tc>
          <w:tcPr>
            <w:tcW w:w="3060"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lastRenderedPageBreak/>
              <w:t xml:space="preserve">1. Інформування про важливі події </w:t>
            </w:r>
            <w:r w:rsidRPr="00AF6F80">
              <w:rPr>
                <w:rFonts w:ascii="Times New Roman" w:hAnsi="Times New Roman"/>
                <w:sz w:val="24"/>
                <w:szCs w:val="24"/>
                <w:lang w:val="uk-UA"/>
              </w:rPr>
              <w:lastRenderedPageBreak/>
              <w:t>загальнодержавного та місцевого значення, що мають відношення до життя міста.</w:t>
            </w:r>
          </w:p>
          <w:p w:rsidR="00EC6D95" w:rsidRPr="00AF6F80" w:rsidRDefault="00EC6D95" w:rsidP="00D425F4">
            <w:pPr>
              <w:pStyle w:val="a7"/>
              <w:rPr>
                <w:rFonts w:ascii="Times New Roman" w:hAnsi="Times New Roman"/>
                <w:sz w:val="24"/>
                <w:szCs w:val="24"/>
                <w:lang w:val="uk-UA"/>
              </w:rPr>
            </w:pPr>
            <w:r w:rsidRPr="00AF6F80">
              <w:rPr>
                <w:rFonts w:ascii="Times New Roman" w:hAnsi="Times New Roman"/>
                <w:sz w:val="24"/>
                <w:szCs w:val="24"/>
                <w:lang w:val="uk-UA"/>
              </w:rPr>
              <w:t>2. Інформування про реалізацію загальноміських проектів.</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8</w:t>
            </w:r>
            <w:r w:rsidRPr="00AF6F80">
              <w:rPr>
                <w:rFonts w:ascii="Times New Roman" w:hAnsi="Times New Roman" w:cs="Times New Roman"/>
                <w:sz w:val="24"/>
                <w:szCs w:val="24"/>
                <w:lang w:val="en-US"/>
              </w:rPr>
              <w:t>0</w:t>
            </w:r>
            <w:r w:rsidRPr="00AF6F80">
              <w:rPr>
                <w:rFonts w:ascii="Times New Roman" w:hAnsi="Times New Roman" w:cs="Times New Roman"/>
                <w:sz w:val="24"/>
                <w:szCs w:val="24"/>
                <w:lang w:val="uk-UA"/>
              </w:rPr>
              <w:t>, 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EC6D95" w:rsidRPr="00AF6F80" w:rsidRDefault="00EC6D95" w:rsidP="00D425F4">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Оплата за інформаційні та </w:t>
            </w:r>
            <w:r w:rsidRPr="00AF6F80">
              <w:rPr>
                <w:rFonts w:ascii="Times New Roman" w:hAnsi="Times New Roman" w:cs="Times New Roman"/>
                <w:sz w:val="24"/>
                <w:szCs w:val="24"/>
                <w:lang w:val="uk-UA"/>
              </w:rPr>
              <w:lastRenderedPageBreak/>
              <w:t>рекламні послуги у мережі Інтернет здійснювалась по завершенню їх надання у квітні 2018 року</w:t>
            </w:r>
          </w:p>
        </w:tc>
      </w:tr>
      <w:tr w:rsidR="00EC6D95" w:rsidRPr="00AF6F80" w:rsidTr="00AF6F80">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Публікація офіційної інформації</w:t>
            </w:r>
          </w:p>
          <w:p w:rsidR="00EC6D95" w:rsidRPr="00AF6F80" w:rsidRDefault="00EC6D95" w:rsidP="00D425F4">
            <w:pPr>
              <w:pStyle w:val="a7"/>
              <w:rPr>
                <w:rFonts w:ascii="Times New Roman" w:hAnsi="Times New Roman"/>
                <w:sz w:val="24"/>
                <w:szCs w:val="24"/>
                <w:lang w:val="uk-UA"/>
              </w:rPr>
            </w:pPr>
            <w:r w:rsidRPr="00AF6F80">
              <w:rPr>
                <w:rFonts w:ascii="Times New Roman" w:hAnsi="Times New Roman"/>
                <w:sz w:val="24"/>
                <w:szCs w:val="24"/>
                <w:lang w:val="uk-UA"/>
              </w:rPr>
              <w:t>Житомирської міської ради, її виконавчого комітету та виконавчих органів міської ради</w:t>
            </w:r>
          </w:p>
        </w:tc>
        <w:tc>
          <w:tcPr>
            <w:tcW w:w="3060"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Оприлюднення в друкованих ЗМІ офіційної документованої інформації,  створеної  в процесі діяльності органів місцевого самоврядування, яка доводиться до відома   населення в порядку,   встановленому законами України.</w:t>
            </w:r>
          </w:p>
        </w:tc>
        <w:tc>
          <w:tcPr>
            <w:tcW w:w="1254" w:type="dxa"/>
          </w:tcPr>
          <w:p w:rsidR="00EC6D95" w:rsidRPr="00AF6F80" w:rsidRDefault="00EC6D95" w:rsidP="00473A13">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2110A2">
            <w:pPr>
              <w:spacing w:after="0" w:line="240" w:lineRule="auto"/>
              <w:jc w:val="center"/>
              <w:rPr>
                <w:rFonts w:ascii="Times New Roman" w:hAnsi="Times New Roman" w:cs="Times New Roman"/>
                <w:sz w:val="24"/>
                <w:szCs w:val="24"/>
                <w:lang w:val="uk-UA"/>
              </w:rPr>
            </w:pPr>
          </w:p>
          <w:p w:rsidR="00EC6D95" w:rsidRPr="00AF6F80" w:rsidRDefault="00E61A1B" w:rsidP="00D425F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w:t>
            </w:r>
            <w:r w:rsidR="00EC6D95" w:rsidRPr="00AF6F80">
              <w:rPr>
                <w:rFonts w:ascii="Times New Roman" w:hAnsi="Times New Roman" w:cs="Times New Roman"/>
                <w:sz w:val="24"/>
                <w:szCs w:val="24"/>
                <w:lang w:val="uk-UA"/>
              </w:rPr>
              <w:t>, 000</w:t>
            </w:r>
          </w:p>
        </w:tc>
        <w:tc>
          <w:tcPr>
            <w:tcW w:w="1708" w:type="dxa"/>
          </w:tcPr>
          <w:p w:rsidR="00EC6D95" w:rsidRPr="00AF6F80" w:rsidRDefault="00EC6D95" w:rsidP="002110A2">
            <w:pPr>
              <w:spacing w:after="0" w:line="240" w:lineRule="auto"/>
              <w:rPr>
                <w:rFonts w:ascii="Times New Roman" w:hAnsi="Times New Roman" w:cs="Times New Roman"/>
                <w:color w:val="000000"/>
                <w:sz w:val="24"/>
                <w:szCs w:val="24"/>
                <w:lang w:val="uk-UA"/>
              </w:rPr>
            </w:pPr>
          </w:p>
          <w:p w:rsidR="00EC6D95" w:rsidRPr="00AF6F80" w:rsidRDefault="00EC6D95" w:rsidP="002110A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EC6D95" w:rsidRPr="00AF6F80" w:rsidRDefault="00EC6D95" w:rsidP="002110A2">
            <w:pPr>
              <w:spacing w:after="0" w:line="240" w:lineRule="auto"/>
              <w:jc w:val="center"/>
              <w:rPr>
                <w:rFonts w:ascii="Times New Roman" w:hAnsi="Times New Roman" w:cs="Times New Roman"/>
                <w:sz w:val="24"/>
                <w:szCs w:val="24"/>
                <w:lang w:val="uk-UA"/>
              </w:rPr>
            </w:pPr>
          </w:p>
          <w:p w:rsidR="00EC6D95" w:rsidRPr="00AF6F80" w:rsidRDefault="00EC6D95" w:rsidP="002110A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EC6D95" w:rsidRPr="00AF6F80" w:rsidRDefault="00EC6D95" w:rsidP="00D425F4">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Відповідні Угоди з ТОВ «Редакція газети «Житомирщина» було укладено по завершенню тендеру в квітні 2018 року. </w:t>
            </w:r>
          </w:p>
        </w:tc>
      </w:tr>
      <w:tr w:rsidR="00EC6D95" w:rsidRPr="00AF6F80" w:rsidTr="00AF6F80">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Розвиток міського радіо</w:t>
            </w:r>
          </w:p>
        </w:tc>
        <w:tc>
          <w:tcPr>
            <w:tcW w:w="3060"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 xml:space="preserve">Висвітлення через </w:t>
            </w:r>
            <w:proofErr w:type="spellStart"/>
            <w:r w:rsidRPr="00AF6F80">
              <w:rPr>
                <w:rFonts w:ascii="Times New Roman" w:hAnsi="Times New Roman"/>
                <w:sz w:val="24"/>
                <w:szCs w:val="24"/>
                <w:lang w:val="uk-UA"/>
              </w:rPr>
              <w:t>проводове</w:t>
            </w:r>
            <w:proofErr w:type="spellEnd"/>
            <w:r w:rsidRPr="00AF6F80">
              <w:rPr>
                <w:rFonts w:ascii="Times New Roman" w:hAnsi="Times New Roman"/>
                <w:sz w:val="24"/>
                <w:szCs w:val="24"/>
                <w:lang w:val="uk-UA"/>
              </w:rPr>
              <w:t xml:space="preserve"> мовлення діяльність органів місцевого самоврядування</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120, 000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EC6D95" w:rsidRPr="00AF6F80" w:rsidRDefault="00EC6D95" w:rsidP="00D425F4">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Заходи, які потребують фінансування  заплановані у ІІ, ІІІ, ІV кварталах 2018 року       </w:t>
            </w:r>
          </w:p>
        </w:tc>
      </w:tr>
      <w:tr w:rsidR="00EC6D95" w:rsidRPr="00AF6F80" w:rsidTr="00AF6F80">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Підвищити рівень обізнаності зацікавлених сторін про діловий потенціал, історію, культуру м. Житомира</w:t>
            </w:r>
          </w:p>
        </w:tc>
        <w:tc>
          <w:tcPr>
            <w:tcW w:w="3060"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 xml:space="preserve">Виготовлення </w:t>
            </w:r>
            <w:proofErr w:type="spellStart"/>
            <w:r w:rsidRPr="00AF6F80">
              <w:rPr>
                <w:rFonts w:ascii="Times New Roman" w:hAnsi="Times New Roman"/>
                <w:sz w:val="24"/>
                <w:szCs w:val="24"/>
                <w:lang w:val="uk-UA"/>
              </w:rPr>
              <w:t>промоційних</w:t>
            </w:r>
            <w:proofErr w:type="spellEnd"/>
            <w:r w:rsidRPr="00AF6F80">
              <w:rPr>
                <w:rFonts w:ascii="Times New Roman" w:hAnsi="Times New Roman"/>
                <w:sz w:val="24"/>
                <w:szCs w:val="24"/>
                <w:lang w:val="uk-UA"/>
              </w:rPr>
              <w:t xml:space="preserve"> відеоматеріалів про місто</w:t>
            </w:r>
          </w:p>
        </w:tc>
        <w:tc>
          <w:tcPr>
            <w:tcW w:w="1254" w:type="dxa"/>
          </w:tcPr>
          <w:p w:rsidR="00EC6D95" w:rsidRPr="00AF6F80" w:rsidRDefault="00EC6D95" w:rsidP="009645B2">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40,000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EC6D95" w:rsidRPr="00AF6F80" w:rsidRDefault="00EC6D95" w:rsidP="003C6ECF">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Оплата за послуги по виготовленню відеоматеріалів   здійснювалась по завершенню їх надання у квітні 2018 року</w:t>
            </w:r>
          </w:p>
        </w:tc>
      </w:tr>
      <w:tr w:rsidR="00EC6D95" w:rsidRPr="00AF6F80" w:rsidTr="00AF6F80">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Інтегрувати та розповсюдити бренд міста серед мешканців міста Житомира</w:t>
            </w:r>
          </w:p>
          <w:p w:rsidR="00EC6D95" w:rsidRPr="00AF6F80" w:rsidRDefault="00EC6D95" w:rsidP="00D425F4">
            <w:pPr>
              <w:spacing w:after="0" w:line="240" w:lineRule="auto"/>
              <w:rPr>
                <w:rFonts w:ascii="Times New Roman" w:hAnsi="Times New Roman"/>
                <w:sz w:val="24"/>
                <w:szCs w:val="24"/>
                <w:lang w:val="uk-UA"/>
              </w:rPr>
            </w:pPr>
          </w:p>
        </w:tc>
        <w:tc>
          <w:tcPr>
            <w:tcW w:w="3060"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Замовлення та придбання поліграфічної продукції про місто, видатних особистостей Житомира</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80,000</w:t>
            </w:r>
          </w:p>
        </w:tc>
        <w:tc>
          <w:tcPr>
            <w:tcW w:w="1708" w:type="dxa"/>
          </w:tcPr>
          <w:p w:rsidR="00EC6D95" w:rsidRPr="00AF6F80" w:rsidRDefault="00EC6D95" w:rsidP="003C6ECF">
            <w:pPr>
              <w:spacing w:after="0" w:line="240" w:lineRule="auto"/>
              <w:jc w:val="center"/>
              <w:rPr>
                <w:rFonts w:ascii="Times New Roman" w:hAnsi="Times New Roman" w:cs="Times New Roman"/>
                <w:color w:val="000000"/>
                <w:sz w:val="24"/>
                <w:szCs w:val="24"/>
                <w:lang w:val="uk-UA"/>
              </w:rPr>
            </w:pPr>
          </w:p>
          <w:p w:rsidR="00EC6D95" w:rsidRPr="00AF6F80" w:rsidRDefault="00EC6D95" w:rsidP="003C6ECF">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20 700, 00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E61A1B">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2</w:t>
            </w:r>
            <w:r w:rsidR="00E61A1B">
              <w:rPr>
                <w:rFonts w:ascii="Times New Roman" w:hAnsi="Times New Roman" w:cs="Times New Roman"/>
                <w:sz w:val="24"/>
                <w:szCs w:val="24"/>
                <w:lang w:val="uk-UA"/>
              </w:rPr>
              <w:t>5, 9</w:t>
            </w:r>
            <w:r w:rsidRPr="00AF6F80">
              <w:rPr>
                <w:rFonts w:ascii="Times New Roman" w:hAnsi="Times New Roman" w:cs="Times New Roman"/>
                <w:sz w:val="24"/>
                <w:szCs w:val="24"/>
                <w:lang w:val="uk-UA"/>
              </w:rPr>
              <w:t>%</w:t>
            </w:r>
          </w:p>
        </w:tc>
        <w:tc>
          <w:tcPr>
            <w:tcW w:w="1939" w:type="dxa"/>
          </w:tcPr>
          <w:p w:rsidR="00EC6D95" w:rsidRPr="00AF6F80" w:rsidRDefault="00EC6D95" w:rsidP="003C6ECF">
            <w:pPr>
              <w:tabs>
                <w:tab w:val="left" w:pos="5370"/>
              </w:tabs>
              <w:spacing w:line="240" w:lineRule="auto"/>
              <w:rPr>
                <w:rFonts w:ascii="Times New Roman" w:hAnsi="Times New Roman" w:cs="Times New Roman"/>
                <w:sz w:val="24"/>
                <w:szCs w:val="24"/>
                <w:lang w:val="uk-UA"/>
              </w:rPr>
            </w:pPr>
          </w:p>
        </w:tc>
      </w:tr>
      <w:tr w:rsidR="00EC6D95" w:rsidRPr="00AF6F80" w:rsidTr="00AF6F80">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10</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Забезпечити розробку дизайну поліграфічної продукції</w:t>
            </w:r>
          </w:p>
          <w:p w:rsidR="00EC6D95" w:rsidRPr="00AF6F80" w:rsidRDefault="00EC6D95" w:rsidP="00D425F4">
            <w:pPr>
              <w:spacing w:after="0" w:line="240" w:lineRule="auto"/>
              <w:rPr>
                <w:rFonts w:ascii="Times New Roman" w:hAnsi="Times New Roman"/>
                <w:sz w:val="24"/>
                <w:szCs w:val="24"/>
                <w:lang w:val="uk-UA"/>
              </w:rPr>
            </w:pPr>
          </w:p>
        </w:tc>
        <w:tc>
          <w:tcPr>
            <w:tcW w:w="3060"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Розробка інформаційних та рекламних матеріалів про місто, загальноміські та загальнодержавні події</w:t>
            </w:r>
          </w:p>
        </w:tc>
        <w:tc>
          <w:tcPr>
            <w:tcW w:w="1254" w:type="dxa"/>
          </w:tcPr>
          <w:p w:rsidR="00EC6D95" w:rsidRPr="00AF6F80" w:rsidRDefault="00EC6D95" w:rsidP="00BC6FB8">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30,000</w:t>
            </w:r>
          </w:p>
        </w:tc>
        <w:tc>
          <w:tcPr>
            <w:tcW w:w="1708" w:type="dxa"/>
          </w:tcPr>
          <w:p w:rsidR="00EC6D95" w:rsidRPr="00AF6F80" w:rsidRDefault="00EC6D95" w:rsidP="00A306CB">
            <w:pPr>
              <w:spacing w:after="0" w:line="240" w:lineRule="auto"/>
              <w:jc w:val="center"/>
              <w:rPr>
                <w:rFonts w:ascii="Times New Roman" w:hAnsi="Times New Roman" w:cs="Times New Roman"/>
                <w:color w:val="000000"/>
                <w:sz w:val="24"/>
                <w:szCs w:val="24"/>
                <w:lang w:val="uk-UA"/>
              </w:rPr>
            </w:pPr>
          </w:p>
          <w:p w:rsidR="00EC6D95" w:rsidRPr="00AF6F80" w:rsidRDefault="00EC6D95" w:rsidP="00A306CB">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306CB">
            <w:pPr>
              <w:spacing w:after="0" w:line="240" w:lineRule="auto"/>
              <w:jc w:val="center"/>
              <w:rPr>
                <w:rFonts w:ascii="Times New Roman" w:hAnsi="Times New Roman" w:cs="Times New Roman"/>
                <w:sz w:val="24"/>
                <w:szCs w:val="24"/>
                <w:lang w:val="uk-UA"/>
              </w:rPr>
            </w:pPr>
          </w:p>
          <w:p w:rsidR="00EC6D95" w:rsidRPr="00AF6F80" w:rsidRDefault="00EC6D95" w:rsidP="00A306CB">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11083">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Оплата за надані послуги  здійснювалась по завершенню їх надання у квітні 2018 року</w:t>
            </w:r>
          </w:p>
        </w:tc>
      </w:tr>
      <w:tr w:rsidR="00EC6D95" w:rsidRPr="00AF6F80" w:rsidTr="00AF6F80">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11</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Поширювати інформацію про соціальні проекти, що впроваджуються в місті</w:t>
            </w:r>
          </w:p>
        </w:tc>
        <w:tc>
          <w:tcPr>
            <w:tcW w:w="3060"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Замовлення та розміщення соціальної реклами у місті Житомирі</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100,000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11083">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Оплата за надані послуги  здійснювалась по завершенню їх надання у квітні 2018 року</w:t>
            </w:r>
          </w:p>
        </w:tc>
      </w:tr>
      <w:tr w:rsidR="00EC6D95" w:rsidRPr="00AF6F80" w:rsidTr="00AF6F80">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12</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Створити бренд-бук міста Житомира</w:t>
            </w:r>
          </w:p>
        </w:tc>
        <w:tc>
          <w:tcPr>
            <w:tcW w:w="3060"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Проведення конкурсу на створення збірника основних правил та рекомендацій по використанню єдиного фірмового графічного стилю міста (бренд-бук)</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50,000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11083">
            <w:pPr>
              <w:tabs>
                <w:tab w:val="left" w:pos="5370"/>
              </w:tabs>
              <w:spacing w:line="240" w:lineRule="auto"/>
              <w:rPr>
                <w:rFonts w:ascii="Times New Roman" w:hAnsi="Times New Roman" w:cs="Times New Roman"/>
                <w:sz w:val="24"/>
                <w:szCs w:val="24"/>
              </w:rPr>
            </w:pPr>
            <w:r w:rsidRPr="00AF6F80">
              <w:rPr>
                <w:rFonts w:ascii="Times New Roman" w:hAnsi="Times New Roman" w:cs="Times New Roman"/>
                <w:sz w:val="24"/>
                <w:szCs w:val="24"/>
                <w:lang w:val="uk-UA"/>
              </w:rPr>
              <w:t>Виплата грантових коштів</w:t>
            </w:r>
            <w:r w:rsidRPr="00AF6F80">
              <w:rPr>
                <w:rFonts w:ascii="Times New Roman" w:hAnsi="Times New Roman" w:cs="Times New Roman"/>
                <w:sz w:val="24"/>
                <w:szCs w:val="24"/>
              </w:rPr>
              <w:t xml:space="preserve"> </w:t>
            </w:r>
            <w:proofErr w:type="spellStart"/>
            <w:r w:rsidRPr="00AF6F80">
              <w:rPr>
                <w:rFonts w:ascii="Times New Roman" w:hAnsi="Times New Roman" w:cs="Times New Roman"/>
                <w:sz w:val="24"/>
                <w:szCs w:val="24"/>
              </w:rPr>
              <w:t>відбудеться</w:t>
            </w:r>
            <w:proofErr w:type="spellEnd"/>
            <w:r w:rsidRPr="00AF6F80">
              <w:rPr>
                <w:rFonts w:ascii="Times New Roman" w:hAnsi="Times New Roman" w:cs="Times New Roman"/>
                <w:sz w:val="24"/>
                <w:szCs w:val="24"/>
              </w:rPr>
              <w:t xml:space="preserve"> за </w:t>
            </w:r>
            <w:proofErr w:type="spellStart"/>
            <w:r w:rsidRPr="00AF6F80">
              <w:rPr>
                <w:rFonts w:ascii="Times New Roman" w:hAnsi="Times New Roman" w:cs="Times New Roman"/>
                <w:sz w:val="24"/>
                <w:szCs w:val="24"/>
              </w:rPr>
              <w:t>підсумками</w:t>
            </w:r>
            <w:proofErr w:type="spellEnd"/>
            <w:r w:rsidRPr="00AF6F80">
              <w:rPr>
                <w:rFonts w:ascii="Times New Roman" w:hAnsi="Times New Roman" w:cs="Times New Roman"/>
                <w:sz w:val="24"/>
                <w:szCs w:val="24"/>
              </w:rPr>
              <w:t xml:space="preserve"> конкурсу</w:t>
            </w:r>
            <w:r w:rsidRPr="00AF6F80">
              <w:rPr>
                <w:rFonts w:ascii="Times New Roman" w:hAnsi="Times New Roman" w:cs="Times New Roman"/>
                <w:sz w:val="24"/>
                <w:szCs w:val="24"/>
                <w:lang w:val="uk-UA"/>
              </w:rPr>
              <w:t xml:space="preserve"> у IV кварталі </w:t>
            </w:r>
          </w:p>
        </w:tc>
      </w:tr>
      <w:tr w:rsidR="00EC6D95" w:rsidRPr="00AF6F80" w:rsidTr="00AF6F80">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13</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Розвиток громадянського суспільства</w:t>
            </w:r>
          </w:p>
        </w:tc>
        <w:tc>
          <w:tcPr>
            <w:tcW w:w="3060"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1.Організаційне забезпечення проведення засідань Громадської ради.</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 xml:space="preserve">2. Проведення тренінгів, семінарів для представників інститутів </w:t>
            </w:r>
            <w:r w:rsidRPr="00AF6F80">
              <w:rPr>
                <w:rFonts w:ascii="Times New Roman" w:hAnsi="Times New Roman"/>
                <w:sz w:val="24"/>
                <w:szCs w:val="24"/>
                <w:lang w:val="uk-UA"/>
              </w:rPr>
              <w:lastRenderedPageBreak/>
              <w:t>громадянського суспільства, представників ЗМІ.</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3. Проведення заходу «День журналіста»</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4. Підтримка діяльності суб’єктів громади міста, що популяризують культуру національних та етнічних меншин.</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5. Проведення соціологічних досліджень в місті</w:t>
            </w:r>
          </w:p>
        </w:tc>
        <w:tc>
          <w:tcPr>
            <w:tcW w:w="1254" w:type="dxa"/>
          </w:tcPr>
          <w:p w:rsidR="00EC6D95" w:rsidRPr="00AF6F80" w:rsidRDefault="00EC6D95" w:rsidP="002A7D88">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558" w:type="dxa"/>
          </w:tcPr>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50,000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11083">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Проведені заходи не передбачали фінансування.</w:t>
            </w:r>
          </w:p>
          <w:p w:rsidR="00EC6D95" w:rsidRPr="00AF6F80" w:rsidRDefault="00EC6D95" w:rsidP="00A11083">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Заходи, які потребують </w:t>
            </w:r>
            <w:r w:rsidRPr="00AF6F80">
              <w:rPr>
                <w:rFonts w:ascii="Times New Roman" w:hAnsi="Times New Roman" w:cs="Times New Roman"/>
                <w:sz w:val="24"/>
                <w:szCs w:val="24"/>
                <w:lang w:val="uk-UA"/>
              </w:rPr>
              <w:lastRenderedPageBreak/>
              <w:t xml:space="preserve">фінансування  заплановані у ІІ, ІІІ, ІV кварталах 2018 року       </w:t>
            </w:r>
          </w:p>
        </w:tc>
      </w:tr>
      <w:tr w:rsidR="00EC6D95" w:rsidRPr="00AF6F80" w:rsidTr="00AF6F80">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14</w:t>
            </w:r>
          </w:p>
        </w:tc>
        <w:tc>
          <w:tcPr>
            <w:tcW w:w="2479"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Промоція бренду міста</w:t>
            </w:r>
          </w:p>
        </w:tc>
        <w:tc>
          <w:tcPr>
            <w:tcW w:w="3060"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 xml:space="preserve">Придбання </w:t>
            </w:r>
            <w:proofErr w:type="spellStart"/>
            <w:r w:rsidRPr="00AF6F80">
              <w:rPr>
                <w:rFonts w:ascii="Times New Roman" w:hAnsi="Times New Roman"/>
                <w:color w:val="000000" w:themeColor="text1"/>
                <w:sz w:val="24"/>
                <w:szCs w:val="24"/>
                <w:lang w:val="uk-UA"/>
              </w:rPr>
              <w:t>іміджевої</w:t>
            </w:r>
            <w:proofErr w:type="spellEnd"/>
            <w:r w:rsidRPr="00AF6F80">
              <w:rPr>
                <w:rFonts w:ascii="Times New Roman" w:hAnsi="Times New Roman"/>
                <w:color w:val="000000" w:themeColor="text1"/>
                <w:sz w:val="24"/>
                <w:szCs w:val="24"/>
                <w:lang w:val="uk-UA"/>
              </w:rPr>
              <w:t xml:space="preserve"> продукції з символікою міста Житомира</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EC6D95" w:rsidRPr="00AF6F80">
              <w:rPr>
                <w:rFonts w:ascii="Times New Roman" w:hAnsi="Times New Roman" w:cs="Times New Roman"/>
                <w:sz w:val="24"/>
                <w:szCs w:val="24"/>
                <w:lang w:val="uk-UA"/>
              </w:rPr>
              <w:t>0,000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11083">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Заходи, які потребують фінансування  заплановані у ІІ, ІІІ кварталах 2018 року       </w:t>
            </w:r>
          </w:p>
        </w:tc>
      </w:tr>
      <w:tr w:rsidR="00EC6D95" w:rsidRPr="00AF6F80" w:rsidTr="00AF6F80">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15</w:t>
            </w:r>
          </w:p>
        </w:tc>
        <w:tc>
          <w:tcPr>
            <w:tcW w:w="2479"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Промоція проекту «Бюджету участі»</w:t>
            </w:r>
          </w:p>
        </w:tc>
        <w:tc>
          <w:tcPr>
            <w:tcW w:w="3060"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 xml:space="preserve">Проведення </w:t>
            </w:r>
            <w:proofErr w:type="spellStart"/>
            <w:r w:rsidRPr="00AF6F80">
              <w:rPr>
                <w:rFonts w:ascii="Times New Roman" w:hAnsi="Times New Roman"/>
                <w:color w:val="000000" w:themeColor="text1"/>
                <w:sz w:val="24"/>
                <w:szCs w:val="24"/>
                <w:lang w:val="uk-UA"/>
              </w:rPr>
              <w:t>медійних</w:t>
            </w:r>
            <w:proofErr w:type="spellEnd"/>
            <w:r w:rsidRPr="00AF6F80">
              <w:rPr>
                <w:rFonts w:ascii="Times New Roman" w:hAnsi="Times New Roman"/>
                <w:color w:val="000000" w:themeColor="text1"/>
                <w:sz w:val="24"/>
                <w:szCs w:val="24"/>
                <w:lang w:val="uk-UA"/>
              </w:rPr>
              <w:t xml:space="preserve"> заходів з метою </w:t>
            </w:r>
            <w:proofErr w:type="spellStart"/>
            <w:r w:rsidRPr="00AF6F80">
              <w:rPr>
                <w:rFonts w:ascii="Times New Roman" w:hAnsi="Times New Roman"/>
                <w:color w:val="000000" w:themeColor="text1"/>
                <w:sz w:val="24"/>
                <w:szCs w:val="24"/>
                <w:lang w:val="uk-UA"/>
              </w:rPr>
              <w:t>залученння</w:t>
            </w:r>
            <w:proofErr w:type="spellEnd"/>
            <w:r w:rsidRPr="00AF6F80">
              <w:rPr>
                <w:rFonts w:ascii="Times New Roman" w:hAnsi="Times New Roman"/>
                <w:color w:val="000000" w:themeColor="text1"/>
                <w:sz w:val="24"/>
                <w:szCs w:val="24"/>
                <w:lang w:val="uk-UA"/>
              </w:rPr>
              <w:t xml:space="preserve"> мешканців міста до процесу </w:t>
            </w:r>
            <w:proofErr w:type="spellStart"/>
            <w:r w:rsidRPr="00AF6F80">
              <w:rPr>
                <w:rFonts w:ascii="Times New Roman" w:hAnsi="Times New Roman"/>
                <w:color w:val="000000" w:themeColor="text1"/>
                <w:sz w:val="24"/>
                <w:szCs w:val="24"/>
                <w:lang w:val="uk-UA"/>
              </w:rPr>
              <w:t>партисипації</w:t>
            </w:r>
            <w:proofErr w:type="spellEnd"/>
            <w:r w:rsidRPr="00AF6F80">
              <w:rPr>
                <w:rFonts w:ascii="Times New Roman" w:hAnsi="Times New Roman"/>
                <w:color w:val="000000" w:themeColor="text1"/>
                <w:sz w:val="24"/>
                <w:szCs w:val="24"/>
                <w:lang w:val="uk-UA"/>
              </w:rPr>
              <w:t xml:space="preserve"> мешканців міста</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E61A1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160</w:t>
            </w:r>
            <w:r w:rsidR="00EC6D95" w:rsidRPr="00AF6F80">
              <w:rPr>
                <w:rFonts w:ascii="Times New Roman" w:hAnsi="Times New Roman" w:cs="Times New Roman"/>
                <w:sz w:val="24"/>
                <w:szCs w:val="24"/>
                <w:lang w:val="uk-UA"/>
              </w:rPr>
              <w:t>,</w:t>
            </w:r>
            <w:r>
              <w:rPr>
                <w:rFonts w:ascii="Times New Roman" w:hAnsi="Times New Roman" w:cs="Times New Roman"/>
                <w:sz w:val="24"/>
                <w:szCs w:val="24"/>
                <w:lang w:val="uk-UA"/>
              </w:rPr>
              <w:t xml:space="preserve"> 0</w:t>
            </w:r>
            <w:r w:rsidR="00EC6D95" w:rsidRPr="00AF6F80">
              <w:rPr>
                <w:rFonts w:ascii="Times New Roman" w:hAnsi="Times New Roman" w:cs="Times New Roman"/>
                <w:sz w:val="24"/>
                <w:szCs w:val="24"/>
                <w:lang w:val="uk-UA"/>
              </w:rPr>
              <w:t>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3B5B18">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Угоду з </w:t>
            </w:r>
            <w:proofErr w:type="spellStart"/>
            <w:r w:rsidRPr="00AF6F80">
              <w:rPr>
                <w:rFonts w:ascii="Times New Roman" w:hAnsi="Times New Roman" w:cs="Times New Roman"/>
                <w:sz w:val="24"/>
                <w:szCs w:val="24"/>
                <w:lang w:val="uk-UA"/>
              </w:rPr>
              <w:t>ФОП</w:t>
            </w:r>
            <w:proofErr w:type="spellEnd"/>
            <w:r w:rsidRPr="00AF6F80">
              <w:rPr>
                <w:rFonts w:ascii="Times New Roman" w:hAnsi="Times New Roman" w:cs="Times New Roman"/>
                <w:sz w:val="24"/>
                <w:szCs w:val="24"/>
                <w:lang w:val="uk-UA"/>
              </w:rPr>
              <w:t xml:space="preserve"> «Ковальчук Світлана Едуардівна» було укладено по завершенню тендеру в квітні 2018 року.</w:t>
            </w:r>
          </w:p>
        </w:tc>
      </w:tr>
      <w:tr w:rsidR="00EC6D95" w:rsidRPr="00AF6F80" w:rsidTr="00AF6F80">
        <w:tc>
          <w:tcPr>
            <w:tcW w:w="509" w:type="dxa"/>
          </w:tcPr>
          <w:p w:rsidR="00EC6D95" w:rsidRPr="00AF6F80" w:rsidRDefault="00E61A1B" w:rsidP="00A51E39">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16</w:t>
            </w:r>
          </w:p>
        </w:tc>
        <w:tc>
          <w:tcPr>
            <w:tcW w:w="2479"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 xml:space="preserve">Підтримка інформаційного супроводу заходів, що проводяться в рамках проекту </w:t>
            </w:r>
            <w:r w:rsidRPr="00AF6F80">
              <w:rPr>
                <w:rFonts w:ascii="Times New Roman" w:hAnsi="Times New Roman"/>
                <w:color w:val="000000" w:themeColor="text1"/>
                <w:sz w:val="24"/>
                <w:szCs w:val="24"/>
                <w:lang w:val="uk-UA"/>
              </w:rPr>
              <w:lastRenderedPageBreak/>
              <w:t>«Інтегрований розвиток міст в Україні»</w:t>
            </w:r>
          </w:p>
        </w:tc>
        <w:tc>
          <w:tcPr>
            <w:tcW w:w="3060"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lastRenderedPageBreak/>
              <w:t>Проведення конкурсу серед журналістів на кращі висвітлення аспектів розвитку міста Житомира</w:t>
            </w:r>
          </w:p>
        </w:tc>
        <w:tc>
          <w:tcPr>
            <w:tcW w:w="1254" w:type="dxa"/>
          </w:tcPr>
          <w:p w:rsidR="00EC6D95" w:rsidRPr="00AF6F80" w:rsidRDefault="00EC6D95" w:rsidP="00324D39">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324D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324D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324D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324D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20,000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F6F80">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Проведення конкурсу   заплановано у ІІІ кварталі 2018 </w:t>
            </w:r>
            <w:r w:rsidRPr="00AF6F80">
              <w:rPr>
                <w:rFonts w:ascii="Times New Roman" w:hAnsi="Times New Roman" w:cs="Times New Roman"/>
                <w:sz w:val="24"/>
                <w:szCs w:val="24"/>
                <w:lang w:val="uk-UA"/>
              </w:rPr>
              <w:lastRenderedPageBreak/>
              <w:t xml:space="preserve">року       </w:t>
            </w:r>
          </w:p>
        </w:tc>
      </w:tr>
      <w:tr w:rsidR="00EC6D95" w:rsidRPr="00AF6F80" w:rsidTr="00AF6F80">
        <w:tc>
          <w:tcPr>
            <w:tcW w:w="509" w:type="dxa"/>
          </w:tcPr>
          <w:p w:rsidR="00EC6D95" w:rsidRPr="00AF6F80" w:rsidRDefault="00E61A1B"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 xml:space="preserve">Підтримка громадських проектів, що орієнтовані на розвиток міста </w:t>
            </w:r>
          </w:p>
        </w:tc>
        <w:tc>
          <w:tcPr>
            <w:tcW w:w="3060"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Організація та проведення щорічного конкурсу проектів громадських організацій «Зробимо Житомир кращим»</w:t>
            </w:r>
          </w:p>
        </w:tc>
        <w:tc>
          <w:tcPr>
            <w:tcW w:w="1254"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558"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EC6D95" w:rsidRPr="00AF6F80">
              <w:rPr>
                <w:rFonts w:ascii="Times New Roman" w:hAnsi="Times New Roman" w:cs="Times New Roman"/>
                <w:sz w:val="24"/>
                <w:szCs w:val="24"/>
                <w:lang w:val="uk-UA"/>
              </w:rPr>
              <w:t>0,000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EC6D95" w:rsidP="00AF6F80">
            <w:pPr>
              <w:tabs>
                <w:tab w:val="left" w:pos="5370"/>
              </w:tabs>
              <w:spacing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Виплата грантових коштів запланована  ІV квартал</w:t>
            </w:r>
            <w:proofErr w:type="spellStart"/>
            <w:r w:rsidRPr="00AF6F80">
              <w:rPr>
                <w:rFonts w:ascii="Times New Roman" w:hAnsi="Times New Roman" w:cs="Times New Roman"/>
                <w:sz w:val="24"/>
                <w:szCs w:val="24"/>
              </w:rPr>
              <w:t>і</w:t>
            </w:r>
            <w:proofErr w:type="spellEnd"/>
            <w:r w:rsidRPr="00AF6F80">
              <w:rPr>
                <w:rFonts w:ascii="Times New Roman" w:hAnsi="Times New Roman" w:cs="Times New Roman"/>
                <w:sz w:val="24"/>
                <w:szCs w:val="24"/>
                <w:lang w:val="uk-UA"/>
              </w:rPr>
              <w:t xml:space="preserve"> 2018 року       </w:t>
            </w:r>
          </w:p>
        </w:tc>
      </w:tr>
      <w:tr w:rsidR="00E61A1B" w:rsidRPr="00AF6F80" w:rsidTr="00E61A1B">
        <w:tc>
          <w:tcPr>
            <w:tcW w:w="8860" w:type="dxa"/>
            <w:gridSpan w:val="5"/>
            <w:tcBorders>
              <w:left w:val="nil"/>
              <w:bottom w:val="nil"/>
            </w:tcBorders>
          </w:tcPr>
          <w:p w:rsidR="00E61A1B" w:rsidRPr="00AF6F80" w:rsidRDefault="00E61A1B" w:rsidP="00A077BA">
            <w:pPr>
              <w:spacing w:after="0" w:line="240" w:lineRule="auto"/>
              <w:jc w:val="center"/>
              <w:rPr>
                <w:rFonts w:ascii="Times New Roman" w:hAnsi="Times New Roman" w:cs="Times New Roman"/>
                <w:sz w:val="24"/>
                <w:szCs w:val="24"/>
                <w:lang w:val="uk-UA"/>
              </w:rPr>
            </w:pPr>
          </w:p>
        </w:tc>
        <w:tc>
          <w:tcPr>
            <w:tcW w:w="1620"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p>
          <w:p w:rsidR="00E61A1B" w:rsidRPr="00E61A1B" w:rsidRDefault="00E61A1B" w:rsidP="00A077BA">
            <w:pPr>
              <w:spacing w:after="0" w:line="240" w:lineRule="auto"/>
              <w:jc w:val="center"/>
              <w:rPr>
                <w:rFonts w:ascii="Times New Roman" w:hAnsi="Times New Roman" w:cs="Times New Roman"/>
                <w:b/>
                <w:sz w:val="24"/>
                <w:szCs w:val="24"/>
                <w:lang w:val="uk-UA"/>
              </w:rPr>
            </w:pPr>
            <w:r w:rsidRPr="00E61A1B">
              <w:rPr>
                <w:rFonts w:ascii="Times New Roman" w:hAnsi="Times New Roman" w:cs="Times New Roman"/>
                <w:b/>
                <w:sz w:val="24"/>
                <w:szCs w:val="24"/>
                <w:lang w:val="uk-UA"/>
              </w:rPr>
              <w:t xml:space="preserve">1 660 000, 00 </w:t>
            </w:r>
          </w:p>
        </w:tc>
        <w:tc>
          <w:tcPr>
            <w:tcW w:w="1708"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p w:rsidR="00E61A1B" w:rsidRPr="00E61A1B" w:rsidRDefault="00E61A1B" w:rsidP="00A077BA">
            <w:pPr>
              <w:spacing w:after="0" w:line="240" w:lineRule="auto"/>
              <w:jc w:val="center"/>
              <w:rPr>
                <w:rFonts w:ascii="Times New Roman" w:hAnsi="Times New Roman" w:cs="Times New Roman"/>
                <w:b/>
                <w:color w:val="000000"/>
                <w:sz w:val="24"/>
                <w:szCs w:val="24"/>
                <w:lang w:val="uk-UA"/>
              </w:rPr>
            </w:pPr>
            <w:r w:rsidRPr="00E61A1B">
              <w:rPr>
                <w:rFonts w:ascii="Times New Roman" w:hAnsi="Times New Roman" w:cs="Times New Roman"/>
                <w:b/>
                <w:sz w:val="24"/>
                <w:szCs w:val="24"/>
                <w:lang w:val="uk-UA"/>
              </w:rPr>
              <w:t>65 700,00</w:t>
            </w:r>
          </w:p>
        </w:tc>
        <w:tc>
          <w:tcPr>
            <w:tcW w:w="1307"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p w:rsidR="00E61A1B" w:rsidRPr="00E61A1B" w:rsidRDefault="00E61A1B" w:rsidP="00E61A1B">
            <w:pPr>
              <w:jc w:val="center"/>
              <w:rPr>
                <w:rFonts w:ascii="Times New Roman" w:hAnsi="Times New Roman" w:cs="Times New Roman"/>
                <w:b/>
              </w:rPr>
            </w:pPr>
            <w:r w:rsidRPr="00E61A1B">
              <w:rPr>
                <w:rFonts w:ascii="Times New Roman" w:hAnsi="Times New Roman" w:cs="Times New Roman"/>
                <w:b/>
              </w:rPr>
              <w:t>4,0%</w:t>
            </w:r>
          </w:p>
        </w:tc>
        <w:tc>
          <w:tcPr>
            <w:tcW w:w="1939" w:type="dxa"/>
            <w:tcBorders>
              <w:bottom w:val="nil"/>
              <w:right w:val="nil"/>
            </w:tcBorders>
          </w:tcPr>
          <w:p w:rsidR="00E61A1B" w:rsidRPr="00AF6F80" w:rsidRDefault="00E61A1B" w:rsidP="00AF6F80">
            <w:pPr>
              <w:tabs>
                <w:tab w:val="left" w:pos="5370"/>
              </w:tabs>
              <w:spacing w:line="240" w:lineRule="auto"/>
              <w:rPr>
                <w:rFonts w:ascii="Times New Roman" w:hAnsi="Times New Roman" w:cs="Times New Roman"/>
                <w:sz w:val="24"/>
                <w:szCs w:val="24"/>
                <w:lang w:val="uk-UA"/>
              </w:rPr>
            </w:pPr>
          </w:p>
        </w:tc>
      </w:tr>
    </w:tbl>
    <w:p w:rsidR="00E77E38" w:rsidRDefault="00E77E38" w:rsidP="00B611E5">
      <w:pPr>
        <w:tabs>
          <w:tab w:val="left" w:pos="426"/>
        </w:tabs>
        <w:spacing w:after="0" w:line="240" w:lineRule="auto"/>
        <w:rPr>
          <w:sz w:val="24"/>
          <w:szCs w:val="24"/>
          <w:lang w:val="uk-UA"/>
        </w:rPr>
      </w:pPr>
    </w:p>
    <w:p w:rsidR="00E61A1B" w:rsidRDefault="00E61A1B" w:rsidP="00B611E5">
      <w:pPr>
        <w:tabs>
          <w:tab w:val="left" w:pos="426"/>
        </w:tabs>
        <w:spacing w:after="0" w:line="240" w:lineRule="auto"/>
        <w:rPr>
          <w:sz w:val="24"/>
          <w:szCs w:val="24"/>
          <w:lang w:val="uk-UA"/>
        </w:rPr>
      </w:pPr>
    </w:p>
    <w:p w:rsidR="00E61A1B" w:rsidRDefault="00E61A1B" w:rsidP="00B611E5">
      <w:pPr>
        <w:tabs>
          <w:tab w:val="left" w:pos="426"/>
        </w:tabs>
        <w:spacing w:after="0" w:line="240" w:lineRule="auto"/>
        <w:rPr>
          <w:sz w:val="24"/>
          <w:szCs w:val="24"/>
          <w:lang w:val="uk-UA"/>
        </w:rPr>
      </w:pPr>
    </w:p>
    <w:p w:rsidR="00E61A1B" w:rsidRDefault="00E61A1B" w:rsidP="00B611E5">
      <w:pPr>
        <w:tabs>
          <w:tab w:val="left" w:pos="426"/>
        </w:tabs>
        <w:spacing w:after="0" w:line="240" w:lineRule="auto"/>
        <w:rPr>
          <w:sz w:val="24"/>
          <w:szCs w:val="24"/>
          <w:lang w:val="uk-UA"/>
        </w:rPr>
      </w:pPr>
    </w:p>
    <w:p w:rsidR="00E61A1B" w:rsidRDefault="00E61A1B" w:rsidP="00B611E5">
      <w:pPr>
        <w:tabs>
          <w:tab w:val="left" w:pos="426"/>
        </w:tabs>
        <w:spacing w:after="0" w:line="240" w:lineRule="auto"/>
        <w:rPr>
          <w:sz w:val="24"/>
          <w:szCs w:val="24"/>
          <w:lang w:val="uk-UA"/>
        </w:rPr>
      </w:pPr>
    </w:p>
    <w:p w:rsidR="00E61A1B" w:rsidRDefault="00E61A1B" w:rsidP="00B611E5">
      <w:pPr>
        <w:tabs>
          <w:tab w:val="left" w:pos="426"/>
        </w:tabs>
        <w:spacing w:after="0" w:line="240" w:lineRule="auto"/>
        <w:rPr>
          <w:sz w:val="24"/>
          <w:szCs w:val="24"/>
          <w:lang w:val="uk-UA"/>
        </w:rPr>
      </w:pPr>
    </w:p>
    <w:p w:rsidR="00E61A1B" w:rsidRPr="00E61A1B" w:rsidRDefault="00E61A1B" w:rsidP="00B611E5">
      <w:pPr>
        <w:tabs>
          <w:tab w:val="left" w:pos="426"/>
        </w:tabs>
        <w:spacing w:after="0" w:line="240" w:lineRule="auto"/>
        <w:rPr>
          <w:rFonts w:ascii="Times New Roman" w:hAnsi="Times New Roman" w:cs="Times New Roman"/>
          <w:sz w:val="28"/>
          <w:szCs w:val="28"/>
          <w:lang w:val="uk-UA"/>
        </w:rPr>
      </w:pPr>
      <w:r w:rsidRPr="00E61A1B">
        <w:rPr>
          <w:rFonts w:ascii="Times New Roman" w:hAnsi="Times New Roman" w:cs="Times New Roman"/>
          <w:sz w:val="28"/>
          <w:szCs w:val="28"/>
          <w:lang w:val="uk-UA"/>
        </w:rPr>
        <w:t xml:space="preserve">Начальник управління </w:t>
      </w:r>
    </w:p>
    <w:p w:rsidR="00E61A1B" w:rsidRPr="00E61A1B" w:rsidRDefault="00E61A1B" w:rsidP="00B611E5">
      <w:pPr>
        <w:tabs>
          <w:tab w:val="left" w:pos="426"/>
        </w:tabs>
        <w:spacing w:after="0" w:line="240" w:lineRule="auto"/>
        <w:rPr>
          <w:rFonts w:ascii="Times New Roman" w:hAnsi="Times New Roman" w:cs="Times New Roman"/>
          <w:sz w:val="28"/>
          <w:szCs w:val="28"/>
          <w:lang w:val="uk-UA"/>
        </w:rPr>
      </w:pPr>
      <w:r w:rsidRPr="00E61A1B">
        <w:rPr>
          <w:rFonts w:ascii="Times New Roman" w:hAnsi="Times New Roman" w:cs="Times New Roman"/>
          <w:sz w:val="28"/>
          <w:szCs w:val="28"/>
          <w:lang w:val="uk-UA"/>
        </w:rPr>
        <w:t>по зв’язках з громадськістю міської ради</w:t>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E61A1B">
        <w:rPr>
          <w:rFonts w:ascii="Times New Roman" w:hAnsi="Times New Roman" w:cs="Times New Roman"/>
          <w:sz w:val="28"/>
          <w:szCs w:val="28"/>
          <w:lang w:val="uk-UA"/>
        </w:rPr>
        <w:t xml:space="preserve">О.В. </w:t>
      </w:r>
      <w:proofErr w:type="spellStart"/>
      <w:r w:rsidRPr="00E61A1B">
        <w:rPr>
          <w:rFonts w:ascii="Times New Roman" w:hAnsi="Times New Roman" w:cs="Times New Roman"/>
          <w:sz w:val="28"/>
          <w:szCs w:val="28"/>
          <w:lang w:val="uk-UA"/>
        </w:rPr>
        <w:t>Приходченко</w:t>
      </w:r>
      <w:proofErr w:type="spellEnd"/>
    </w:p>
    <w:sectPr w:rsidR="00E61A1B" w:rsidRPr="00E61A1B" w:rsidSect="002D41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079"/>
    <w:multiLevelType w:val="hybridMultilevel"/>
    <w:tmpl w:val="C4CE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BA1DE9"/>
    <w:multiLevelType w:val="hybridMultilevel"/>
    <w:tmpl w:val="F760C1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4B2C20"/>
    <w:multiLevelType w:val="hybridMultilevel"/>
    <w:tmpl w:val="BB6A5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60613E"/>
    <w:multiLevelType w:val="hybridMultilevel"/>
    <w:tmpl w:val="EC9A67FE"/>
    <w:lvl w:ilvl="0" w:tplc="8C229D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A09084B"/>
    <w:multiLevelType w:val="hybridMultilevel"/>
    <w:tmpl w:val="60C87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1F7"/>
    <w:rsid w:val="00003CBF"/>
    <w:rsid w:val="0002455A"/>
    <w:rsid w:val="00037571"/>
    <w:rsid w:val="0006455C"/>
    <w:rsid w:val="001B7306"/>
    <w:rsid w:val="001E03AA"/>
    <w:rsid w:val="00272FF8"/>
    <w:rsid w:val="002858A5"/>
    <w:rsid w:val="002D41FB"/>
    <w:rsid w:val="00381BD3"/>
    <w:rsid w:val="003B5B18"/>
    <w:rsid w:val="003C3691"/>
    <w:rsid w:val="003C6ECF"/>
    <w:rsid w:val="00441A98"/>
    <w:rsid w:val="004E2EA3"/>
    <w:rsid w:val="004F034B"/>
    <w:rsid w:val="00507782"/>
    <w:rsid w:val="00511D38"/>
    <w:rsid w:val="005449A9"/>
    <w:rsid w:val="0058772B"/>
    <w:rsid w:val="005A2C8B"/>
    <w:rsid w:val="005A3CBE"/>
    <w:rsid w:val="006056FF"/>
    <w:rsid w:val="0065011E"/>
    <w:rsid w:val="006F3D2B"/>
    <w:rsid w:val="00720AF7"/>
    <w:rsid w:val="007277C0"/>
    <w:rsid w:val="00743333"/>
    <w:rsid w:val="007507B1"/>
    <w:rsid w:val="007660D1"/>
    <w:rsid w:val="007B5D6D"/>
    <w:rsid w:val="007D66AE"/>
    <w:rsid w:val="0085233C"/>
    <w:rsid w:val="008576CE"/>
    <w:rsid w:val="0086378C"/>
    <w:rsid w:val="008701C4"/>
    <w:rsid w:val="008741F7"/>
    <w:rsid w:val="00880835"/>
    <w:rsid w:val="00886C96"/>
    <w:rsid w:val="008D2ED9"/>
    <w:rsid w:val="009B0526"/>
    <w:rsid w:val="00A11083"/>
    <w:rsid w:val="00A51E39"/>
    <w:rsid w:val="00A835EF"/>
    <w:rsid w:val="00AC1F7E"/>
    <w:rsid w:val="00AF6F80"/>
    <w:rsid w:val="00B2496B"/>
    <w:rsid w:val="00B611E5"/>
    <w:rsid w:val="00BC7219"/>
    <w:rsid w:val="00C11489"/>
    <w:rsid w:val="00C60780"/>
    <w:rsid w:val="00CE3457"/>
    <w:rsid w:val="00D03C1C"/>
    <w:rsid w:val="00D05E9E"/>
    <w:rsid w:val="00D239A9"/>
    <w:rsid w:val="00D30CA7"/>
    <w:rsid w:val="00D408F5"/>
    <w:rsid w:val="00D425F4"/>
    <w:rsid w:val="00D51BEB"/>
    <w:rsid w:val="00D57E3C"/>
    <w:rsid w:val="00D77654"/>
    <w:rsid w:val="00DA03E0"/>
    <w:rsid w:val="00DF2622"/>
    <w:rsid w:val="00E106A7"/>
    <w:rsid w:val="00E61A1B"/>
    <w:rsid w:val="00E77E38"/>
    <w:rsid w:val="00E80BB4"/>
    <w:rsid w:val="00EA6BC9"/>
    <w:rsid w:val="00EC5637"/>
    <w:rsid w:val="00EC6D95"/>
    <w:rsid w:val="00F109C3"/>
    <w:rsid w:val="00F76E77"/>
    <w:rsid w:val="00FE4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E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41FB"/>
    <w:pPr>
      <w:ind w:left="720"/>
    </w:pPr>
  </w:style>
  <w:style w:type="table" w:styleId="a4">
    <w:name w:val="Table Grid"/>
    <w:basedOn w:val="a1"/>
    <w:uiPriority w:val="99"/>
    <w:rsid w:val="00B611E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uiPriority w:val="99"/>
    <w:locked/>
    <w:rsid w:val="007D66AE"/>
    <w:rPr>
      <w:i/>
      <w:iCs/>
      <w:sz w:val="17"/>
      <w:szCs w:val="17"/>
      <w:shd w:val="clear" w:color="auto" w:fill="FFFFFF"/>
    </w:rPr>
  </w:style>
  <w:style w:type="paragraph" w:customStyle="1" w:styleId="50">
    <w:name w:val="Основной текст (5)"/>
    <w:basedOn w:val="a"/>
    <w:link w:val="5"/>
    <w:uiPriority w:val="99"/>
    <w:rsid w:val="007D66AE"/>
    <w:pPr>
      <w:widowControl w:val="0"/>
      <w:shd w:val="clear" w:color="auto" w:fill="FFFFFF"/>
      <w:spacing w:after="60" w:line="226" w:lineRule="exact"/>
      <w:jc w:val="both"/>
    </w:pPr>
    <w:rPr>
      <w:rFonts w:cs="Times New Roman"/>
      <w:i/>
      <w:iCs/>
      <w:sz w:val="17"/>
      <w:szCs w:val="17"/>
      <w:shd w:val="clear" w:color="auto" w:fill="FFFFFF"/>
      <w:lang/>
    </w:rPr>
  </w:style>
  <w:style w:type="character" w:customStyle="1" w:styleId="72">
    <w:name w:val="Основной текст + 72"/>
    <w:aliases w:val="5 pt5,Полужирный5,Интервал 0 pt6"/>
    <w:uiPriority w:val="99"/>
    <w:rsid w:val="007B5D6D"/>
    <w:rPr>
      <w:rFonts w:ascii="Times New Roman" w:hAnsi="Times New Roman" w:cs="Times New Roman"/>
      <w:b/>
      <w:bCs/>
      <w:spacing w:val="1"/>
      <w:sz w:val="15"/>
      <w:szCs w:val="15"/>
      <w:u w:val="none"/>
      <w:shd w:val="clear" w:color="auto" w:fill="FFFFFF"/>
    </w:rPr>
  </w:style>
  <w:style w:type="paragraph" w:styleId="a5">
    <w:name w:val="Body Text"/>
    <w:basedOn w:val="a"/>
    <w:link w:val="a6"/>
    <w:rsid w:val="00E106A7"/>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link w:val="a5"/>
    <w:rsid w:val="00E106A7"/>
    <w:rPr>
      <w:rFonts w:ascii="Times New Roman" w:eastAsia="Times New Roman" w:hAnsi="Times New Roman"/>
      <w:sz w:val="24"/>
      <w:szCs w:val="24"/>
      <w:lang w:val="uk-UA"/>
    </w:rPr>
  </w:style>
  <w:style w:type="paragraph" w:styleId="a7">
    <w:name w:val="No Spacing"/>
    <w:uiPriority w:val="1"/>
    <w:qFormat/>
    <w:rsid w:val="006056FF"/>
    <w:rPr>
      <w:rFonts w:cs="Calibri"/>
      <w:sz w:val="22"/>
      <w:szCs w:val="22"/>
      <w:lang w:eastAsia="en-US"/>
    </w:rPr>
  </w:style>
  <w:style w:type="paragraph" w:styleId="a8">
    <w:name w:val="header"/>
    <w:basedOn w:val="a"/>
    <w:link w:val="a9"/>
    <w:uiPriority w:val="99"/>
    <w:unhideWhenUsed/>
    <w:rsid w:val="00D425F4"/>
    <w:pPr>
      <w:tabs>
        <w:tab w:val="center" w:pos="4677"/>
        <w:tab w:val="right" w:pos="9355"/>
      </w:tabs>
      <w:spacing w:after="200" w:line="276" w:lineRule="auto"/>
    </w:pPr>
    <w:rPr>
      <w:rFonts w:cs="Times New Roman"/>
    </w:rPr>
  </w:style>
  <w:style w:type="character" w:customStyle="1" w:styleId="a9">
    <w:name w:val="Верхний колонтитул Знак"/>
    <w:basedOn w:val="a0"/>
    <w:link w:val="a8"/>
    <w:uiPriority w:val="99"/>
    <w:rsid w:val="00D425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6</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2018-05-14T06:55:00Z</cp:lastPrinted>
  <dcterms:created xsi:type="dcterms:W3CDTF">2016-10-06T07:52:00Z</dcterms:created>
  <dcterms:modified xsi:type="dcterms:W3CDTF">2018-05-14T06:55:00Z</dcterms:modified>
</cp:coreProperties>
</file>