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3B678E" w:rsidTr="00885D7E">
        <w:trPr>
          <w:trHeight w:val="1985"/>
        </w:trPr>
        <w:tc>
          <w:tcPr>
            <w:tcW w:w="4258" w:type="dxa"/>
          </w:tcPr>
          <w:p w:rsidR="003B678E" w:rsidRPr="00523E45" w:rsidRDefault="003B678E" w:rsidP="00885D7E">
            <w:pPr>
              <w:pStyle w:val="a7"/>
              <w:spacing w:after="0"/>
              <w:ind w:right="-143"/>
              <w:contextualSpacing/>
              <w:rPr>
                <w:b/>
              </w:rPr>
            </w:pPr>
            <w:r w:rsidRPr="00523E45">
              <w:rPr>
                <w:b/>
                <w:lang w:val="uk-UA"/>
              </w:rPr>
              <w:t>ЗАТВЕРДЖЕНО</w:t>
            </w:r>
          </w:p>
          <w:p w:rsidR="003B678E" w:rsidRDefault="003B678E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3B678E" w:rsidRDefault="003B678E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3B678E" w:rsidRDefault="003B678E" w:rsidP="00885D7E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3B678E" w:rsidRDefault="003B678E" w:rsidP="00885D7E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2018 року № _____</w:t>
            </w:r>
          </w:p>
        </w:tc>
      </w:tr>
    </w:tbl>
    <w:p w:rsidR="00741CDC" w:rsidRPr="00161184" w:rsidRDefault="00741CDC" w:rsidP="003B678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84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  <w:r w:rsidR="00B77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184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741CDC" w:rsidRPr="00B770A8" w:rsidRDefault="00E076EB" w:rsidP="003B678E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Переоформлення</w:t>
      </w:r>
      <w:r w:rsidR="00372E46" w:rsidRPr="00B770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E6606">
        <w:rPr>
          <w:rFonts w:ascii="Times New Roman" w:hAnsi="Times New Roman" w:cs="Times New Roman"/>
          <w:b/>
          <w:sz w:val="24"/>
          <w:szCs w:val="28"/>
        </w:rPr>
        <w:t xml:space="preserve">підтвердження законності вилучення водних біоресурсів із середовища їх існування та переробки продуктів лову </w:t>
      </w:r>
      <w:r w:rsidR="00741CDC" w:rsidRPr="00B770A8">
        <w:rPr>
          <w:rFonts w:ascii="Times New Roman" w:hAnsi="Times New Roman" w:cs="Times New Roman"/>
          <w:b/>
          <w:sz w:val="24"/>
          <w:szCs w:val="28"/>
        </w:rPr>
        <w:t>(</w:t>
      </w:r>
      <w:r w:rsidR="00DE6606">
        <w:rPr>
          <w:rFonts w:ascii="Times New Roman" w:hAnsi="Times New Roman" w:cs="Times New Roman"/>
          <w:b/>
          <w:sz w:val="24"/>
          <w:szCs w:val="28"/>
        </w:rPr>
        <w:t>у разі необхідності суб’єкту господарювання для здійснення зовнішньоторговельних операцій</w:t>
      </w:r>
      <w:r w:rsidR="00741CDC" w:rsidRPr="00B770A8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5274"/>
      </w:tblGrid>
      <w:tr w:rsidR="00E93AE7" w:rsidRPr="004B4601" w:rsidTr="003B678E">
        <w:trPr>
          <w:jc w:val="center"/>
        </w:trPr>
        <w:tc>
          <w:tcPr>
            <w:tcW w:w="10094" w:type="dxa"/>
            <w:gridSpan w:val="3"/>
            <w:vAlign w:val="center"/>
          </w:tcPr>
          <w:p w:rsidR="00E93AE7" w:rsidRPr="009A7BC8" w:rsidRDefault="00E93AE7" w:rsidP="00E93AE7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</w:tr>
      <w:tr w:rsidR="00E93AE7" w:rsidRPr="004B4601" w:rsidTr="003B678E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94" w:type="dxa"/>
          </w:tcPr>
          <w:p w:rsidR="00E93AE7" w:rsidRPr="009A7BC8" w:rsidRDefault="00E93AE7" w:rsidP="00522E45">
            <w:pPr>
              <w:pStyle w:val="a4"/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  <w:tc>
          <w:tcPr>
            <w:tcW w:w="5274" w:type="dxa"/>
          </w:tcPr>
          <w:p w:rsidR="00E93AE7" w:rsidRPr="0051266E" w:rsidRDefault="0051266E" w:rsidP="00522E45">
            <w:pPr>
              <w:pStyle w:val="a"/>
              <w:numPr>
                <w:ilvl w:val="0"/>
                <w:numId w:val="0"/>
              </w:numPr>
              <w:spacing w:after="40"/>
              <w:rPr>
                <w:rFonts w:ascii="Times New Roman" w:hAnsi="Times New Roman" w:cs="Times New Roman"/>
                <w:sz w:val="24"/>
              </w:rPr>
            </w:pPr>
            <w:r w:rsidRPr="0051266E">
              <w:rPr>
                <w:rFonts w:ascii="Times New Roman" w:hAnsi="Times New Roman" w:cs="Times New Roman"/>
                <w:sz w:val="24"/>
              </w:rPr>
              <w:t>Управління Державного агентства рибного господарства у Житомирській області</w:t>
            </w:r>
          </w:p>
        </w:tc>
      </w:tr>
      <w:tr w:rsidR="00E93AE7" w:rsidRPr="004B4601" w:rsidTr="003B678E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94" w:type="dxa"/>
          </w:tcPr>
          <w:p w:rsidR="00E93AE7" w:rsidRPr="009A7BC8" w:rsidRDefault="00E93AE7" w:rsidP="00522E45">
            <w:pPr>
              <w:pStyle w:val="a4"/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Місцезнаходження</w:t>
            </w:r>
            <w:r w:rsidR="008E7DB3">
              <w:rPr>
                <w:rFonts w:ascii="Times New Roman" w:hAnsi="Times New Roman" w:cs="Times New Roman"/>
                <w:b/>
                <w:sz w:val="24"/>
              </w:rPr>
              <w:t xml:space="preserve"> суб’єкта надання адміністративної послуги</w:t>
            </w:r>
          </w:p>
        </w:tc>
        <w:tc>
          <w:tcPr>
            <w:tcW w:w="5274" w:type="dxa"/>
          </w:tcPr>
          <w:p w:rsidR="00E93AE7" w:rsidRPr="0051266E" w:rsidRDefault="0051266E" w:rsidP="00522E45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Гуйвинський, буд. 6, м. Житомир, 10005</w:t>
            </w:r>
          </w:p>
        </w:tc>
      </w:tr>
      <w:tr w:rsidR="00E93AE7" w:rsidRPr="004B4601" w:rsidTr="003B678E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94" w:type="dxa"/>
          </w:tcPr>
          <w:p w:rsidR="00E93AE7" w:rsidRPr="009A7BC8" w:rsidRDefault="00E93AE7" w:rsidP="00522E45">
            <w:pPr>
              <w:pStyle w:val="a4"/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Інформація щодо режиму роботи</w:t>
            </w:r>
            <w:r w:rsidR="008E7DB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7DB3"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274" w:type="dxa"/>
          </w:tcPr>
          <w:p w:rsidR="00EC1779" w:rsidRDefault="00EC1779" w:rsidP="00522E45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 – Чт.: 09.00 – 18.00</w:t>
            </w:r>
          </w:p>
          <w:p w:rsidR="00EC1779" w:rsidRDefault="00EC1779" w:rsidP="00522E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Пт.: 09.00 – 16.45</w:t>
            </w:r>
          </w:p>
          <w:p w:rsidR="00F114D7" w:rsidRPr="0051266E" w:rsidRDefault="00EC1779" w:rsidP="00522E45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Перерва на обід: 13.00 – 13.45</w:t>
            </w:r>
          </w:p>
        </w:tc>
      </w:tr>
      <w:tr w:rsidR="00E93AE7" w:rsidRPr="004B4601" w:rsidTr="003B678E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94" w:type="dxa"/>
          </w:tcPr>
          <w:p w:rsidR="00E93AE7" w:rsidRPr="009A7BC8" w:rsidRDefault="00E93AE7" w:rsidP="00522E45">
            <w:pPr>
              <w:pStyle w:val="a4"/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>Телефон/факс, адреса електронної пошти та веб-сайт</w:t>
            </w:r>
            <w:r w:rsidR="008E7DB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8E7DB3"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274" w:type="dxa"/>
          </w:tcPr>
          <w:p w:rsidR="00E93AE7" w:rsidRDefault="00F114D7" w:rsidP="00522E45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(0412) 24-57-81;</w:t>
            </w:r>
          </w:p>
          <w:p w:rsidR="00F114D7" w:rsidRDefault="00F114D7" w:rsidP="00522E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Тел./факс: (0412) 24-57-61</w:t>
            </w:r>
          </w:p>
          <w:p w:rsidR="00F114D7" w:rsidRPr="0051266E" w:rsidRDefault="00F114D7" w:rsidP="00522E45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Адреса електронної пошти: </w:t>
            </w:r>
            <w:hyperlink r:id="rId6" w:history="1"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zht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rp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darg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7BC8" w:rsidRPr="004B4601" w:rsidTr="003B678E">
        <w:trPr>
          <w:jc w:val="center"/>
        </w:trPr>
        <w:tc>
          <w:tcPr>
            <w:tcW w:w="10094" w:type="dxa"/>
            <w:gridSpan w:val="3"/>
            <w:vAlign w:val="center"/>
          </w:tcPr>
          <w:p w:rsidR="009A7BC8" w:rsidRPr="009A7BC8" w:rsidRDefault="009A7BC8" w:rsidP="00E93AE7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 w:rsidR="00E93AE7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>ентр надання адміністративн</w:t>
            </w:r>
            <w:r w:rsidR="00E93AE7"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 послуг</w:t>
            </w:r>
          </w:p>
        </w:tc>
      </w:tr>
      <w:tr w:rsidR="003B678E" w:rsidRPr="004B4601" w:rsidTr="003B678E">
        <w:trPr>
          <w:jc w:val="center"/>
        </w:trPr>
        <w:tc>
          <w:tcPr>
            <w:tcW w:w="426" w:type="dxa"/>
          </w:tcPr>
          <w:p w:rsidR="003B678E" w:rsidRPr="00E93AE7" w:rsidRDefault="003B678E" w:rsidP="003B678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394" w:type="dxa"/>
          </w:tcPr>
          <w:p w:rsidR="003B678E" w:rsidRPr="00E93AE7" w:rsidRDefault="003B678E" w:rsidP="003B678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Найменування </w:t>
            </w:r>
          </w:p>
        </w:tc>
        <w:tc>
          <w:tcPr>
            <w:tcW w:w="5274" w:type="dxa"/>
          </w:tcPr>
          <w:p w:rsidR="003B678E" w:rsidRPr="00D373D0" w:rsidRDefault="003B678E" w:rsidP="00522E45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 w:rsidRPr="00D373D0">
              <w:rPr>
                <w:rFonts w:ascii="Times New Roman" w:hAnsi="Times New Roman" w:cs="Times New Roman"/>
                <w:sz w:val="24"/>
              </w:rPr>
              <w:t>Центр надання адміністративних послуг Житомирської міської ради</w:t>
            </w:r>
          </w:p>
        </w:tc>
      </w:tr>
      <w:tr w:rsidR="003B678E" w:rsidRPr="004B4601" w:rsidTr="003B678E">
        <w:trPr>
          <w:jc w:val="center"/>
        </w:trPr>
        <w:tc>
          <w:tcPr>
            <w:tcW w:w="426" w:type="dxa"/>
            <w:vAlign w:val="center"/>
          </w:tcPr>
          <w:p w:rsidR="003B678E" w:rsidRPr="00E93AE7" w:rsidRDefault="003B678E" w:rsidP="003B678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394" w:type="dxa"/>
          </w:tcPr>
          <w:p w:rsidR="003B678E" w:rsidRPr="00E93AE7" w:rsidRDefault="003B678E" w:rsidP="003B678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Місцезнаходження </w:t>
            </w:r>
          </w:p>
        </w:tc>
        <w:tc>
          <w:tcPr>
            <w:tcW w:w="5274" w:type="dxa"/>
          </w:tcPr>
          <w:p w:rsidR="003B678E" w:rsidRPr="009655B8" w:rsidRDefault="003B678E" w:rsidP="00522E45">
            <w:pPr>
              <w:pStyle w:val="a4"/>
              <w:spacing w:after="40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вул. Михайлівська,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буд. </w:t>
            </w:r>
            <w:r w:rsidRPr="009655B8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>м. Житомир</w:t>
            </w:r>
            <w:r>
              <w:rPr>
                <w:rFonts w:ascii="Times New Roman" w:hAnsi="Times New Roman" w:cs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  10014 </w:t>
            </w:r>
          </w:p>
        </w:tc>
      </w:tr>
      <w:tr w:rsidR="003B678E" w:rsidRPr="004B4601" w:rsidTr="003B678E">
        <w:trPr>
          <w:jc w:val="center"/>
        </w:trPr>
        <w:tc>
          <w:tcPr>
            <w:tcW w:w="426" w:type="dxa"/>
          </w:tcPr>
          <w:p w:rsidR="003B678E" w:rsidRPr="00E93AE7" w:rsidRDefault="003B678E" w:rsidP="003B678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4394" w:type="dxa"/>
          </w:tcPr>
          <w:p w:rsidR="003B678E" w:rsidRPr="00E93AE7" w:rsidRDefault="003B678E" w:rsidP="003B678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Інформація щодо режиму роботи </w:t>
            </w:r>
          </w:p>
        </w:tc>
        <w:tc>
          <w:tcPr>
            <w:tcW w:w="5274" w:type="dxa"/>
            <w:vAlign w:val="center"/>
          </w:tcPr>
          <w:p w:rsidR="00FB1A40" w:rsidRPr="009655B8" w:rsidRDefault="00FB1A40" w:rsidP="00522E45">
            <w:pPr>
              <w:spacing w:after="40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Пн.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Ср.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Чт.:</w:t>
            </w:r>
            <w:r>
              <w:rPr>
                <w:rFonts w:ascii="Times New Roman" w:hAnsi="Times New Roman"/>
                <w:iCs/>
                <w:sz w:val="24"/>
              </w:rPr>
              <w:t xml:space="preserve"> 09</w:t>
            </w:r>
            <w:r w:rsidRPr="009655B8">
              <w:rPr>
                <w:rFonts w:ascii="Times New Roman" w:hAnsi="Times New Roman"/>
                <w:iCs/>
                <w:sz w:val="24"/>
              </w:rPr>
              <w:t>.00 – 18.00</w:t>
            </w:r>
          </w:p>
          <w:p w:rsidR="00FB1A40" w:rsidRPr="009655B8" w:rsidRDefault="00FB1A40" w:rsidP="00522E45">
            <w:pPr>
              <w:spacing w:after="40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Вт.: 9.00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20.00</w:t>
            </w:r>
          </w:p>
          <w:p w:rsidR="00FB1A40" w:rsidRDefault="00FB1A40" w:rsidP="00522E45">
            <w:pPr>
              <w:spacing w:after="40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Пт.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9.00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17.00 </w:t>
            </w:r>
          </w:p>
          <w:p w:rsidR="00FB1A40" w:rsidRPr="009655B8" w:rsidRDefault="00FB1A40" w:rsidP="00522E45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Сб</w:t>
            </w:r>
            <w:r>
              <w:rPr>
                <w:rFonts w:ascii="Times New Roman" w:hAnsi="Times New Roman"/>
                <w:iCs/>
                <w:sz w:val="24"/>
              </w:rPr>
              <w:t>.</w:t>
            </w:r>
            <w:r w:rsidRPr="009655B8">
              <w:rPr>
                <w:rFonts w:ascii="Times New Roman" w:hAnsi="Times New Roman"/>
                <w:iCs/>
                <w:sz w:val="24"/>
              </w:rPr>
              <w:t>: 8.00</w:t>
            </w:r>
            <w:r>
              <w:rPr>
                <w:rFonts w:ascii="Times New Roman" w:hAnsi="Times New Roman"/>
                <w:iCs/>
                <w:sz w:val="24"/>
              </w:rPr>
              <w:t xml:space="preserve"> –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15.00</w:t>
            </w:r>
          </w:p>
          <w:p w:rsidR="003B678E" w:rsidRPr="009655B8" w:rsidRDefault="00FB1A40" w:rsidP="00522E45">
            <w:pPr>
              <w:pStyle w:val="a4"/>
              <w:spacing w:after="40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без перерви на обід</w:t>
            </w:r>
          </w:p>
        </w:tc>
      </w:tr>
      <w:tr w:rsidR="003B678E" w:rsidRPr="004B4601" w:rsidTr="003B678E">
        <w:trPr>
          <w:trHeight w:val="776"/>
          <w:jc w:val="center"/>
        </w:trPr>
        <w:tc>
          <w:tcPr>
            <w:tcW w:w="426" w:type="dxa"/>
          </w:tcPr>
          <w:p w:rsidR="003B678E" w:rsidRPr="00E93AE7" w:rsidRDefault="003B678E" w:rsidP="003B678E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E93AE7">
              <w:rPr>
                <w:b/>
                <w:bCs/>
              </w:rPr>
              <w:t>8.</w:t>
            </w:r>
          </w:p>
        </w:tc>
        <w:tc>
          <w:tcPr>
            <w:tcW w:w="4394" w:type="dxa"/>
          </w:tcPr>
          <w:p w:rsidR="003B678E" w:rsidRPr="00E93AE7" w:rsidRDefault="003B678E" w:rsidP="003B678E">
            <w:pPr>
              <w:rPr>
                <w:rFonts w:ascii="Times New Roman" w:hAnsi="Times New Roman"/>
                <w:b/>
                <w:sz w:val="24"/>
                <w:lang w:eastAsia="uk-UA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Телефон/факс, адреса електронної пошти та веб-сайт </w:t>
            </w:r>
          </w:p>
        </w:tc>
        <w:tc>
          <w:tcPr>
            <w:tcW w:w="5274" w:type="dxa"/>
          </w:tcPr>
          <w:p w:rsidR="003B678E" w:rsidRDefault="003B678E" w:rsidP="00522E45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Тел.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(0412) 47-46-68; (0412)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47-06-15 </w:t>
            </w:r>
          </w:p>
          <w:p w:rsidR="003B678E" w:rsidRPr="00F82D61" w:rsidRDefault="003B678E" w:rsidP="00522E45">
            <w:pPr>
              <w:rPr>
                <w:rFonts w:ascii="Times New Roman" w:hAnsi="Times New Roman"/>
                <w:iCs/>
                <w:color w:val="0000FF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 xml:space="preserve">Адреса електронної пошти: </w:t>
            </w:r>
            <w:hyperlink r:id="rId7" w:history="1">
              <w:r w:rsidRPr="00F82D61">
                <w:rPr>
                  <w:rStyle w:val="a5"/>
                  <w:rFonts w:ascii="Times New Roman" w:hAnsi="Times New Roman"/>
                  <w:iCs/>
                  <w:sz w:val="24"/>
                </w:rPr>
                <w:t>edo412@ukr.net</w:t>
              </w:r>
            </w:hyperlink>
            <w:r>
              <w:rPr>
                <w:rStyle w:val="a5"/>
                <w:rFonts w:ascii="Times New Roman" w:hAnsi="Times New Roman"/>
                <w:iCs/>
                <w:sz w:val="24"/>
              </w:rPr>
              <w:t>;</w:t>
            </w:r>
          </w:p>
          <w:p w:rsidR="003B678E" w:rsidRPr="009655B8" w:rsidRDefault="00961F44" w:rsidP="00522E45">
            <w:pPr>
              <w:spacing w:after="40"/>
              <w:rPr>
                <w:rFonts w:ascii="Times New Roman" w:hAnsi="Times New Roman" w:cs="Times New Roman"/>
                <w:b/>
                <w:sz w:val="24"/>
                <w:u w:val="single"/>
                <w:lang w:val="ru-RU" w:eastAsia="en-US"/>
              </w:rPr>
            </w:pPr>
            <w:hyperlink r:id="rId8" w:history="1">
              <w:r w:rsidR="003B678E" w:rsidRPr="003126E7">
                <w:rPr>
                  <w:rStyle w:val="a5"/>
                  <w:rFonts w:ascii="Times New Roman" w:hAnsi="Times New Roman" w:cs="Times New Roman"/>
                  <w:sz w:val="24"/>
                  <w:shd w:val="clear" w:color="auto" w:fill="FCFDFD"/>
                </w:rPr>
                <w:t>administrator-cnap@ukr.net</w:t>
              </w:r>
            </w:hyperlink>
          </w:p>
        </w:tc>
      </w:tr>
      <w:tr w:rsidR="00741CDC" w:rsidRPr="004B4601" w:rsidTr="003B678E">
        <w:trPr>
          <w:jc w:val="center"/>
        </w:trPr>
        <w:tc>
          <w:tcPr>
            <w:tcW w:w="10094" w:type="dxa"/>
            <w:gridSpan w:val="3"/>
            <w:vAlign w:val="center"/>
          </w:tcPr>
          <w:p w:rsidR="00741CDC" w:rsidRPr="004B4601" w:rsidRDefault="00741CDC" w:rsidP="008E7DB3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b/>
                <w:sz w:val="24"/>
              </w:rPr>
              <w:t xml:space="preserve">Нормативні акти, якими регламентується </w:t>
            </w:r>
            <w:r w:rsidR="008E7DB3">
              <w:rPr>
                <w:rFonts w:ascii="Times New Roman" w:hAnsi="Times New Roman"/>
                <w:b/>
                <w:sz w:val="24"/>
              </w:rPr>
              <w:t>надання адміністративної послуги</w:t>
            </w:r>
          </w:p>
        </w:tc>
      </w:tr>
      <w:tr w:rsidR="00741CDC" w:rsidRPr="004B4601" w:rsidTr="003B678E">
        <w:trPr>
          <w:jc w:val="center"/>
        </w:trPr>
        <w:tc>
          <w:tcPr>
            <w:tcW w:w="426" w:type="dxa"/>
          </w:tcPr>
          <w:p w:rsidR="00741CDC" w:rsidRPr="008E7DB3" w:rsidRDefault="00A350B6" w:rsidP="008E7DB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DB5C92" w:rsidRPr="00A350B6" w:rsidRDefault="00741CDC" w:rsidP="008E7DB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350B6">
              <w:rPr>
                <w:rFonts w:ascii="Times New Roman" w:hAnsi="Times New Roman"/>
                <w:b/>
                <w:sz w:val="24"/>
              </w:rPr>
              <w:t xml:space="preserve">Закони України </w:t>
            </w:r>
          </w:p>
          <w:p w:rsidR="00741CDC" w:rsidRPr="00DB5C92" w:rsidRDefault="00741CDC" w:rsidP="008E7DB3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274" w:type="dxa"/>
            <w:vAlign w:val="center"/>
          </w:tcPr>
          <w:p w:rsidR="008E7DB3" w:rsidRDefault="008E7DB3" w:rsidP="00F21B5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</w:t>
            </w:r>
            <w:r>
              <w:rPr>
                <w:rFonts w:ascii="Times New Roman" w:hAnsi="Times New Roman"/>
                <w:sz w:val="24"/>
              </w:rPr>
              <w:t xml:space="preserve"> «Про адміністративні послуги»;</w:t>
            </w:r>
          </w:p>
          <w:p w:rsidR="008E7DB3" w:rsidRPr="00A07264" w:rsidRDefault="00961F44" w:rsidP="00F21B52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9" w:history="1"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zakon</w:t>
              </w:r>
              <w:proofErr w:type="spellEnd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2.</w:t>
              </w:r>
              <w:proofErr w:type="spellStart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rada</w:t>
              </w:r>
              <w:proofErr w:type="spellEnd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proofErr w:type="spellEnd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  <w:proofErr w:type="spellEnd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laws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show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/5203-17</w:t>
              </w:r>
            </w:hyperlink>
            <w:r w:rsidR="00A07264" w:rsidRPr="00A07264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</w:p>
          <w:p w:rsidR="008E7DB3" w:rsidRDefault="008E7DB3" w:rsidP="00525DCC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 «Про дозвільну систему у </w:t>
            </w:r>
            <w:r>
              <w:rPr>
                <w:rFonts w:ascii="Times New Roman" w:hAnsi="Times New Roman"/>
                <w:sz w:val="24"/>
              </w:rPr>
              <w:t>сфері господарської діяльності»;</w:t>
            </w:r>
          </w:p>
          <w:p w:rsidR="00A350B6" w:rsidRPr="00A07264" w:rsidRDefault="00961F44" w:rsidP="00F21B52">
            <w:pPr>
              <w:pStyle w:val="a4"/>
              <w:jc w:val="both"/>
              <w:rPr>
                <w:rFonts w:ascii="Times New Roman" w:hAnsi="Times New Roman"/>
                <w:sz w:val="24"/>
                <w:u w:val="single"/>
              </w:rPr>
            </w:pPr>
            <w:hyperlink r:id="rId10" w:history="1"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/2806-15</w:t>
              </w:r>
            </w:hyperlink>
            <w:r w:rsidR="00A07264" w:rsidRPr="00A07264">
              <w:rPr>
                <w:rFonts w:ascii="Times New Roman" w:hAnsi="Times New Roman"/>
                <w:color w:val="0000CC"/>
                <w:sz w:val="24"/>
                <w:u w:val="single"/>
              </w:rPr>
              <w:t xml:space="preserve"> </w:t>
            </w:r>
          </w:p>
          <w:p w:rsidR="008E7DB3" w:rsidRDefault="008E7DB3" w:rsidP="00525DCC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A350B6" w:rsidRPr="00A07264" w:rsidRDefault="00961F44" w:rsidP="00F21B5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350B6" w:rsidRPr="00A350B6">
                <w:rPr>
                  <w:rStyle w:val="a5"/>
                  <w:rFonts w:ascii="Times New Roman" w:hAnsi="Times New Roman"/>
                  <w:sz w:val="24"/>
                </w:rPr>
                <w:t>3392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  <w:r w:rsidR="00A07264" w:rsidRPr="00A07264">
              <w:rPr>
                <w:rStyle w:val="a5"/>
                <w:rFonts w:ascii="Times New Roman" w:hAnsi="Times New Roman"/>
                <w:sz w:val="24"/>
              </w:rPr>
              <w:t xml:space="preserve"> </w:t>
            </w:r>
          </w:p>
          <w:p w:rsidR="00741CDC" w:rsidRDefault="00741CDC" w:rsidP="00525DCC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 xml:space="preserve">Закон України «Про рибне господарство, промислове рибальство </w:t>
            </w:r>
            <w:r w:rsidR="001A0F85">
              <w:rPr>
                <w:rFonts w:ascii="Times New Roman" w:hAnsi="Times New Roman"/>
                <w:sz w:val="24"/>
              </w:rPr>
              <w:t>та охорону водних біоресурсів»</w:t>
            </w:r>
            <w:r w:rsidRPr="004B4601">
              <w:rPr>
                <w:rFonts w:ascii="Times New Roman" w:hAnsi="Times New Roman"/>
                <w:sz w:val="24"/>
              </w:rPr>
              <w:t>;</w:t>
            </w:r>
          </w:p>
          <w:p w:rsidR="009F3213" w:rsidRPr="00A07264" w:rsidRDefault="00961F44" w:rsidP="00525DCC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82D61" w:rsidRPr="00F82D61">
                <w:rPr>
                  <w:rStyle w:val="a5"/>
                  <w:rFonts w:ascii="Times New Roman" w:hAnsi="Times New Roman"/>
                  <w:sz w:val="24"/>
                </w:rPr>
                <w:t>3677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  <w:r w:rsidR="00A07264" w:rsidRPr="00A07264">
              <w:rPr>
                <w:rStyle w:val="a5"/>
                <w:rFonts w:ascii="Times New Roman" w:hAnsi="Times New Roman"/>
                <w:sz w:val="24"/>
              </w:rPr>
              <w:t xml:space="preserve"> </w:t>
            </w:r>
          </w:p>
        </w:tc>
      </w:tr>
      <w:tr w:rsidR="00741CDC" w:rsidRPr="00E27BF8" w:rsidTr="003B678E">
        <w:trPr>
          <w:jc w:val="center"/>
        </w:trPr>
        <w:tc>
          <w:tcPr>
            <w:tcW w:w="426" w:type="dxa"/>
          </w:tcPr>
          <w:p w:rsidR="00741CDC" w:rsidRPr="008E7DB3" w:rsidRDefault="00A350B6" w:rsidP="009F3213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10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741CDC" w:rsidRPr="00F82D61" w:rsidRDefault="00741CDC" w:rsidP="00FE309F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F82D61">
              <w:rPr>
                <w:rFonts w:ascii="Times New Roman" w:hAnsi="Times New Roman"/>
                <w:b/>
                <w:sz w:val="24"/>
              </w:rPr>
              <w:t>Акти Кабінету Міністрів України</w:t>
            </w:r>
          </w:p>
          <w:p w:rsidR="00741CDC" w:rsidRPr="00F82D61" w:rsidRDefault="00741CDC" w:rsidP="00A350B6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74" w:type="dxa"/>
            <w:vAlign w:val="center"/>
          </w:tcPr>
          <w:p w:rsidR="00741CDC" w:rsidRDefault="00741CDC" w:rsidP="00A35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</w:t>
            </w:r>
            <w:r w:rsidR="00DE6606">
              <w:rPr>
                <w:rFonts w:ascii="Times New Roman" w:hAnsi="Times New Roman"/>
                <w:sz w:val="24"/>
              </w:rPr>
              <w:t>нова Кабінету Міністрів України від 04.</w:t>
            </w:r>
            <w:r>
              <w:rPr>
                <w:rFonts w:ascii="Times New Roman" w:hAnsi="Times New Roman"/>
                <w:sz w:val="24"/>
              </w:rPr>
              <w:t>0</w:t>
            </w:r>
            <w:r w:rsidR="00DE660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.201</w:t>
            </w:r>
            <w:r w:rsidR="00DE660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DE6606">
              <w:rPr>
                <w:rFonts w:ascii="Times New Roman" w:hAnsi="Times New Roman"/>
                <w:sz w:val="24"/>
              </w:rPr>
              <w:t>596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3E0E56">
              <w:rPr>
                <w:rFonts w:ascii="Times New Roman" w:hAnsi="Times New Roman" w:cs="Times New Roman"/>
                <w:sz w:val="24"/>
              </w:rPr>
              <w:t>Про затвердження Порядку видачі</w:t>
            </w:r>
            <w:r w:rsidR="00DE66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606" w:rsidRPr="00DE6606">
              <w:rPr>
                <w:rFonts w:ascii="Times New Roman" w:hAnsi="Times New Roman" w:cs="Times New Roman"/>
                <w:sz w:val="24"/>
              </w:rPr>
              <w:t>підтвердження законності вилучення водних біоресурсів із середовища їх існування та переробки продуктів лову (у разі необхідності суб’єкту господарювання для здійснення зовнішньоторговельних операцій)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82D61">
              <w:rPr>
                <w:rFonts w:ascii="Times New Roman" w:hAnsi="Times New Roman" w:cs="Times New Roman"/>
                <w:sz w:val="24"/>
              </w:rPr>
              <w:t xml:space="preserve"> (далі – Порядок)</w:t>
            </w:r>
          </w:p>
          <w:p w:rsidR="00F82D61" w:rsidRPr="00F82D61" w:rsidRDefault="00961F44" w:rsidP="00525DCC">
            <w:pPr>
              <w:spacing w:after="4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13" w:history="1">
              <w:r w:rsidR="00E076EB" w:rsidRPr="00F103AA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E076EB" w:rsidRPr="00F103AA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E076EB" w:rsidRPr="00F103AA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E076EB" w:rsidRPr="00F103AA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E076EB" w:rsidRPr="00F103AA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E076EB" w:rsidRPr="00F103AA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E076EB" w:rsidRPr="00F103AA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E076EB" w:rsidRPr="00F103AA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E076EB" w:rsidRPr="00F103AA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E076EB" w:rsidRPr="00F103AA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E076EB" w:rsidRPr="00F103AA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E076EB" w:rsidRPr="00F103AA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E076EB" w:rsidRPr="00F103AA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E076EB" w:rsidRPr="00F103AA">
                <w:rPr>
                  <w:rStyle w:val="a5"/>
                  <w:rFonts w:ascii="Times New Roman" w:hAnsi="Times New Roman"/>
                  <w:sz w:val="24"/>
                </w:rPr>
                <w:t>/596-2012</w:t>
              </w:r>
            </w:hyperlink>
            <w:r w:rsidR="00F82D61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-%</w:t>
            </w:r>
            <w:r w:rsidR="00F82D61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D</w:t>
            </w:r>
            <w:r w:rsidR="00F82D61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0%</w:t>
            </w:r>
            <w:r w:rsidR="00F82D61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BF</w:t>
            </w:r>
          </w:p>
        </w:tc>
      </w:tr>
      <w:tr w:rsidR="00DE6606" w:rsidRPr="00E27BF8" w:rsidTr="003B678E">
        <w:trPr>
          <w:jc w:val="center"/>
        </w:trPr>
        <w:tc>
          <w:tcPr>
            <w:tcW w:w="426" w:type="dxa"/>
          </w:tcPr>
          <w:p w:rsidR="00DE6606" w:rsidRPr="00DE6606" w:rsidRDefault="00DE6606" w:rsidP="009F3213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4394" w:type="dxa"/>
          </w:tcPr>
          <w:p w:rsidR="00DE6606" w:rsidRPr="00F82D61" w:rsidRDefault="00DE6606" w:rsidP="00FE309F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Акти центральних органів виконавчої влади</w:t>
            </w:r>
          </w:p>
        </w:tc>
        <w:tc>
          <w:tcPr>
            <w:tcW w:w="5274" w:type="dxa"/>
          </w:tcPr>
          <w:p w:rsidR="00DE6606" w:rsidRDefault="00DE6606" w:rsidP="00DE660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Наказ Міністерства аграрної політики та продовольства України від 07.08.2012 №482      «Про затвердження форм </w:t>
            </w:r>
            <w:r w:rsidRPr="00DE6606">
              <w:rPr>
                <w:rFonts w:ascii="Times New Roman" w:hAnsi="Times New Roman" w:cs="Times New Roman"/>
                <w:sz w:val="24"/>
              </w:rPr>
              <w:t>підтвердження законності вилучення водних біоресурсів</w:t>
            </w:r>
            <w:r>
              <w:rPr>
                <w:rFonts w:ascii="Times New Roman" w:hAnsi="Times New Roman"/>
                <w:sz w:val="24"/>
              </w:rPr>
              <w:t>» (</w:t>
            </w:r>
            <w:r w:rsidR="00975468">
              <w:rPr>
                <w:rFonts w:ascii="Times New Roman" w:hAnsi="Times New Roman"/>
                <w:sz w:val="24"/>
              </w:rPr>
              <w:t>далі – Наказ</w:t>
            </w:r>
            <w:r>
              <w:rPr>
                <w:rFonts w:ascii="Times New Roman" w:hAnsi="Times New Roman"/>
                <w:sz w:val="24"/>
              </w:rPr>
              <w:t>)</w:t>
            </w:r>
            <w:r w:rsidR="00975468">
              <w:rPr>
                <w:rFonts w:ascii="Times New Roman" w:hAnsi="Times New Roman"/>
                <w:sz w:val="24"/>
              </w:rPr>
              <w:t>, зареєстрований в Міністерстві юстиції України 27.08.2012 за № 1437/21749</w:t>
            </w:r>
          </w:p>
          <w:p w:rsidR="00975468" w:rsidRPr="00975468" w:rsidRDefault="00961F44" w:rsidP="00525DCC">
            <w:pPr>
              <w:spacing w:after="40"/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3.</w:t>
              </w:r>
              <w:proofErr w:type="spellStart"/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z</w:t>
              </w:r>
              <w:r w:rsidR="00975468" w:rsidRPr="00975468">
                <w:rPr>
                  <w:rStyle w:val="a5"/>
                  <w:rFonts w:ascii="Times New Roman" w:hAnsi="Times New Roman"/>
                  <w:sz w:val="24"/>
                </w:rPr>
                <w:t>1437-12</w:t>
              </w:r>
            </w:hyperlink>
          </w:p>
        </w:tc>
      </w:tr>
      <w:tr w:rsidR="00DB5C92" w:rsidRPr="004B4601" w:rsidTr="003B678E">
        <w:trPr>
          <w:trHeight w:val="273"/>
          <w:jc w:val="center"/>
        </w:trPr>
        <w:tc>
          <w:tcPr>
            <w:tcW w:w="10094" w:type="dxa"/>
            <w:gridSpan w:val="3"/>
            <w:vAlign w:val="center"/>
          </w:tcPr>
          <w:p w:rsidR="00DB5C92" w:rsidRPr="008E7DB3" w:rsidRDefault="00DB5C92" w:rsidP="00F82D61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DB3">
              <w:rPr>
                <w:rFonts w:ascii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  <w:tr w:rsidR="00741CDC" w:rsidRPr="004B4601" w:rsidTr="003B678E">
        <w:trPr>
          <w:trHeight w:val="1968"/>
          <w:jc w:val="center"/>
        </w:trPr>
        <w:tc>
          <w:tcPr>
            <w:tcW w:w="426" w:type="dxa"/>
          </w:tcPr>
          <w:p w:rsidR="00741CDC" w:rsidRPr="008E7DB3" w:rsidRDefault="00E956C9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857C0E">
              <w:rPr>
                <w:rFonts w:ascii="Times New Roman" w:hAnsi="Times New Roman"/>
                <w:b/>
                <w:sz w:val="24"/>
              </w:rPr>
              <w:t>2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741CDC" w:rsidRPr="00F82D61" w:rsidRDefault="00F82D61" w:rsidP="00FE309F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741CDC" w:rsidRPr="00F82D61">
              <w:rPr>
                <w:rFonts w:ascii="Times New Roman" w:hAnsi="Times New Roman"/>
                <w:b/>
                <w:sz w:val="24"/>
              </w:rPr>
              <w:t xml:space="preserve">ерелік документів, необхідних для отримання </w:t>
            </w:r>
            <w:r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274" w:type="dxa"/>
          </w:tcPr>
          <w:p w:rsidR="00E076EB" w:rsidRDefault="00E076EB" w:rsidP="00D96AC5">
            <w:pPr>
              <w:pStyle w:val="a4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Заява про переоформлення </w:t>
            </w:r>
            <w:r w:rsidR="00857C0E">
              <w:rPr>
                <w:rFonts w:ascii="Times New Roman" w:hAnsi="Times New Roman" w:cs="Times New Roman"/>
                <w:sz w:val="24"/>
              </w:rPr>
              <w:t xml:space="preserve">підтвердження законності </w:t>
            </w:r>
            <w:r w:rsidR="00857C0E" w:rsidRPr="00857C0E">
              <w:rPr>
                <w:rFonts w:ascii="Times New Roman" w:hAnsi="Times New Roman" w:cs="Times New Roman"/>
                <w:sz w:val="24"/>
              </w:rPr>
              <w:t>вилучення водних біоресурсів із середовища їх існування та перероб</w:t>
            </w:r>
            <w:r w:rsidR="00525DCC">
              <w:rPr>
                <w:rFonts w:ascii="Times New Roman" w:hAnsi="Times New Roman" w:cs="Times New Roman"/>
                <w:sz w:val="24"/>
              </w:rPr>
              <w:t xml:space="preserve">лення </w:t>
            </w:r>
            <w:r w:rsidR="00857C0E" w:rsidRPr="00857C0E">
              <w:rPr>
                <w:rFonts w:ascii="Times New Roman" w:hAnsi="Times New Roman" w:cs="Times New Roman"/>
                <w:sz w:val="24"/>
              </w:rPr>
              <w:t>продуктів лову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857C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57C0E" w:rsidRDefault="00E076EB" w:rsidP="00D96AC5">
            <w:pPr>
              <w:pStyle w:val="a4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підтвердження законності </w:t>
            </w:r>
            <w:r w:rsidRPr="00857C0E">
              <w:rPr>
                <w:rFonts w:ascii="Times New Roman" w:hAnsi="Times New Roman" w:cs="Times New Roman"/>
                <w:sz w:val="24"/>
              </w:rPr>
              <w:t>вилучення водних біоресурсів із середовища їх існування та перероб</w:t>
            </w:r>
            <w:r w:rsidR="00525DCC">
              <w:rPr>
                <w:rFonts w:ascii="Times New Roman" w:hAnsi="Times New Roman" w:cs="Times New Roman"/>
                <w:sz w:val="24"/>
              </w:rPr>
              <w:t>лення</w:t>
            </w:r>
            <w:r w:rsidRPr="00857C0E">
              <w:rPr>
                <w:rFonts w:ascii="Times New Roman" w:hAnsi="Times New Roman" w:cs="Times New Roman"/>
                <w:sz w:val="24"/>
              </w:rPr>
              <w:t xml:space="preserve"> продуктів лову</w:t>
            </w:r>
            <w:r>
              <w:rPr>
                <w:rFonts w:ascii="Times New Roman" w:hAnsi="Times New Roman" w:cs="Times New Roman"/>
                <w:sz w:val="24"/>
              </w:rPr>
              <w:t>, що підлягають переоформленню.</w:t>
            </w:r>
          </w:p>
          <w:p w:rsidR="00857C0E" w:rsidRPr="00A559B9" w:rsidRDefault="00857C0E" w:rsidP="00525DCC">
            <w:pPr>
              <w:pStyle w:val="a4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разі подачі документів уповноваженою особою додатково надається примірник оригіналу (нотаріально завірена копія) документу, що засвідчує його повноваження.</w:t>
            </w:r>
          </w:p>
        </w:tc>
      </w:tr>
      <w:tr w:rsidR="00E956C9" w:rsidRPr="004B4601" w:rsidTr="003B678E">
        <w:trPr>
          <w:jc w:val="center"/>
        </w:trPr>
        <w:tc>
          <w:tcPr>
            <w:tcW w:w="426" w:type="dxa"/>
          </w:tcPr>
          <w:p w:rsidR="00E956C9" w:rsidRPr="008E7DB3" w:rsidRDefault="00E956C9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857C0E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E956C9" w:rsidRPr="00E956C9" w:rsidRDefault="00E956C9" w:rsidP="00E956C9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274" w:type="dxa"/>
          </w:tcPr>
          <w:p w:rsidR="00E956C9" w:rsidRDefault="00975468" w:rsidP="00975468">
            <w:pPr>
              <w:pStyle w:val="a4"/>
              <w:numPr>
                <w:ilvl w:val="0"/>
                <w:numId w:val="4"/>
              </w:numPr>
              <w:tabs>
                <w:tab w:val="left" w:pos="208"/>
                <w:tab w:val="left" w:pos="886"/>
              </w:tabs>
              <w:ind w:left="319" w:hanging="319"/>
              <w:rPr>
                <w:rFonts w:ascii="Times New Roman" w:hAnsi="Times New Roman"/>
                <w:sz w:val="24"/>
              </w:rPr>
            </w:pPr>
            <w:r w:rsidRPr="00E076E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E956C9">
              <w:rPr>
                <w:rFonts w:ascii="Times New Roman" w:hAnsi="Times New Roman"/>
                <w:sz w:val="24"/>
              </w:rPr>
              <w:t>Нарочно</w:t>
            </w:r>
            <w:proofErr w:type="spellEnd"/>
            <w:r w:rsidR="00E956C9">
              <w:rPr>
                <w:rFonts w:ascii="Times New Roman" w:hAnsi="Times New Roman"/>
                <w:sz w:val="24"/>
              </w:rPr>
              <w:t>;</w:t>
            </w:r>
          </w:p>
          <w:p w:rsidR="00E956C9" w:rsidRPr="004B4601" w:rsidRDefault="00975468" w:rsidP="00975468">
            <w:pPr>
              <w:pStyle w:val="a4"/>
              <w:numPr>
                <w:ilvl w:val="0"/>
                <w:numId w:val="4"/>
              </w:numPr>
              <w:ind w:left="208" w:hanging="208"/>
              <w:rPr>
                <w:rFonts w:ascii="Times New Roman" w:hAnsi="Times New Roman"/>
                <w:sz w:val="24"/>
              </w:rPr>
            </w:pPr>
            <w:r w:rsidRPr="009754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D4F6D">
              <w:rPr>
                <w:rFonts w:ascii="Times New Roman" w:hAnsi="Times New Roman"/>
                <w:sz w:val="24"/>
              </w:rPr>
              <w:t>п</w:t>
            </w:r>
            <w:r w:rsidR="00E956C9">
              <w:rPr>
                <w:rFonts w:ascii="Times New Roman" w:hAnsi="Times New Roman"/>
                <w:sz w:val="24"/>
              </w:rPr>
              <w:t>оштовим відправленням з описом вкладення</w:t>
            </w:r>
          </w:p>
        </w:tc>
      </w:tr>
      <w:tr w:rsidR="00741CDC" w:rsidRPr="004B4601" w:rsidTr="003B678E">
        <w:trPr>
          <w:jc w:val="center"/>
        </w:trPr>
        <w:tc>
          <w:tcPr>
            <w:tcW w:w="426" w:type="dxa"/>
          </w:tcPr>
          <w:p w:rsidR="00741CDC" w:rsidRPr="008E7DB3" w:rsidRDefault="00E956C9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857C0E">
              <w:rPr>
                <w:rFonts w:ascii="Times New Roman" w:hAnsi="Times New Roman"/>
                <w:b/>
                <w:sz w:val="24"/>
              </w:rPr>
              <w:t>4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741CDC" w:rsidRPr="00E956C9" w:rsidRDefault="00741CDC" w:rsidP="00E956C9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 xml:space="preserve">Платність </w:t>
            </w:r>
            <w:r w:rsidR="00E956C9" w:rsidRPr="00E956C9"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274" w:type="dxa"/>
            <w:vAlign w:val="center"/>
          </w:tcPr>
          <w:p w:rsidR="00741CDC" w:rsidRPr="004B4601" w:rsidRDefault="00741CDC" w:rsidP="00525DCC">
            <w:pPr>
              <w:pStyle w:val="a4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Безоплатно</w:t>
            </w:r>
          </w:p>
        </w:tc>
      </w:tr>
      <w:tr w:rsidR="00857C0E" w:rsidRPr="004B4601" w:rsidTr="003B678E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857C0E" w:rsidRPr="00E956C9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Строк надання адміністративної послуги</w:t>
            </w:r>
          </w:p>
        </w:tc>
        <w:tc>
          <w:tcPr>
            <w:tcW w:w="5274" w:type="dxa"/>
          </w:tcPr>
          <w:p w:rsidR="00857C0E" w:rsidRPr="004B4601" w:rsidRDefault="00E076EB" w:rsidP="00525DC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Протягом 2 робочих днів з дати надходження заяви про переоформлення підтвердження та документів, що додаються до неї</w:t>
            </w:r>
          </w:p>
        </w:tc>
      </w:tr>
      <w:tr w:rsidR="00857C0E" w:rsidRPr="004B4601" w:rsidTr="003B678E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857C0E" w:rsidRPr="002C60A7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2C60A7">
              <w:rPr>
                <w:rFonts w:ascii="Times New Roman" w:hAnsi="Times New Roman"/>
                <w:b/>
                <w:sz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74" w:type="dxa"/>
            <w:vAlign w:val="center"/>
          </w:tcPr>
          <w:p w:rsidR="00857C0E" w:rsidRDefault="00857C0E" w:rsidP="00D96AC5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57"/>
              <w:jc w:val="both"/>
              <w:textAlignment w:val="baseline"/>
              <w:rPr>
                <w:color w:val="000000"/>
              </w:rPr>
            </w:pPr>
            <w:bookmarkStart w:id="0" w:name="n382"/>
            <w:bookmarkEnd w:id="0"/>
            <w:r>
              <w:t>1)</w:t>
            </w:r>
            <w:r w:rsidR="00D96AC5">
              <w:t xml:space="preserve"> </w:t>
            </w:r>
            <w:r w:rsidRPr="00F53140">
              <w:t>Подання</w:t>
            </w:r>
            <w:r w:rsidRPr="002C60A7">
              <w:rPr>
                <w:color w:val="FF0000"/>
              </w:rPr>
              <w:t xml:space="preserve"> </w:t>
            </w:r>
            <w:r w:rsidR="00F21B52" w:rsidRPr="00F21B52">
              <w:t xml:space="preserve">судновласником або </w:t>
            </w:r>
            <w:r w:rsidR="00F21B52">
              <w:t xml:space="preserve">уповноваженою особою </w:t>
            </w:r>
            <w:r>
              <w:rPr>
                <w:color w:val="000000"/>
              </w:rPr>
              <w:t xml:space="preserve">документів, необхідних для одержання </w:t>
            </w:r>
            <w:r w:rsidR="00E076EB">
              <w:rPr>
                <w:color w:val="000000"/>
              </w:rPr>
              <w:t xml:space="preserve">переоформленого </w:t>
            </w:r>
            <w:r w:rsidR="00F21B52">
              <w:rPr>
                <w:color w:val="000000"/>
              </w:rPr>
              <w:t xml:space="preserve">підтвердження, </w:t>
            </w:r>
            <w:r w:rsidR="00E076EB">
              <w:rPr>
                <w:color w:val="000000"/>
              </w:rPr>
              <w:t>у</w:t>
            </w:r>
            <w:r w:rsidR="00F21B52">
              <w:rPr>
                <w:color w:val="000000"/>
              </w:rPr>
              <w:t xml:space="preserve"> неповному обсязі;</w:t>
            </w:r>
          </w:p>
          <w:p w:rsidR="00857C0E" w:rsidRPr="00821B8E" w:rsidRDefault="00D96AC5" w:rsidP="00525DCC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49"/>
                <w:tab w:val="left" w:pos="916"/>
              </w:tabs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857C0E">
              <w:rPr>
                <w:color w:val="000000"/>
              </w:rPr>
              <w:t>виявлення в документах</w:t>
            </w:r>
            <w:r w:rsidR="00F21B52">
              <w:rPr>
                <w:color w:val="000000"/>
              </w:rPr>
              <w:t>, поданих судновласником або уповноваженою особою,</w:t>
            </w:r>
            <w:r w:rsidR="00857C0E">
              <w:rPr>
                <w:color w:val="000000"/>
              </w:rPr>
              <w:t xml:space="preserve"> недостовірних відомостей</w:t>
            </w:r>
          </w:p>
        </w:tc>
      </w:tr>
      <w:tr w:rsidR="00857C0E" w:rsidRPr="004B4601" w:rsidTr="003B678E">
        <w:trPr>
          <w:jc w:val="center"/>
        </w:trPr>
        <w:tc>
          <w:tcPr>
            <w:tcW w:w="426" w:type="dxa"/>
          </w:tcPr>
          <w:p w:rsidR="00857C0E" w:rsidRPr="008E7DB3" w:rsidRDefault="00D96AC5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4394" w:type="dxa"/>
          </w:tcPr>
          <w:p w:rsidR="00857C0E" w:rsidRPr="002C60A7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надання адміністративної послуги</w:t>
            </w:r>
          </w:p>
        </w:tc>
        <w:tc>
          <w:tcPr>
            <w:tcW w:w="5274" w:type="dxa"/>
          </w:tcPr>
          <w:p w:rsidR="00857C0E" w:rsidRDefault="00E076EB" w:rsidP="00525DCC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19"/>
              </w:tabs>
              <w:spacing w:before="0" w:beforeAutospacing="0" w:after="0" w:afterAutospacing="0"/>
              <w:ind w:left="0" w:hanging="357"/>
              <w:jc w:val="both"/>
              <w:textAlignment w:val="baseline"/>
            </w:pPr>
            <w:r>
              <w:t>Переоформлене п</w:t>
            </w:r>
            <w:r w:rsidR="00F21B52">
              <w:t>ідтвердження законності вилучення водних біоресурсів із середовища</w:t>
            </w:r>
            <w:r w:rsidR="000D1C13">
              <w:t xml:space="preserve"> їх існування та перероблення продуктів лову або відмова у видачі такого підтвердження</w:t>
            </w:r>
          </w:p>
        </w:tc>
      </w:tr>
      <w:tr w:rsidR="00857C0E" w:rsidRPr="004B4601" w:rsidTr="003B678E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4394" w:type="dxa"/>
            <w:vAlign w:val="center"/>
          </w:tcPr>
          <w:p w:rsidR="00857C0E" w:rsidRPr="00474BB9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Способи отримання відповіді (результату)</w:t>
            </w:r>
          </w:p>
        </w:tc>
        <w:tc>
          <w:tcPr>
            <w:tcW w:w="5274" w:type="dxa"/>
          </w:tcPr>
          <w:p w:rsidR="00857C0E" w:rsidRPr="00474BB9" w:rsidRDefault="00857C0E" w:rsidP="00D96AC5">
            <w:pPr>
              <w:pStyle w:val="a4"/>
              <w:numPr>
                <w:ilvl w:val="0"/>
                <w:numId w:val="6"/>
              </w:numPr>
              <w:tabs>
                <w:tab w:val="left" w:pos="496"/>
              </w:tabs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57C0E" w:rsidRPr="003E0E56" w:rsidRDefault="00857C0E" w:rsidP="00525DCC">
            <w:pPr>
              <w:pStyle w:val="a4"/>
              <w:numPr>
                <w:ilvl w:val="0"/>
                <w:numId w:val="6"/>
              </w:numPr>
              <w:ind w:left="318" w:hanging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поштовим відправленням з описом вкладення </w:t>
            </w:r>
          </w:p>
        </w:tc>
      </w:tr>
      <w:tr w:rsidR="00857C0E" w:rsidTr="003B678E">
        <w:trPr>
          <w:trHeight w:val="485"/>
          <w:jc w:val="center"/>
        </w:trPr>
        <w:tc>
          <w:tcPr>
            <w:tcW w:w="426" w:type="dxa"/>
          </w:tcPr>
          <w:p w:rsidR="00857C0E" w:rsidRPr="008E7DB3" w:rsidRDefault="00D96AC5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4394" w:type="dxa"/>
          </w:tcPr>
          <w:p w:rsidR="00857C0E" w:rsidRPr="00474BB9" w:rsidRDefault="00857C0E" w:rsidP="00857C0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Довідкова інформація</w:t>
            </w:r>
          </w:p>
        </w:tc>
        <w:tc>
          <w:tcPr>
            <w:tcW w:w="5274" w:type="dxa"/>
          </w:tcPr>
          <w:p w:rsidR="00857C0E" w:rsidRDefault="00E076EB" w:rsidP="00525DCC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Строк дії переоформленого підтвердження обмежується строком завершення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внутрішньоторговельних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операцій з конкретним вантажем та видами водних біоресурсів</w:t>
            </w:r>
            <w:r w:rsidR="00F00F51">
              <w:rPr>
                <w:rFonts w:ascii="Times New Roman" w:hAnsi="Times New Roman"/>
                <w:sz w:val="24"/>
              </w:rPr>
              <w:t>.</w:t>
            </w:r>
          </w:p>
          <w:p w:rsidR="00F00F51" w:rsidRPr="004B4601" w:rsidRDefault="00F00F51" w:rsidP="00857C0E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Непереоформлене в установлений строк підтвердження є недійсним</w:t>
            </w:r>
          </w:p>
        </w:tc>
      </w:tr>
    </w:tbl>
    <w:p w:rsidR="00140DC7" w:rsidRDefault="00140DC7"/>
    <w:p w:rsidR="0015353E" w:rsidRDefault="0015353E"/>
    <w:p w:rsidR="0015353E" w:rsidRDefault="0015353E"/>
    <w:p w:rsidR="00283581" w:rsidRDefault="00283581"/>
    <w:p w:rsidR="00283581" w:rsidRDefault="00283581"/>
    <w:p w:rsidR="00283581" w:rsidRDefault="00283581"/>
    <w:p w:rsidR="00A8181C" w:rsidRPr="00283581" w:rsidRDefault="00A8181C" w:rsidP="00A8181C">
      <w:pPr>
        <w:rPr>
          <w:rFonts w:ascii="Times New Roman" w:hAnsi="Times New Roman" w:cs="Times New Roman"/>
          <w:b/>
          <w:kern w:val="2"/>
          <w:sz w:val="24"/>
        </w:rPr>
      </w:pPr>
      <w:r w:rsidRPr="00283581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A8181C" w:rsidRPr="00283581" w:rsidRDefault="00A8181C" w:rsidP="00A8181C">
      <w:pPr>
        <w:rPr>
          <w:rFonts w:ascii="Times New Roman" w:hAnsi="Times New Roman" w:cs="Times New Roman"/>
          <w:b/>
          <w:sz w:val="24"/>
        </w:rPr>
      </w:pPr>
      <w:r w:rsidRPr="00283581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</w:t>
      </w:r>
      <w:r w:rsidR="00283581">
        <w:rPr>
          <w:rFonts w:ascii="Times New Roman" w:hAnsi="Times New Roman" w:cs="Times New Roman"/>
          <w:b/>
          <w:sz w:val="24"/>
        </w:rPr>
        <w:t xml:space="preserve">            </w:t>
      </w:r>
      <w:r w:rsidRPr="00283581">
        <w:rPr>
          <w:rFonts w:ascii="Times New Roman" w:hAnsi="Times New Roman" w:cs="Times New Roman"/>
          <w:b/>
          <w:sz w:val="24"/>
        </w:rPr>
        <w:t xml:space="preserve">                                     Л.І.Гребенчук</w:t>
      </w:r>
    </w:p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283581" w:rsidRDefault="00283581"/>
    <w:p w:rsidR="00C35EF9" w:rsidRDefault="00C35EF9"/>
    <w:p w:rsidR="007372A0" w:rsidRDefault="007372A0"/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BB500A" w:rsidTr="00885D7E">
        <w:trPr>
          <w:trHeight w:val="1985"/>
        </w:trPr>
        <w:tc>
          <w:tcPr>
            <w:tcW w:w="4258" w:type="dxa"/>
          </w:tcPr>
          <w:p w:rsidR="00BB500A" w:rsidRPr="00523E45" w:rsidRDefault="00BB500A" w:rsidP="00885D7E">
            <w:pPr>
              <w:pStyle w:val="a7"/>
              <w:spacing w:after="0"/>
              <w:ind w:right="-143"/>
              <w:contextualSpacing/>
              <w:rPr>
                <w:b/>
              </w:rPr>
            </w:pPr>
            <w:r w:rsidRPr="00523E45">
              <w:rPr>
                <w:b/>
                <w:lang w:val="uk-UA"/>
              </w:rPr>
              <w:lastRenderedPageBreak/>
              <w:t>ЗАТВЕРДЖЕНО</w:t>
            </w:r>
          </w:p>
          <w:p w:rsidR="00BB500A" w:rsidRDefault="00BB500A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BB500A" w:rsidRDefault="00BB500A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BB500A" w:rsidRDefault="00BB500A" w:rsidP="00885D7E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BB500A" w:rsidRDefault="00BB500A" w:rsidP="00885D7E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2018 року № _____</w:t>
            </w:r>
          </w:p>
        </w:tc>
      </w:tr>
    </w:tbl>
    <w:p w:rsidR="0015353E" w:rsidRPr="00283581" w:rsidRDefault="0015353E" w:rsidP="00BB500A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3E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  <w:r w:rsidR="00BB500A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15353E" w:rsidRPr="0015353E" w:rsidRDefault="00283581" w:rsidP="00BB500A">
      <w:pPr>
        <w:spacing w:after="240"/>
        <w:jc w:val="center"/>
        <w:rPr>
          <w:rStyle w:val="rvts23"/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 w:val="24"/>
          <w:szCs w:val="28"/>
        </w:rPr>
        <w:t>Переоформлення</w:t>
      </w:r>
      <w:r w:rsidRPr="00B770A8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підтвердження законності вилучення водних біоресурсів із середовища їх існування та переробки продуктів лову </w:t>
      </w:r>
      <w:r w:rsidRPr="00B770A8"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у разі необхідності суб’єкту господарювання для здійснення зовнішньоторговельних операцій</w:t>
      </w:r>
      <w:r w:rsidRPr="00B770A8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6"/>
        <w:gridCol w:w="3353"/>
        <w:gridCol w:w="1167"/>
        <w:gridCol w:w="1556"/>
      </w:tblGrid>
      <w:tr w:rsidR="00283581" w:rsidRPr="0015353E" w:rsidTr="00DC4E14">
        <w:tc>
          <w:tcPr>
            <w:tcW w:w="559" w:type="dxa"/>
            <w:vAlign w:val="center"/>
          </w:tcPr>
          <w:p w:rsidR="00283581" w:rsidRPr="0015353E" w:rsidRDefault="00283581" w:rsidP="00DC4E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83581" w:rsidRPr="0015353E" w:rsidRDefault="00283581" w:rsidP="00DC4E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83581" w:rsidRPr="0015353E" w:rsidRDefault="00283581" w:rsidP="00DC4E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283581" w:rsidRPr="0015353E" w:rsidRDefault="00283581" w:rsidP="00DC4E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 xml:space="preserve">Відповідальна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посадова 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особа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і структурний підрозділ</w:t>
            </w:r>
          </w:p>
        </w:tc>
        <w:tc>
          <w:tcPr>
            <w:tcW w:w="1167" w:type="dxa"/>
            <w:vAlign w:val="center"/>
          </w:tcPr>
          <w:p w:rsidR="00283581" w:rsidRPr="0015353E" w:rsidRDefault="00283581" w:rsidP="00DC4E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Дія</w:t>
            </w:r>
          </w:p>
          <w:p w:rsidR="00283581" w:rsidRPr="0015353E" w:rsidRDefault="00283581" w:rsidP="00DC4E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(В,У,П,З)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83581" w:rsidRPr="0015353E" w:rsidRDefault="00283581" w:rsidP="00DC4E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Термін виконання</w:t>
            </w:r>
          </w:p>
          <w:p w:rsidR="00283581" w:rsidRPr="0015353E" w:rsidRDefault="00283581" w:rsidP="00DC4E1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(днів)</w:t>
            </w:r>
          </w:p>
        </w:tc>
      </w:tr>
      <w:tr w:rsidR="00283581" w:rsidRPr="00AB068B" w:rsidTr="008A1D9E">
        <w:tc>
          <w:tcPr>
            <w:tcW w:w="559" w:type="dxa"/>
          </w:tcPr>
          <w:p w:rsidR="00283581" w:rsidRPr="005B32DD" w:rsidRDefault="00283581" w:rsidP="00DC4E1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2DD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283581" w:rsidRPr="0096175F" w:rsidRDefault="00283581" w:rsidP="008A1D9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96175F">
              <w:rPr>
                <w:rFonts w:ascii="Times New Roman" w:hAnsi="Times New Roman" w:cs="Times New Roman"/>
                <w:sz w:val="24"/>
              </w:rPr>
              <w:t xml:space="preserve">Прийом від суб’єкта господарювання або уповноваженої ним особи </w:t>
            </w:r>
            <w:r>
              <w:rPr>
                <w:rFonts w:ascii="Times New Roman" w:hAnsi="Times New Roman" w:cs="Times New Roman"/>
                <w:sz w:val="24"/>
              </w:rPr>
              <w:t>документів для</w:t>
            </w:r>
            <w:r w:rsidRPr="009617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6175F">
              <w:rPr>
                <w:rFonts w:ascii="Times New Roman" w:hAnsi="Times New Roman" w:cs="Times New Roman"/>
                <w:sz w:val="24"/>
              </w:rPr>
              <w:t>переофор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6175F">
              <w:rPr>
                <w:rFonts w:ascii="Times New Roman" w:hAnsi="Times New Roman" w:cs="Times New Roman"/>
                <w:sz w:val="24"/>
              </w:rPr>
              <w:t>млення</w:t>
            </w:r>
            <w:proofErr w:type="spellEnd"/>
            <w:r w:rsidRPr="0096175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3581">
              <w:rPr>
                <w:rFonts w:ascii="Times New Roman" w:hAnsi="Times New Roman" w:cs="Times New Roman"/>
                <w:sz w:val="24"/>
              </w:rPr>
              <w:t>підтвердження законності вилучення водних біоресурсів із середовища їх існування та переробки продуктів лову</w:t>
            </w:r>
            <w:r w:rsidR="009E7145">
              <w:rPr>
                <w:rFonts w:ascii="Times New Roman" w:hAnsi="Times New Roman" w:cs="Times New Roman"/>
                <w:sz w:val="24"/>
              </w:rPr>
              <w:t xml:space="preserve"> (далі – підтвердження)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283581" w:rsidRPr="00AB068B" w:rsidRDefault="00283581" w:rsidP="008A1D9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  <w:vMerge w:val="restart"/>
          </w:tcPr>
          <w:p w:rsidR="00283581" w:rsidRPr="00AB068B" w:rsidRDefault="00283581" w:rsidP="00DC4E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83581" w:rsidRPr="00AB068B" w:rsidRDefault="00283581" w:rsidP="00DC4E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одного робочого дня</w:t>
            </w:r>
          </w:p>
          <w:p w:rsidR="00283581" w:rsidRPr="00AB068B" w:rsidRDefault="00283581" w:rsidP="00DC4E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581" w:rsidRPr="00AB068B" w:rsidTr="008A1D9E">
        <w:tc>
          <w:tcPr>
            <w:tcW w:w="559" w:type="dxa"/>
          </w:tcPr>
          <w:p w:rsidR="00283581" w:rsidRPr="005B32DD" w:rsidRDefault="00283581" w:rsidP="00DC4E1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2DD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283581" w:rsidRDefault="00283581" w:rsidP="008A1D9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документів </w:t>
            </w:r>
            <w:r w:rsidR="008A1D9E">
              <w:rPr>
                <w:rFonts w:ascii="Times New Roman" w:hAnsi="Times New Roman" w:cs="Times New Roman"/>
                <w:sz w:val="24"/>
              </w:rPr>
              <w:t xml:space="preserve">для переоформлення підтвердження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уповно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-важеному представнику Управління Державного агентства рибного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госпо-дарства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Житомирській області</w:t>
            </w:r>
          </w:p>
        </w:tc>
        <w:tc>
          <w:tcPr>
            <w:tcW w:w="3353" w:type="dxa"/>
            <w:vMerge/>
            <w:shd w:val="clear" w:color="auto" w:fill="auto"/>
          </w:tcPr>
          <w:p w:rsidR="00283581" w:rsidRDefault="00283581" w:rsidP="008A1D9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283581" w:rsidRDefault="00283581" w:rsidP="00DC4E14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283581" w:rsidRDefault="00283581" w:rsidP="00DC4E1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F8A" w:rsidRPr="0015353E" w:rsidTr="008A1D9E">
        <w:tc>
          <w:tcPr>
            <w:tcW w:w="559" w:type="dxa"/>
          </w:tcPr>
          <w:p w:rsidR="00306F8A" w:rsidRPr="005B32DD" w:rsidRDefault="00306F8A" w:rsidP="00306F8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306F8A" w:rsidRPr="00F76957" w:rsidRDefault="00306F8A" w:rsidP="00306F8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>Розгляд та опрацювання документів</w:t>
            </w:r>
            <w:r>
              <w:rPr>
                <w:rFonts w:ascii="Times New Roman" w:hAnsi="Times New Roman" w:cs="Times New Roman"/>
                <w:sz w:val="24"/>
              </w:rPr>
              <w:t xml:space="preserve"> для переоформлення підтвердження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рийняття рішення про </w:t>
            </w:r>
            <w:r>
              <w:rPr>
                <w:rFonts w:ascii="Times New Roman" w:hAnsi="Times New Roman" w:cs="Times New Roman"/>
                <w:sz w:val="24"/>
              </w:rPr>
              <w:t>переоформлення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або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відмову у </w:t>
            </w:r>
            <w:r>
              <w:rPr>
                <w:rFonts w:ascii="Times New Roman" w:hAnsi="Times New Roman" w:cs="Times New Roman"/>
                <w:sz w:val="24"/>
              </w:rPr>
              <w:t>переоформленні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3581">
              <w:rPr>
                <w:rFonts w:ascii="Times New Roman" w:hAnsi="Times New Roman" w:cs="Times New Roman"/>
                <w:sz w:val="24"/>
              </w:rPr>
              <w:t>підтвердження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835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Переоформлення </w:t>
            </w:r>
            <w:r w:rsidRPr="00283581">
              <w:rPr>
                <w:rFonts w:ascii="Times New Roman" w:hAnsi="Times New Roman" w:cs="Times New Roman"/>
                <w:sz w:val="24"/>
              </w:rPr>
              <w:t xml:space="preserve">підтвердження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</w:t>
            </w:r>
            <w:r>
              <w:rPr>
                <w:rFonts w:ascii="Times New Roman" w:hAnsi="Times New Roman" w:cs="Times New Roman"/>
                <w:sz w:val="24"/>
              </w:rPr>
              <w:t xml:space="preserve">підготовка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>його переоформленні</w:t>
            </w:r>
          </w:p>
        </w:tc>
        <w:tc>
          <w:tcPr>
            <w:tcW w:w="3353" w:type="dxa"/>
            <w:shd w:val="clear" w:color="auto" w:fill="auto"/>
          </w:tcPr>
          <w:p w:rsidR="00306F8A" w:rsidRPr="00F76957" w:rsidRDefault="00306F8A" w:rsidP="00306F8A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Головний спеціаліст </w:t>
            </w:r>
            <w:r w:rsidRPr="00F76957">
              <w:rPr>
                <w:rFonts w:ascii="Times New Roman" w:hAnsi="Times New Roman" w:cs="Times New Roman"/>
                <w:sz w:val="24"/>
              </w:rPr>
              <w:t>відділу іхтіології та регулювання рибальства</w:t>
            </w:r>
            <w:r>
              <w:rPr>
                <w:rFonts w:ascii="Times New Roman" w:hAnsi="Times New Roman" w:cs="Times New Roman"/>
                <w:sz w:val="24"/>
              </w:rPr>
              <w:t>, головний спеціаліст-юрисконсульт Управління</w:t>
            </w:r>
            <w:r w:rsidR="00961F44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1" w:name="_GoBack"/>
            <w:bookmarkEnd w:id="1"/>
            <w:r w:rsidR="00961F44">
              <w:rPr>
                <w:rFonts w:ascii="Times New Roman" w:hAnsi="Times New Roman" w:cs="Times New Roman"/>
                <w:sz w:val="24"/>
              </w:rPr>
              <w:t>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306F8A" w:rsidRPr="00F76957" w:rsidRDefault="00306F8A" w:rsidP="00306F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306F8A" w:rsidRPr="00AB068B" w:rsidRDefault="00306F8A" w:rsidP="00306F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одного робочого дня</w:t>
            </w:r>
          </w:p>
          <w:p w:rsidR="00306F8A" w:rsidRPr="00F76957" w:rsidRDefault="00306F8A" w:rsidP="00306F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F8A" w:rsidRPr="0015353E" w:rsidTr="008A1D9E">
        <w:tc>
          <w:tcPr>
            <w:tcW w:w="559" w:type="dxa"/>
          </w:tcPr>
          <w:p w:rsidR="00306F8A" w:rsidRPr="005B32DD" w:rsidRDefault="00306F8A" w:rsidP="00306F8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Pr="005B32DD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306F8A" w:rsidRPr="00F76957" w:rsidRDefault="00306F8A" w:rsidP="00306F8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Підписання </w:t>
            </w:r>
            <w:r>
              <w:rPr>
                <w:rFonts w:ascii="Times New Roman" w:hAnsi="Times New Roman" w:cs="Times New Roman"/>
                <w:sz w:val="24"/>
              </w:rPr>
              <w:t xml:space="preserve">переоформленого </w:t>
            </w:r>
            <w:r w:rsidRPr="009E7145">
              <w:rPr>
                <w:rFonts w:ascii="Times New Roman" w:hAnsi="Times New Roman" w:cs="Times New Roman"/>
                <w:sz w:val="24"/>
              </w:rPr>
              <w:t xml:space="preserve">підтвердження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>його переоформленні</w:t>
            </w:r>
          </w:p>
        </w:tc>
        <w:tc>
          <w:tcPr>
            <w:tcW w:w="3353" w:type="dxa"/>
            <w:shd w:val="clear" w:color="auto" w:fill="auto"/>
          </w:tcPr>
          <w:p w:rsidR="00306F8A" w:rsidRDefault="00306F8A" w:rsidP="00306F8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306F8A" w:rsidRPr="00F76957" w:rsidRDefault="00306F8A" w:rsidP="00306F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06F8A" w:rsidRPr="00F76957" w:rsidRDefault="00306F8A" w:rsidP="00306F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F8A" w:rsidRPr="0015353E" w:rsidTr="008A1D9E">
        <w:tc>
          <w:tcPr>
            <w:tcW w:w="559" w:type="dxa"/>
          </w:tcPr>
          <w:p w:rsidR="00306F8A" w:rsidRPr="005B32DD" w:rsidRDefault="00306F8A" w:rsidP="00306F8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  <w:r w:rsidRPr="005B32DD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306F8A" w:rsidRPr="00F76957" w:rsidRDefault="00306F8A" w:rsidP="00306F8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Реєстрація </w:t>
            </w:r>
            <w:r>
              <w:rPr>
                <w:rFonts w:ascii="Times New Roman" w:hAnsi="Times New Roman" w:cs="Times New Roman"/>
                <w:sz w:val="24"/>
              </w:rPr>
              <w:t xml:space="preserve">переоформленого </w:t>
            </w:r>
            <w:r w:rsidRPr="009E7145">
              <w:rPr>
                <w:rFonts w:ascii="Times New Roman" w:hAnsi="Times New Roman" w:cs="Times New Roman"/>
                <w:sz w:val="24"/>
              </w:rPr>
              <w:t xml:space="preserve">підтвердження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 xml:space="preserve">його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переоформленні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</w:tcPr>
          <w:p w:rsidR="00306F8A" w:rsidRDefault="00306F8A" w:rsidP="00306F8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912AE">
              <w:rPr>
                <w:rFonts w:ascii="Times New Roman" w:hAnsi="Times New Roman" w:cs="Times New Roman"/>
                <w:sz w:val="24"/>
              </w:rPr>
              <w:lastRenderedPageBreak/>
              <w:t xml:space="preserve">Відповідальна особа </w:t>
            </w:r>
            <w:r>
              <w:rPr>
                <w:rFonts w:ascii="Times New Roman" w:hAnsi="Times New Roman" w:cs="Times New Roman"/>
                <w:sz w:val="24"/>
              </w:rPr>
              <w:t xml:space="preserve">за ведення вхідної та вихідної кореспонденції </w:t>
            </w:r>
            <w:r w:rsidRPr="00C912AE">
              <w:rPr>
                <w:rFonts w:ascii="Times New Roman" w:hAnsi="Times New Roman" w:cs="Times New Roman"/>
                <w:sz w:val="24"/>
              </w:rPr>
              <w:t xml:space="preserve">Управління </w:t>
            </w:r>
            <w:r w:rsidRPr="00C912AE">
              <w:rPr>
                <w:rFonts w:ascii="Times New Roman" w:hAnsi="Times New Roman" w:cs="Times New Roman"/>
                <w:sz w:val="24"/>
              </w:rPr>
              <w:lastRenderedPageBreak/>
              <w:t>Державного агентства рибного господарст</w:t>
            </w:r>
            <w:r>
              <w:rPr>
                <w:rFonts w:ascii="Times New Roman" w:hAnsi="Times New Roman" w:cs="Times New Roman"/>
                <w:sz w:val="24"/>
              </w:rPr>
              <w:t>ва у Житомирській області</w:t>
            </w:r>
          </w:p>
        </w:tc>
        <w:tc>
          <w:tcPr>
            <w:tcW w:w="1167" w:type="dxa"/>
          </w:tcPr>
          <w:p w:rsidR="00306F8A" w:rsidRDefault="00306F8A" w:rsidP="00306F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06F8A" w:rsidRDefault="00306F8A" w:rsidP="00306F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F8A" w:rsidRPr="0015353E" w:rsidTr="008A1D9E">
        <w:tc>
          <w:tcPr>
            <w:tcW w:w="559" w:type="dxa"/>
          </w:tcPr>
          <w:p w:rsidR="00306F8A" w:rsidRPr="005B32DD" w:rsidRDefault="00306F8A" w:rsidP="00306F8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6</w:t>
            </w:r>
            <w:r w:rsidRPr="005B32DD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306F8A" w:rsidRPr="00F74198" w:rsidRDefault="00306F8A" w:rsidP="00306F8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419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ередача</w:t>
            </w:r>
            <w:r w:rsidRPr="00F741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переоформленого підтвердження або листа про відмову </w:t>
            </w:r>
            <w:r w:rsidRPr="00F76957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його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переоформленні до ЦНАП Житомирської міської ради</w:t>
            </w:r>
            <w:r w:rsidRPr="00F741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</w:tcPr>
          <w:p w:rsidR="00306F8A" w:rsidRDefault="00306F8A" w:rsidP="00306F8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Уповноважений представник 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306F8A" w:rsidRDefault="00306F8A" w:rsidP="00306F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/>
            <w:shd w:val="clear" w:color="auto" w:fill="auto"/>
          </w:tcPr>
          <w:p w:rsidR="00306F8A" w:rsidRDefault="00306F8A" w:rsidP="00306F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F8A" w:rsidRPr="0015353E" w:rsidTr="008A1D9E">
        <w:tc>
          <w:tcPr>
            <w:tcW w:w="559" w:type="dxa"/>
          </w:tcPr>
          <w:p w:rsidR="00306F8A" w:rsidRPr="005B32DD" w:rsidRDefault="00306F8A" w:rsidP="00306F8A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</w:t>
            </w:r>
            <w:r w:rsidRPr="005B32DD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306F8A" w:rsidRPr="00F74198" w:rsidRDefault="00306F8A" w:rsidP="00306F8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Повідомлення суб’єкта господарювання про видачу переоформленого </w:t>
            </w:r>
            <w:r w:rsidRPr="009E7145">
              <w:rPr>
                <w:rFonts w:ascii="Times New Roman" w:hAnsi="Times New Roman" w:cs="Times New Roman"/>
                <w:sz w:val="24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sz w:val="24"/>
              </w:rPr>
              <w:t>або про відмову у його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переоформленні</w:t>
            </w:r>
          </w:p>
        </w:tc>
        <w:tc>
          <w:tcPr>
            <w:tcW w:w="3353" w:type="dxa"/>
            <w:shd w:val="clear" w:color="auto" w:fill="auto"/>
          </w:tcPr>
          <w:p w:rsidR="00306F8A" w:rsidRDefault="00306F8A" w:rsidP="00306F8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ЦНАП Житомирської міської ради</w:t>
            </w:r>
          </w:p>
        </w:tc>
        <w:tc>
          <w:tcPr>
            <w:tcW w:w="1167" w:type="dxa"/>
          </w:tcPr>
          <w:p w:rsidR="00306F8A" w:rsidRDefault="00306F8A" w:rsidP="00306F8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306F8A" w:rsidRDefault="00306F8A" w:rsidP="00306F8A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6F8A" w:rsidRPr="0015353E" w:rsidTr="00DC4E14">
        <w:tc>
          <w:tcPr>
            <w:tcW w:w="8475" w:type="dxa"/>
            <w:gridSpan w:val="4"/>
          </w:tcPr>
          <w:p w:rsidR="00306F8A" w:rsidRPr="005B32DD" w:rsidRDefault="00306F8A" w:rsidP="00306F8A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5B32DD">
              <w:rPr>
                <w:rFonts w:ascii="Times New Roman" w:hAnsi="Times New Roman" w:cs="Times New Roman"/>
                <w:b/>
                <w:sz w:val="24"/>
              </w:rPr>
              <w:t xml:space="preserve">Загальна кількість днів надання послуги - </w:t>
            </w:r>
          </w:p>
        </w:tc>
        <w:tc>
          <w:tcPr>
            <w:tcW w:w="1556" w:type="dxa"/>
            <w:shd w:val="clear" w:color="auto" w:fill="auto"/>
          </w:tcPr>
          <w:p w:rsidR="00306F8A" w:rsidRPr="005B32DD" w:rsidRDefault="00306F8A" w:rsidP="00306F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2D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306F8A" w:rsidRPr="0015353E" w:rsidTr="00DC4E14">
        <w:tc>
          <w:tcPr>
            <w:tcW w:w="8475" w:type="dxa"/>
            <w:gridSpan w:val="4"/>
          </w:tcPr>
          <w:p w:rsidR="00306F8A" w:rsidRPr="005B32DD" w:rsidRDefault="00306F8A" w:rsidP="00306F8A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5B32DD">
              <w:rPr>
                <w:rFonts w:ascii="Times New Roman" w:hAnsi="Times New Roman" w:cs="Times New Roman"/>
                <w:b/>
                <w:sz w:val="24"/>
              </w:rPr>
              <w:t>Загальна кількість днів (передбачена законодавством)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</w:p>
        </w:tc>
        <w:tc>
          <w:tcPr>
            <w:tcW w:w="1556" w:type="dxa"/>
            <w:shd w:val="clear" w:color="auto" w:fill="auto"/>
          </w:tcPr>
          <w:p w:rsidR="00306F8A" w:rsidRPr="005B32DD" w:rsidRDefault="00306F8A" w:rsidP="00306F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2D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</w:tbl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5353E" w:rsidRPr="00D21418" w:rsidRDefault="009924EB" w:rsidP="0015353E">
      <w:pPr>
        <w:rPr>
          <w:rFonts w:ascii="Times New Roman" w:hAnsi="Times New Roman" w:cs="Times New Roman"/>
          <w:sz w:val="24"/>
        </w:rPr>
      </w:pPr>
      <w:r w:rsidRPr="00D21418">
        <w:rPr>
          <w:rFonts w:ascii="Times New Roman" w:hAnsi="Times New Roman" w:cs="Times New Roman"/>
          <w:sz w:val="24"/>
        </w:rPr>
        <w:t>Умовні позначки: В – виконує, У – бере участь, П – погоджує, З – затверджує.</w:t>
      </w:r>
    </w:p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6D7E3C" w:rsidRDefault="006D7E3C">
      <w:pPr>
        <w:rPr>
          <w:rFonts w:ascii="Times New Roman" w:hAnsi="Times New Roman" w:cs="Times New Roman"/>
          <w:sz w:val="28"/>
          <w:szCs w:val="28"/>
        </w:rPr>
      </w:pPr>
    </w:p>
    <w:p w:rsidR="006D7E3C" w:rsidRDefault="006D7E3C" w:rsidP="006D7E3C">
      <w:pPr>
        <w:rPr>
          <w:rFonts w:ascii="Times New Roman" w:hAnsi="Times New Roman" w:cs="Times New Roman"/>
          <w:sz w:val="28"/>
          <w:szCs w:val="28"/>
        </w:rPr>
      </w:pPr>
    </w:p>
    <w:p w:rsidR="006D7E3C" w:rsidRPr="00283581" w:rsidRDefault="006D7E3C" w:rsidP="006D7E3C">
      <w:pPr>
        <w:rPr>
          <w:rFonts w:ascii="Times New Roman" w:hAnsi="Times New Roman" w:cs="Times New Roman"/>
          <w:b/>
          <w:kern w:val="2"/>
          <w:sz w:val="24"/>
        </w:rPr>
      </w:pPr>
      <w:r w:rsidRPr="00283581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6D7E3C" w:rsidRPr="00283581" w:rsidRDefault="006D7E3C" w:rsidP="006D7E3C">
      <w:pPr>
        <w:rPr>
          <w:rFonts w:ascii="Times New Roman" w:hAnsi="Times New Roman" w:cs="Times New Roman"/>
          <w:b/>
          <w:sz w:val="24"/>
        </w:rPr>
      </w:pPr>
      <w:r w:rsidRPr="00283581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</w:t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283581">
        <w:rPr>
          <w:rFonts w:ascii="Times New Roman" w:hAnsi="Times New Roman" w:cs="Times New Roman"/>
          <w:b/>
          <w:sz w:val="24"/>
        </w:rPr>
        <w:t xml:space="preserve">                                     Л.І.Гребенчук</w:t>
      </w:r>
    </w:p>
    <w:p w:rsidR="0015353E" w:rsidRPr="006D7E3C" w:rsidRDefault="0015353E" w:rsidP="006D7E3C">
      <w:pPr>
        <w:rPr>
          <w:rFonts w:ascii="Times New Roman" w:hAnsi="Times New Roman" w:cs="Times New Roman"/>
          <w:sz w:val="28"/>
          <w:szCs w:val="28"/>
        </w:rPr>
      </w:pPr>
    </w:p>
    <w:sectPr w:rsidR="0015353E" w:rsidRPr="006D7E3C" w:rsidSect="00525DC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B23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D1D73"/>
    <w:multiLevelType w:val="hybridMultilevel"/>
    <w:tmpl w:val="30EACA2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907"/>
    <w:multiLevelType w:val="hybridMultilevel"/>
    <w:tmpl w:val="0C8838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5CAD"/>
    <w:multiLevelType w:val="hybridMultilevel"/>
    <w:tmpl w:val="FF0E42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5052"/>
    <w:multiLevelType w:val="hybridMultilevel"/>
    <w:tmpl w:val="485ED37A"/>
    <w:lvl w:ilvl="0" w:tplc="55D06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BE344E1"/>
    <w:multiLevelType w:val="hybridMultilevel"/>
    <w:tmpl w:val="AFC0E39C"/>
    <w:lvl w:ilvl="0" w:tplc="0422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1" w:hanging="360"/>
      </w:pPr>
    </w:lvl>
    <w:lvl w:ilvl="2" w:tplc="0422001B" w:tentative="1">
      <w:start w:val="1"/>
      <w:numFmt w:val="lowerRoman"/>
      <w:lvlText w:val="%3."/>
      <w:lvlJc w:val="right"/>
      <w:pPr>
        <w:ind w:left="3501" w:hanging="180"/>
      </w:pPr>
    </w:lvl>
    <w:lvl w:ilvl="3" w:tplc="0422000F" w:tentative="1">
      <w:start w:val="1"/>
      <w:numFmt w:val="decimal"/>
      <w:lvlText w:val="%4."/>
      <w:lvlJc w:val="left"/>
      <w:pPr>
        <w:ind w:left="4221" w:hanging="360"/>
      </w:pPr>
    </w:lvl>
    <w:lvl w:ilvl="4" w:tplc="04220019" w:tentative="1">
      <w:start w:val="1"/>
      <w:numFmt w:val="lowerLetter"/>
      <w:lvlText w:val="%5."/>
      <w:lvlJc w:val="left"/>
      <w:pPr>
        <w:ind w:left="4941" w:hanging="360"/>
      </w:pPr>
    </w:lvl>
    <w:lvl w:ilvl="5" w:tplc="0422001B" w:tentative="1">
      <w:start w:val="1"/>
      <w:numFmt w:val="lowerRoman"/>
      <w:lvlText w:val="%6."/>
      <w:lvlJc w:val="right"/>
      <w:pPr>
        <w:ind w:left="5661" w:hanging="180"/>
      </w:pPr>
    </w:lvl>
    <w:lvl w:ilvl="6" w:tplc="0422000F" w:tentative="1">
      <w:start w:val="1"/>
      <w:numFmt w:val="decimal"/>
      <w:lvlText w:val="%7."/>
      <w:lvlJc w:val="left"/>
      <w:pPr>
        <w:ind w:left="6381" w:hanging="360"/>
      </w:pPr>
    </w:lvl>
    <w:lvl w:ilvl="7" w:tplc="04220019" w:tentative="1">
      <w:start w:val="1"/>
      <w:numFmt w:val="lowerLetter"/>
      <w:lvlText w:val="%8."/>
      <w:lvlJc w:val="left"/>
      <w:pPr>
        <w:ind w:left="7101" w:hanging="360"/>
      </w:pPr>
    </w:lvl>
    <w:lvl w:ilvl="8" w:tplc="042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5451687"/>
    <w:multiLevelType w:val="hybridMultilevel"/>
    <w:tmpl w:val="4A865EEE"/>
    <w:lvl w:ilvl="0" w:tplc="54584FA6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78B5555"/>
    <w:multiLevelType w:val="hybridMultilevel"/>
    <w:tmpl w:val="490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C"/>
    <w:rsid w:val="0008007E"/>
    <w:rsid w:val="000B25F3"/>
    <w:rsid w:val="000D1C13"/>
    <w:rsid w:val="00140DC7"/>
    <w:rsid w:val="0015353E"/>
    <w:rsid w:val="001A0F85"/>
    <w:rsid w:val="001A3041"/>
    <w:rsid w:val="00216E28"/>
    <w:rsid w:val="002747C2"/>
    <w:rsid w:val="00283581"/>
    <w:rsid w:val="002A583B"/>
    <w:rsid w:val="002C60A7"/>
    <w:rsid w:val="002E2429"/>
    <w:rsid w:val="002F11A6"/>
    <w:rsid w:val="002F4084"/>
    <w:rsid w:val="00304822"/>
    <w:rsid w:val="00306F8A"/>
    <w:rsid w:val="0031208C"/>
    <w:rsid w:val="00346BB2"/>
    <w:rsid w:val="00372E46"/>
    <w:rsid w:val="003B678E"/>
    <w:rsid w:val="003D4F6D"/>
    <w:rsid w:val="00435D61"/>
    <w:rsid w:val="00450AD1"/>
    <w:rsid w:val="00474BB9"/>
    <w:rsid w:val="00492B42"/>
    <w:rsid w:val="0051266E"/>
    <w:rsid w:val="00522E45"/>
    <w:rsid w:val="0052590E"/>
    <w:rsid w:val="00525DCC"/>
    <w:rsid w:val="005B32DD"/>
    <w:rsid w:val="00634FB4"/>
    <w:rsid w:val="006610B9"/>
    <w:rsid w:val="0069085F"/>
    <w:rsid w:val="006D7E3C"/>
    <w:rsid w:val="0073610A"/>
    <w:rsid w:val="007372A0"/>
    <w:rsid w:val="00741CDC"/>
    <w:rsid w:val="007433EA"/>
    <w:rsid w:val="007B5EEE"/>
    <w:rsid w:val="00821B8E"/>
    <w:rsid w:val="00835E31"/>
    <w:rsid w:val="00857C0E"/>
    <w:rsid w:val="008A1D9E"/>
    <w:rsid w:val="008B036C"/>
    <w:rsid w:val="008B57F4"/>
    <w:rsid w:val="008E7DB3"/>
    <w:rsid w:val="00907472"/>
    <w:rsid w:val="00961F44"/>
    <w:rsid w:val="00962686"/>
    <w:rsid w:val="009655B8"/>
    <w:rsid w:val="00975468"/>
    <w:rsid w:val="009924EB"/>
    <w:rsid w:val="009A7BC8"/>
    <w:rsid w:val="009E7145"/>
    <w:rsid w:val="009F3213"/>
    <w:rsid w:val="009F4213"/>
    <w:rsid w:val="00A07264"/>
    <w:rsid w:val="00A350B6"/>
    <w:rsid w:val="00A559B9"/>
    <w:rsid w:val="00A8181C"/>
    <w:rsid w:val="00A90F13"/>
    <w:rsid w:val="00B01023"/>
    <w:rsid w:val="00B05108"/>
    <w:rsid w:val="00B5337C"/>
    <w:rsid w:val="00B54D8C"/>
    <w:rsid w:val="00B723A9"/>
    <w:rsid w:val="00B7297C"/>
    <w:rsid w:val="00B770A8"/>
    <w:rsid w:val="00BB500A"/>
    <w:rsid w:val="00BC3DB1"/>
    <w:rsid w:val="00BC6722"/>
    <w:rsid w:val="00C35EF9"/>
    <w:rsid w:val="00CA2CB5"/>
    <w:rsid w:val="00CA3088"/>
    <w:rsid w:val="00CC049E"/>
    <w:rsid w:val="00CE724E"/>
    <w:rsid w:val="00CF20BD"/>
    <w:rsid w:val="00D21418"/>
    <w:rsid w:val="00D373D0"/>
    <w:rsid w:val="00D743F6"/>
    <w:rsid w:val="00D93D15"/>
    <w:rsid w:val="00D96AC5"/>
    <w:rsid w:val="00DB5C92"/>
    <w:rsid w:val="00DC3541"/>
    <w:rsid w:val="00DE6606"/>
    <w:rsid w:val="00DF7DED"/>
    <w:rsid w:val="00E013FC"/>
    <w:rsid w:val="00E076EB"/>
    <w:rsid w:val="00E13AD5"/>
    <w:rsid w:val="00E221CC"/>
    <w:rsid w:val="00E27BF8"/>
    <w:rsid w:val="00E47990"/>
    <w:rsid w:val="00E63F2C"/>
    <w:rsid w:val="00E93AE7"/>
    <w:rsid w:val="00E956C9"/>
    <w:rsid w:val="00EC04FE"/>
    <w:rsid w:val="00EC1779"/>
    <w:rsid w:val="00EC1E98"/>
    <w:rsid w:val="00EC7199"/>
    <w:rsid w:val="00ED127F"/>
    <w:rsid w:val="00F00F51"/>
    <w:rsid w:val="00F114D7"/>
    <w:rsid w:val="00F21B52"/>
    <w:rsid w:val="00F32F43"/>
    <w:rsid w:val="00F53140"/>
    <w:rsid w:val="00F55F0C"/>
    <w:rsid w:val="00F80007"/>
    <w:rsid w:val="00F82D61"/>
    <w:rsid w:val="00FB1A40"/>
    <w:rsid w:val="00FC5269"/>
    <w:rsid w:val="00FD6618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D5A49"/>
  <w15:docId w15:val="{D34393EC-121C-4C6C-A84C-E82AF1F3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1CDC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741CDC"/>
    <w:pPr>
      <w:suppressLineNumbers/>
    </w:pPr>
  </w:style>
  <w:style w:type="paragraph" w:customStyle="1" w:styleId="rvps2">
    <w:name w:val="rvps2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Hyperlink"/>
    <w:basedOn w:val="a1"/>
    <w:rsid w:val="00741CDC"/>
    <w:rPr>
      <w:color w:val="0000FF"/>
      <w:u w:val="single"/>
    </w:rPr>
  </w:style>
  <w:style w:type="paragraph" w:customStyle="1" w:styleId="centr">
    <w:name w:val="centr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Strong"/>
    <w:basedOn w:val="a1"/>
    <w:uiPriority w:val="22"/>
    <w:qFormat/>
    <w:rsid w:val="009655B8"/>
    <w:rPr>
      <w:b/>
      <w:bCs/>
    </w:rPr>
  </w:style>
  <w:style w:type="paragraph" w:styleId="a7">
    <w:name w:val="Normal (Web)"/>
    <w:basedOn w:val="a0"/>
    <w:uiPriority w:val="99"/>
    <w:unhideWhenUsed/>
    <w:rsid w:val="009A7B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8">
    <w:name w:val="Balloon Text"/>
    <w:basedOn w:val="a0"/>
    <w:link w:val="a9"/>
    <w:rsid w:val="00BC6722"/>
    <w:rPr>
      <w:rFonts w:ascii="Tahoma" w:hAnsi="Tahoma"/>
      <w:sz w:val="16"/>
      <w:szCs w:val="14"/>
    </w:rPr>
  </w:style>
  <w:style w:type="character" w:customStyle="1" w:styleId="a9">
    <w:name w:val="Текст у виносці Знак"/>
    <w:basedOn w:val="a1"/>
    <w:link w:val="a8"/>
    <w:rsid w:val="00BC6722"/>
    <w:rPr>
      <w:rFonts w:ascii="Tahoma" w:eastAsia="Arial Unicode MS" w:hAnsi="Tahoma" w:cs="Mangal"/>
      <w:kern w:val="1"/>
      <w:sz w:val="16"/>
      <w:szCs w:val="14"/>
      <w:lang w:val="uk-UA" w:eastAsia="hi-IN" w:bidi="hi-IN"/>
    </w:rPr>
  </w:style>
  <w:style w:type="character" w:customStyle="1" w:styleId="rvts23">
    <w:name w:val="rvts23"/>
    <w:basedOn w:val="a1"/>
    <w:rsid w:val="0015353E"/>
  </w:style>
  <w:style w:type="paragraph" w:styleId="aa">
    <w:name w:val="List Paragraph"/>
    <w:basedOn w:val="a0"/>
    <w:uiPriority w:val="34"/>
    <w:qFormat/>
    <w:rsid w:val="00CA3088"/>
    <w:pPr>
      <w:ind w:left="720"/>
      <w:contextualSpacing/>
    </w:pPr>
  </w:style>
  <w:style w:type="character" w:styleId="ab">
    <w:name w:val="FollowedHyperlink"/>
    <w:basedOn w:val="a1"/>
    <w:semiHidden/>
    <w:unhideWhenUsed/>
    <w:rsid w:val="00A350B6"/>
    <w:rPr>
      <w:color w:val="800080" w:themeColor="followedHyperlink"/>
      <w:u w:val="single"/>
    </w:rPr>
  </w:style>
  <w:style w:type="paragraph" w:styleId="a">
    <w:name w:val="List Bullet"/>
    <w:basedOn w:val="a0"/>
    <w:unhideWhenUsed/>
    <w:rsid w:val="0051266E"/>
    <w:pPr>
      <w:numPr>
        <w:numId w:val="5"/>
      </w:numPr>
      <w:contextualSpacing/>
    </w:pPr>
  </w:style>
  <w:style w:type="table" w:styleId="ac">
    <w:name w:val="Table Grid"/>
    <w:basedOn w:val="a2"/>
    <w:rsid w:val="003B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cnap@ukr.net" TargetMode="External"/><Relationship Id="rId13" Type="http://schemas.openxmlformats.org/officeDocument/2006/relationships/hyperlink" Target="http://zakon4.rada.gov.ua/laws/show/596-2012" TargetMode="External"/><Relationship Id="rId3" Type="http://schemas.openxmlformats.org/officeDocument/2006/relationships/styles" Target="styles.xml"/><Relationship Id="rId7" Type="http://schemas.openxmlformats.org/officeDocument/2006/relationships/hyperlink" Target="mailto:edo412@ukr.net" TargetMode="External"/><Relationship Id="rId12" Type="http://schemas.openxmlformats.org/officeDocument/2006/relationships/hyperlink" Target="http://zakon2.rada.gov.ua/laws/show/3677-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ht.rp@darg.gov.ua" TargetMode="External"/><Relationship Id="rId11" Type="http://schemas.openxmlformats.org/officeDocument/2006/relationships/hyperlink" Target="http://zakon2.rada.gov.ua/laws/show/3392-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806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203-17" TargetMode="External"/><Relationship Id="rId14" Type="http://schemas.openxmlformats.org/officeDocument/2006/relationships/hyperlink" Target="http://zakon3.rada.gov.ua/laws/show/z1437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AB31-44CC-4036-A794-7331680D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5038</Words>
  <Characters>2873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Користувач Windows</cp:lastModifiedBy>
  <cp:revision>23</cp:revision>
  <cp:lastPrinted>2018-11-07T10:58:00Z</cp:lastPrinted>
  <dcterms:created xsi:type="dcterms:W3CDTF">2018-11-01T14:52:00Z</dcterms:created>
  <dcterms:modified xsi:type="dcterms:W3CDTF">2018-11-08T14:17:00Z</dcterms:modified>
</cp:coreProperties>
</file>