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5BE" w:rsidRPr="000C1ABA" w:rsidRDefault="006125BE">
      <w:pPr>
        <w:jc w:val="center"/>
        <w:rPr>
          <w:b/>
          <w:sz w:val="28"/>
          <w:szCs w:val="28"/>
        </w:rPr>
      </w:pPr>
      <w:r w:rsidRPr="000C1ABA">
        <w:rPr>
          <w:b/>
          <w:sz w:val="28"/>
          <w:szCs w:val="28"/>
          <w:lang w:val="uk-UA"/>
        </w:rPr>
        <w:t>Звіт</w:t>
      </w:r>
      <w:r w:rsidR="00AC01CF" w:rsidRPr="000C1ABA">
        <w:rPr>
          <w:b/>
          <w:sz w:val="28"/>
          <w:szCs w:val="28"/>
          <w:lang w:val="uk-UA"/>
        </w:rPr>
        <w:t xml:space="preserve"> про базове відстеження</w:t>
      </w:r>
    </w:p>
    <w:p w:rsidR="006125BE" w:rsidRPr="000C1ABA" w:rsidRDefault="00ED3AA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</w:t>
      </w:r>
      <w:r w:rsidR="00AC01CF" w:rsidRPr="000C1ABA">
        <w:rPr>
          <w:b/>
          <w:sz w:val="28"/>
          <w:szCs w:val="28"/>
          <w:lang w:val="uk-UA"/>
        </w:rPr>
        <w:t xml:space="preserve">езультативності проекту рішення </w:t>
      </w:r>
    </w:p>
    <w:p w:rsidR="00AC01CF" w:rsidRPr="000C1ABA" w:rsidRDefault="00AC01CF">
      <w:pPr>
        <w:jc w:val="center"/>
        <w:rPr>
          <w:b/>
          <w:sz w:val="28"/>
          <w:szCs w:val="28"/>
          <w:lang w:val="uk-UA"/>
        </w:rPr>
      </w:pPr>
      <w:r w:rsidRPr="000C1ABA">
        <w:rPr>
          <w:b/>
          <w:sz w:val="28"/>
          <w:szCs w:val="28"/>
          <w:lang w:val="uk-UA"/>
        </w:rPr>
        <w:t>Житомирської міської ради</w:t>
      </w:r>
    </w:p>
    <w:p w:rsidR="009F4666" w:rsidRDefault="009F4666">
      <w:pPr>
        <w:jc w:val="center"/>
        <w:rPr>
          <w:sz w:val="28"/>
          <w:szCs w:val="28"/>
          <w:lang w:val="uk-UA"/>
        </w:rPr>
      </w:pPr>
    </w:p>
    <w:p w:rsidR="009F4666" w:rsidRDefault="002909CE" w:rsidP="002909CE">
      <w:pPr>
        <w:jc w:val="center"/>
        <w:rPr>
          <w:b/>
          <w:sz w:val="28"/>
        </w:rPr>
      </w:pPr>
      <w:r w:rsidRPr="002909CE">
        <w:rPr>
          <w:b/>
          <w:sz w:val="28"/>
        </w:rPr>
        <w:t xml:space="preserve">«Про </w:t>
      </w:r>
      <w:proofErr w:type="spellStart"/>
      <w:r w:rsidRPr="002909CE">
        <w:rPr>
          <w:b/>
          <w:sz w:val="28"/>
        </w:rPr>
        <w:t>затвердження</w:t>
      </w:r>
      <w:proofErr w:type="spellEnd"/>
      <w:r w:rsidRPr="002909CE">
        <w:rPr>
          <w:b/>
          <w:sz w:val="28"/>
        </w:rPr>
        <w:t xml:space="preserve"> </w:t>
      </w:r>
      <w:proofErr w:type="spellStart"/>
      <w:proofErr w:type="gramStart"/>
      <w:r w:rsidRPr="002909CE">
        <w:rPr>
          <w:b/>
          <w:sz w:val="28"/>
        </w:rPr>
        <w:t>вартост</w:t>
      </w:r>
      <w:proofErr w:type="gramEnd"/>
      <w:r w:rsidRPr="002909CE">
        <w:rPr>
          <w:b/>
          <w:sz w:val="28"/>
        </w:rPr>
        <w:t>і</w:t>
      </w:r>
      <w:proofErr w:type="spellEnd"/>
      <w:r w:rsidRPr="002909CE">
        <w:rPr>
          <w:b/>
          <w:sz w:val="28"/>
        </w:rPr>
        <w:t xml:space="preserve"> </w:t>
      </w:r>
      <w:proofErr w:type="spellStart"/>
      <w:r w:rsidRPr="002909CE">
        <w:rPr>
          <w:b/>
          <w:sz w:val="28"/>
        </w:rPr>
        <w:t>проїзду</w:t>
      </w:r>
      <w:proofErr w:type="spellEnd"/>
      <w:r w:rsidRPr="002909CE">
        <w:rPr>
          <w:b/>
          <w:sz w:val="28"/>
        </w:rPr>
        <w:t xml:space="preserve"> в </w:t>
      </w:r>
      <w:proofErr w:type="spellStart"/>
      <w:r w:rsidRPr="002909CE">
        <w:rPr>
          <w:b/>
          <w:sz w:val="28"/>
        </w:rPr>
        <w:t>громадському</w:t>
      </w:r>
      <w:proofErr w:type="spellEnd"/>
      <w:r w:rsidRPr="002909CE">
        <w:rPr>
          <w:b/>
          <w:sz w:val="28"/>
        </w:rPr>
        <w:t xml:space="preserve"> </w:t>
      </w:r>
      <w:proofErr w:type="spellStart"/>
      <w:r w:rsidRPr="002909CE">
        <w:rPr>
          <w:b/>
          <w:sz w:val="28"/>
        </w:rPr>
        <w:t>транспорті</w:t>
      </w:r>
      <w:proofErr w:type="spellEnd"/>
      <w:r w:rsidRPr="002909CE">
        <w:rPr>
          <w:b/>
          <w:sz w:val="28"/>
        </w:rPr>
        <w:t xml:space="preserve"> </w:t>
      </w:r>
      <w:proofErr w:type="spellStart"/>
      <w:r w:rsidRPr="002909CE">
        <w:rPr>
          <w:b/>
          <w:sz w:val="28"/>
        </w:rPr>
        <w:t>Житомирської</w:t>
      </w:r>
      <w:proofErr w:type="spellEnd"/>
      <w:r w:rsidRPr="002909CE">
        <w:rPr>
          <w:b/>
          <w:sz w:val="28"/>
        </w:rPr>
        <w:t xml:space="preserve"> об’єднаної </w:t>
      </w:r>
      <w:proofErr w:type="spellStart"/>
      <w:r w:rsidRPr="002909CE">
        <w:rPr>
          <w:b/>
          <w:sz w:val="28"/>
        </w:rPr>
        <w:t>територіальної</w:t>
      </w:r>
      <w:proofErr w:type="spellEnd"/>
      <w:r w:rsidRPr="002909CE">
        <w:rPr>
          <w:b/>
          <w:sz w:val="28"/>
        </w:rPr>
        <w:t xml:space="preserve"> </w:t>
      </w:r>
      <w:proofErr w:type="spellStart"/>
      <w:r w:rsidRPr="002909CE">
        <w:rPr>
          <w:b/>
          <w:sz w:val="28"/>
        </w:rPr>
        <w:t>громади</w:t>
      </w:r>
      <w:proofErr w:type="spellEnd"/>
      <w:r w:rsidRPr="002909CE">
        <w:rPr>
          <w:b/>
          <w:sz w:val="28"/>
        </w:rPr>
        <w:t>»</w:t>
      </w:r>
    </w:p>
    <w:p w:rsidR="002909CE" w:rsidRPr="002909CE" w:rsidRDefault="002909CE" w:rsidP="002909CE">
      <w:pPr>
        <w:jc w:val="center"/>
        <w:rPr>
          <w:sz w:val="32"/>
          <w:szCs w:val="28"/>
          <w:lang w:val="uk-UA"/>
        </w:rPr>
      </w:pPr>
    </w:p>
    <w:p w:rsidR="009F4666" w:rsidRPr="00B25441" w:rsidRDefault="00575EDC" w:rsidP="009F46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465D43">
        <w:rPr>
          <w:sz w:val="28"/>
          <w:szCs w:val="28"/>
          <w:lang w:val="uk-UA"/>
        </w:rPr>
        <w:t>_</w:t>
      </w:r>
      <w:r w:rsidR="000532D1">
        <w:rPr>
          <w:sz w:val="28"/>
          <w:szCs w:val="28"/>
          <w:lang w:val="uk-UA"/>
        </w:rPr>
        <w:t>23</w:t>
      </w:r>
      <w:r w:rsidR="00465D43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 xml:space="preserve">» </w:t>
      </w:r>
      <w:r w:rsidR="00465D43">
        <w:rPr>
          <w:sz w:val="28"/>
          <w:szCs w:val="28"/>
          <w:lang w:val="uk-UA"/>
        </w:rPr>
        <w:t>січн</w:t>
      </w:r>
      <w:r w:rsidR="00472751">
        <w:rPr>
          <w:sz w:val="28"/>
          <w:szCs w:val="28"/>
          <w:lang w:val="uk-UA"/>
        </w:rPr>
        <w:t>я</w:t>
      </w:r>
      <w:r w:rsidR="002909CE">
        <w:rPr>
          <w:sz w:val="28"/>
          <w:szCs w:val="28"/>
          <w:lang w:val="uk-UA"/>
        </w:rPr>
        <w:t xml:space="preserve"> 2020</w:t>
      </w:r>
      <w:r w:rsidR="009F4666">
        <w:rPr>
          <w:sz w:val="28"/>
          <w:szCs w:val="28"/>
          <w:lang w:val="uk-UA"/>
        </w:rPr>
        <w:t xml:space="preserve"> р.                                                  </w:t>
      </w:r>
      <w:r w:rsidR="00C76075">
        <w:rPr>
          <w:sz w:val="28"/>
          <w:szCs w:val="28"/>
          <w:lang w:val="uk-UA"/>
        </w:rPr>
        <w:t xml:space="preserve">                       </w:t>
      </w:r>
      <w:r w:rsidR="009F4666">
        <w:rPr>
          <w:sz w:val="28"/>
          <w:szCs w:val="28"/>
          <w:lang w:val="uk-UA"/>
        </w:rPr>
        <w:t xml:space="preserve">  м. Житомир</w:t>
      </w:r>
    </w:p>
    <w:p w:rsidR="00AC01CF" w:rsidRDefault="00AC01CF" w:rsidP="00AC01CF">
      <w:pPr>
        <w:jc w:val="center"/>
        <w:rPr>
          <w:sz w:val="28"/>
          <w:szCs w:val="28"/>
          <w:lang w:val="uk-UA"/>
        </w:rPr>
      </w:pPr>
    </w:p>
    <w:p w:rsidR="00AC01CF" w:rsidRPr="00465D43" w:rsidRDefault="00BE3887" w:rsidP="00B15AA9">
      <w:pPr>
        <w:jc w:val="both"/>
        <w:rPr>
          <w:b/>
          <w:color w:val="FF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575EDC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="00AC01CF" w:rsidRPr="00AC01CF">
        <w:rPr>
          <w:b/>
          <w:sz w:val="28"/>
          <w:szCs w:val="28"/>
          <w:lang w:val="uk-UA"/>
        </w:rPr>
        <w:t>Вид та назва регуляторного акта</w:t>
      </w:r>
      <w:r w:rsidR="00AC01CF">
        <w:rPr>
          <w:b/>
          <w:sz w:val="28"/>
          <w:szCs w:val="28"/>
          <w:lang w:val="uk-UA"/>
        </w:rPr>
        <w:t>:</w:t>
      </w:r>
      <w:r w:rsidR="00B15AA9">
        <w:rPr>
          <w:b/>
          <w:sz w:val="28"/>
          <w:szCs w:val="28"/>
          <w:lang w:val="uk-UA"/>
        </w:rPr>
        <w:t xml:space="preserve"> </w:t>
      </w:r>
      <w:r w:rsidR="00B15AA9" w:rsidRPr="000532D1">
        <w:rPr>
          <w:sz w:val="28"/>
          <w:szCs w:val="28"/>
          <w:lang w:val="uk-UA"/>
        </w:rPr>
        <w:t>п</w:t>
      </w:r>
      <w:r w:rsidR="00AC01CF" w:rsidRPr="000532D1">
        <w:rPr>
          <w:sz w:val="28"/>
          <w:szCs w:val="28"/>
          <w:lang w:val="uk-UA"/>
        </w:rPr>
        <w:t>роект рішення виконавчого комітету Житомирської міської ради</w:t>
      </w:r>
      <w:r w:rsidR="00AC01CF" w:rsidRPr="00465D43">
        <w:rPr>
          <w:color w:val="FF0000"/>
          <w:sz w:val="28"/>
          <w:szCs w:val="28"/>
          <w:lang w:val="uk-UA"/>
        </w:rPr>
        <w:t xml:space="preserve"> </w:t>
      </w:r>
      <w:r w:rsidR="002909CE" w:rsidRPr="002909CE">
        <w:rPr>
          <w:sz w:val="28"/>
        </w:rPr>
        <w:t xml:space="preserve">«Про </w:t>
      </w:r>
      <w:proofErr w:type="spellStart"/>
      <w:r w:rsidR="002909CE" w:rsidRPr="002909CE">
        <w:rPr>
          <w:sz w:val="28"/>
        </w:rPr>
        <w:t>затвердження</w:t>
      </w:r>
      <w:proofErr w:type="spellEnd"/>
      <w:r w:rsidR="002909CE" w:rsidRPr="002909CE">
        <w:rPr>
          <w:sz w:val="28"/>
        </w:rPr>
        <w:t xml:space="preserve"> </w:t>
      </w:r>
      <w:proofErr w:type="spellStart"/>
      <w:r w:rsidR="002909CE" w:rsidRPr="002909CE">
        <w:rPr>
          <w:sz w:val="28"/>
        </w:rPr>
        <w:t>вартості</w:t>
      </w:r>
      <w:proofErr w:type="spellEnd"/>
      <w:r w:rsidR="002909CE" w:rsidRPr="002909CE">
        <w:rPr>
          <w:sz w:val="28"/>
        </w:rPr>
        <w:t xml:space="preserve"> </w:t>
      </w:r>
      <w:proofErr w:type="spellStart"/>
      <w:r w:rsidR="002909CE" w:rsidRPr="002909CE">
        <w:rPr>
          <w:sz w:val="28"/>
        </w:rPr>
        <w:t>проїзду</w:t>
      </w:r>
      <w:proofErr w:type="spellEnd"/>
      <w:r w:rsidR="002909CE" w:rsidRPr="002909CE">
        <w:rPr>
          <w:sz w:val="28"/>
        </w:rPr>
        <w:t xml:space="preserve"> в </w:t>
      </w:r>
      <w:proofErr w:type="spellStart"/>
      <w:r w:rsidR="002909CE" w:rsidRPr="002909CE">
        <w:rPr>
          <w:sz w:val="28"/>
        </w:rPr>
        <w:t>громадському</w:t>
      </w:r>
      <w:proofErr w:type="spellEnd"/>
      <w:r w:rsidR="002909CE" w:rsidRPr="002909CE">
        <w:rPr>
          <w:sz w:val="28"/>
        </w:rPr>
        <w:t xml:space="preserve"> </w:t>
      </w:r>
      <w:proofErr w:type="spellStart"/>
      <w:r w:rsidR="002909CE" w:rsidRPr="002909CE">
        <w:rPr>
          <w:sz w:val="28"/>
        </w:rPr>
        <w:t>транспорті</w:t>
      </w:r>
      <w:proofErr w:type="spellEnd"/>
      <w:r w:rsidR="002909CE" w:rsidRPr="002909CE">
        <w:rPr>
          <w:sz w:val="28"/>
        </w:rPr>
        <w:t xml:space="preserve"> </w:t>
      </w:r>
      <w:proofErr w:type="spellStart"/>
      <w:r w:rsidR="002909CE" w:rsidRPr="002909CE">
        <w:rPr>
          <w:sz w:val="28"/>
        </w:rPr>
        <w:t>Житомирської</w:t>
      </w:r>
      <w:proofErr w:type="spellEnd"/>
      <w:r w:rsidR="002909CE" w:rsidRPr="002909CE">
        <w:rPr>
          <w:sz w:val="28"/>
        </w:rPr>
        <w:t xml:space="preserve"> об’єднаної </w:t>
      </w:r>
      <w:proofErr w:type="spellStart"/>
      <w:r w:rsidR="002909CE" w:rsidRPr="002909CE">
        <w:rPr>
          <w:sz w:val="28"/>
        </w:rPr>
        <w:t>територіальної</w:t>
      </w:r>
      <w:proofErr w:type="spellEnd"/>
      <w:r w:rsidR="002909CE" w:rsidRPr="002909CE">
        <w:rPr>
          <w:sz w:val="28"/>
        </w:rPr>
        <w:t xml:space="preserve"> </w:t>
      </w:r>
      <w:proofErr w:type="spellStart"/>
      <w:r w:rsidR="002909CE" w:rsidRPr="002909CE">
        <w:rPr>
          <w:sz w:val="28"/>
        </w:rPr>
        <w:t>громади</w:t>
      </w:r>
      <w:proofErr w:type="spellEnd"/>
      <w:r w:rsidR="002909CE" w:rsidRPr="002909CE">
        <w:rPr>
          <w:sz w:val="28"/>
        </w:rPr>
        <w:t>»</w:t>
      </w:r>
      <w:r w:rsidR="00AC01CF" w:rsidRPr="00465D43">
        <w:rPr>
          <w:color w:val="FF0000"/>
          <w:sz w:val="28"/>
          <w:szCs w:val="28"/>
          <w:lang w:val="uk-UA"/>
        </w:rPr>
        <w:t>.</w:t>
      </w:r>
    </w:p>
    <w:p w:rsidR="00AC01CF" w:rsidRPr="00AC01CF" w:rsidRDefault="00BE3887" w:rsidP="00AC01CF">
      <w:pPr>
        <w:pStyle w:val="ab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2. </w:t>
      </w:r>
      <w:r w:rsidR="00AC01CF" w:rsidRPr="00AC01CF">
        <w:rPr>
          <w:b/>
          <w:sz w:val="28"/>
          <w:szCs w:val="28"/>
          <w:lang w:val="uk-UA"/>
        </w:rPr>
        <w:t>Назва виконавця заходів з відстеження результативності:</w:t>
      </w:r>
    </w:p>
    <w:p w:rsidR="00AC01CF" w:rsidRPr="00AC01CF" w:rsidRDefault="00AC01CF" w:rsidP="00AC01CF">
      <w:pPr>
        <w:ind w:firstLine="708"/>
        <w:jc w:val="both"/>
        <w:rPr>
          <w:sz w:val="28"/>
          <w:szCs w:val="28"/>
          <w:lang w:val="uk-UA"/>
        </w:rPr>
      </w:pPr>
      <w:r w:rsidRPr="00AC01CF">
        <w:rPr>
          <w:sz w:val="28"/>
          <w:szCs w:val="28"/>
          <w:lang w:val="uk-UA"/>
        </w:rPr>
        <w:t xml:space="preserve">Управління </w:t>
      </w:r>
      <w:r w:rsidR="00C76075">
        <w:rPr>
          <w:sz w:val="28"/>
          <w:szCs w:val="28"/>
          <w:lang w:val="uk-UA"/>
        </w:rPr>
        <w:t>транспорту і зв’язку</w:t>
      </w:r>
      <w:r>
        <w:rPr>
          <w:sz w:val="28"/>
          <w:szCs w:val="28"/>
          <w:lang w:val="uk-UA"/>
        </w:rPr>
        <w:t xml:space="preserve"> Житомирської міської ради.</w:t>
      </w:r>
    </w:p>
    <w:p w:rsidR="007906F6" w:rsidRPr="000D6351" w:rsidRDefault="00575EDC" w:rsidP="004F65FD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 </w:t>
      </w:r>
      <w:r w:rsidR="00AC01CF" w:rsidRPr="00B15AA9">
        <w:rPr>
          <w:b/>
          <w:sz w:val="28"/>
          <w:szCs w:val="28"/>
          <w:lang w:val="uk-UA"/>
        </w:rPr>
        <w:t>Цілі прийняття даного рішення є:</w:t>
      </w:r>
      <w:r w:rsidR="00B15AA9" w:rsidRPr="00B15AA9">
        <w:rPr>
          <w:b/>
          <w:sz w:val="28"/>
          <w:szCs w:val="28"/>
          <w:lang w:val="uk-UA"/>
        </w:rPr>
        <w:t xml:space="preserve"> </w:t>
      </w:r>
      <w:r w:rsidR="007906F6" w:rsidRPr="000D6351">
        <w:rPr>
          <w:color w:val="000000"/>
          <w:sz w:val="28"/>
          <w:szCs w:val="28"/>
          <w:lang w:val="uk-UA"/>
        </w:rPr>
        <w:t>забезпечення  реалізації єдиної  тарифної  політики  на  перевезення  пасажирів  громадським транспортом,  які  працюють  у  звичайному  режимі  руху  та  режимі  маршрутного  таксі, основні  завдання якої  спрямовані  на:</w:t>
      </w:r>
    </w:p>
    <w:p w:rsidR="007906F6" w:rsidRPr="000D6351" w:rsidRDefault="007906F6" w:rsidP="007906F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0D6351">
        <w:rPr>
          <w:color w:val="000000"/>
          <w:sz w:val="28"/>
          <w:szCs w:val="28"/>
          <w:lang w:val="uk-UA"/>
        </w:rPr>
        <w:t>забезпечення балансу  інтересів  держави, органів  місцевого  самоврядування, користувачів транспортних  послуг  та  підприємств – суб’єктів  господарювання  на громадському  транспорті незалежно  від  форм власності;</w:t>
      </w:r>
    </w:p>
    <w:p w:rsidR="007906F6" w:rsidRPr="000D6351" w:rsidRDefault="007906F6" w:rsidP="007906F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0D6351">
        <w:rPr>
          <w:color w:val="000000"/>
          <w:sz w:val="28"/>
          <w:szCs w:val="28"/>
          <w:lang w:val="uk-UA"/>
        </w:rPr>
        <w:t>забезпечення якісного  та  безпечного  функціонування громадського  транспорту;</w:t>
      </w:r>
    </w:p>
    <w:p w:rsidR="007906F6" w:rsidRPr="00961FC5" w:rsidRDefault="007906F6" w:rsidP="007906F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961FC5">
        <w:rPr>
          <w:color w:val="000000"/>
          <w:sz w:val="28"/>
          <w:szCs w:val="28"/>
          <w:lang w:val="uk-UA"/>
        </w:rPr>
        <w:t>встановлення на міських автобусних транспортних засобах засоби обладнання автоматизованої системи обліку оплати проїзду;</w:t>
      </w:r>
    </w:p>
    <w:p w:rsidR="00AC01CF" w:rsidRPr="007906F6" w:rsidRDefault="007906F6" w:rsidP="007906F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0D6351">
        <w:rPr>
          <w:color w:val="000000"/>
          <w:sz w:val="28"/>
          <w:szCs w:val="28"/>
          <w:lang w:val="uk-UA"/>
        </w:rPr>
        <w:t>захист прав  споживачів  під  час  їх  транспортного  обслуговування; міського ринку  транспортних  послуг  та  суб’єктів господарювання, що здійснюють свою діяльність у  сфері  громадськ</w:t>
      </w:r>
      <w:r>
        <w:rPr>
          <w:color w:val="000000"/>
          <w:sz w:val="28"/>
          <w:szCs w:val="28"/>
          <w:lang w:val="uk-UA"/>
        </w:rPr>
        <w:t>ого  транспорту.</w:t>
      </w:r>
    </w:p>
    <w:p w:rsidR="00AC01CF" w:rsidRDefault="00BE3887" w:rsidP="00575EDC">
      <w:pPr>
        <w:pStyle w:val="ab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4. </w:t>
      </w:r>
      <w:r w:rsidR="00AC01CF" w:rsidRPr="00AC01CF">
        <w:rPr>
          <w:b/>
          <w:sz w:val="28"/>
          <w:szCs w:val="28"/>
          <w:lang w:val="uk-UA"/>
        </w:rPr>
        <w:t>Строк виконання заходів з відстеження</w:t>
      </w:r>
      <w:r w:rsidR="00AC01CF">
        <w:rPr>
          <w:b/>
          <w:sz w:val="28"/>
          <w:szCs w:val="28"/>
          <w:lang w:val="uk-UA"/>
        </w:rPr>
        <w:t xml:space="preserve">: </w:t>
      </w:r>
      <w:r w:rsidR="002909CE" w:rsidRPr="000532D1">
        <w:rPr>
          <w:sz w:val="28"/>
          <w:szCs w:val="28"/>
          <w:lang w:val="uk-UA"/>
        </w:rPr>
        <w:t>08.01.2020</w:t>
      </w:r>
      <w:r w:rsidR="00AC01CF" w:rsidRPr="000532D1">
        <w:rPr>
          <w:sz w:val="28"/>
          <w:szCs w:val="28"/>
          <w:lang w:val="uk-UA"/>
        </w:rPr>
        <w:t xml:space="preserve"> – </w:t>
      </w:r>
      <w:r w:rsidR="002909CE" w:rsidRPr="000532D1">
        <w:rPr>
          <w:sz w:val="28"/>
          <w:szCs w:val="28"/>
          <w:lang w:val="uk-UA"/>
        </w:rPr>
        <w:t>11</w:t>
      </w:r>
      <w:r w:rsidR="00AC01CF" w:rsidRPr="000532D1">
        <w:rPr>
          <w:sz w:val="28"/>
          <w:szCs w:val="28"/>
          <w:lang w:val="uk-UA"/>
        </w:rPr>
        <w:t>.0</w:t>
      </w:r>
      <w:r w:rsidR="002909CE" w:rsidRPr="000532D1">
        <w:rPr>
          <w:sz w:val="28"/>
          <w:szCs w:val="28"/>
          <w:lang w:val="uk-UA"/>
        </w:rPr>
        <w:t>1.2020</w:t>
      </w:r>
      <w:r w:rsidR="00AC01CF" w:rsidRPr="000532D1">
        <w:rPr>
          <w:sz w:val="28"/>
          <w:szCs w:val="28"/>
          <w:lang w:val="uk-UA"/>
        </w:rPr>
        <w:t>.</w:t>
      </w:r>
    </w:p>
    <w:p w:rsidR="00AC01CF" w:rsidRPr="00BE3887" w:rsidRDefault="00BE3887" w:rsidP="00575EDC">
      <w:pPr>
        <w:pStyle w:val="ab"/>
        <w:rPr>
          <w:sz w:val="28"/>
          <w:szCs w:val="28"/>
          <w:lang w:val="uk-UA"/>
        </w:rPr>
      </w:pPr>
      <w:r w:rsidRPr="00BE3887">
        <w:rPr>
          <w:b/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 xml:space="preserve"> </w:t>
      </w:r>
      <w:r w:rsidR="00AC01CF" w:rsidRPr="00BE3887">
        <w:rPr>
          <w:b/>
          <w:sz w:val="28"/>
          <w:szCs w:val="28"/>
          <w:lang w:val="uk-UA"/>
        </w:rPr>
        <w:t>Тип відстеження</w:t>
      </w:r>
      <w:r>
        <w:rPr>
          <w:sz w:val="28"/>
          <w:szCs w:val="28"/>
          <w:lang w:val="uk-UA"/>
        </w:rPr>
        <w:t>:</w:t>
      </w:r>
      <w:r w:rsidR="00AC01CF">
        <w:rPr>
          <w:sz w:val="28"/>
          <w:szCs w:val="28"/>
          <w:lang w:val="uk-UA"/>
        </w:rPr>
        <w:t xml:space="preserve"> базове.</w:t>
      </w:r>
    </w:p>
    <w:p w:rsidR="00AC01CF" w:rsidRPr="00BE3887" w:rsidRDefault="00BE3887" w:rsidP="002909CE">
      <w:pPr>
        <w:pStyle w:val="ab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6. </w:t>
      </w:r>
      <w:r w:rsidR="00AC01CF" w:rsidRPr="00AC01CF">
        <w:rPr>
          <w:b/>
          <w:sz w:val="28"/>
          <w:szCs w:val="28"/>
          <w:lang w:val="uk-UA"/>
        </w:rPr>
        <w:t>Методи одержання результатів відстеження</w:t>
      </w:r>
      <w:r w:rsidR="00AC01CF">
        <w:rPr>
          <w:b/>
          <w:sz w:val="28"/>
          <w:szCs w:val="28"/>
          <w:lang w:val="uk-UA"/>
        </w:rPr>
        <w:t>:</w:t>
      </w:r>
      <w:r w:rsidR="00B15AA9">
        <w:rPr>
          <w:b/>
          <w:sz w:val="28"/>
          <w:szCs w:val="28"/>
          <w:lang w:val="uk-UA"/>
        </w:rPr>
        <w:t xml:space="preserve"> </w:t>
      </w:r>
      <w:r w:rsidR="00B15AA9" w:rsidRPr="00B15AA9">
        <w:rPr>
          <w:sz w:val="28"/>
          <w:szCs w:val="28"/>
          <w:lang w:val="uk-UA"/>
        </w:rPr>
        <w:t>і</w:t>
      </w:r>
      <w:r w:rsidR="00AC01CF" w:rsidRPr="00821D64">
        <w:rPr>
          <w:sz w:val="28"/>
          <w:szCs w:val="28"/>
          <w:lang w:val="uk-UA"/>
        </w:rPr>
        <w:t xml:space="preserve">нформація </w:t>
      </w:r>
      <w:r w:rsidR="002909CE">
        <w:rPr>
          <w:sz w:val="28"/>
          <w:szCs w:val="28"/>
          <w:lang w:val="uk-UA"/>
        </w:rPr>
        <w:t>управління транспорту і зв’язку міської ради, КП «ЖТТУ» ЖМР</w:t>
      </w:r>
      <w:r w:rsidR="00AC01CF" w:rsidRPr="00821D64">
        <w:rPr>
          <w:sz w:val="28"/>
          <w:szCs w:val="28"/>
          <w:lang w:val="uk-UA"/>
        </w:rPr>
        <w:t>, шляхом аналізу статистичних дан</w:t>
      </w:r>
      <w:r w:rsidR="004F056F">
        <w:rPr>
          <w:sz w:val="28"/>
          <w:szCs w:val="28"/>
          <w:lang w:val="uk-UA"/>
        </w:rPr>
        <w:t>их</w:t>
      </w:r>
      <w:r w:rsidR="00AC01CF" w:rsidRPr="00821D64">
        <w:rPr>
          <w:sz w:val="28"/>
          <w:szCs w:val="28"/>
          <w:lang w:val="uk-UA"/>
        </w:rPr>
        <w:t>.</w:t>
      </w:r>
    </w:p>
    <w:p w:rsidR="00BE3887" w:rsidRDefault="00BE3887" w:rsidP="00575EDC">
      <w:pPr>
        <w:pStyle w:val="ab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7. Дані та припущення, на основі яких відстежувалася результативність, а також способи одержання даних: </w:t>
      </w:r>
      <w:r w:rsidRPr="00BE3887">
        <w:rPr>
          <w:sz w:val="28"/>
          <w:szCs w:val="28"/>
          <w:lang w:val="uk-UA"/>
        </w:rPr>
        <w:t xml:space="preserve">відстеження результативності регуляторного акта здійснювалось на основі аналізу даних управління транспорту і зв’язку </w:t>
      </w:r>
      <w:r w:rsidR="002909CE">
        <w:rPr>
          <w:sz w:val="28"/>
          <w:szCs w:val="28"/>
          <w:lang w:val="uk-UA"/>
        </w:rPr>
        <w:t>міської ради, КП «ЖТТУ» ЖМР.</w:t>
      </w:r>
    </w:p>
    <w:p w:rsidR="00AC01CF" w:rsidRPr="00AC01CF" w:rsidRDefault="00BE3887" w:rsidP="00575EDC">
      <w:pPr>
        <w:pStyle w:val="ab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8. </w:t>
      </w:r>
      <w:r w:rsidR="00AC01CF" w:rsidRPr="00AC01CF">
        <w:rPr>
          <w:b/>
          <w:sz w:val="28"/>
          <w:szCs w:val="28"/>
          <w:lang w:val="uk-UA"/>
        </w:rPr>
        <w:t>Дані</w:t>
      </w:r>
      <w:r w:rsidR="00876723">
        <w:rPr>
          <w:b/>
          <w:sz w:val="28"/>
          <w:szCs w:val="28"/>
          <w:lang w:val="uk-UA"/>
        </w:rPr>
        <w:t xml:space="preserve"> </w:t>
      </w:r>
      <w:r w:rsidR="00AC01CF" w:rsidRPr="00AC01CF">
        <w:rPr>
          <w:b/>
          <w:sz w:val="28"/>
          <w:szCs w:val="28"/>
          <w:lang w:val="uk-UA"/>
        </w:rPr>
        <w:t>та припущення, на</w:t>
      </w:r>
      <w:r w:rsidR="00876723">
        <w:rPr>
          <w:b/>
          <w:sz w:val="28"/>
          <w:szCs w:val="28"/>
          <w:lang w:val="uk-UA"/>
        </w:rPr>
        <w:t xml:space="preserve"> </w:t>
      </w:r>
      <w:r w:rsidR="00AC01CF" w:rsidRPr="00AC01CF">
        <w:rPr>
          <w:b/>
          <w:sz w:val="28"/>
          <w:szCs w:val="28"/>
          <w:lang w:val="uk-UA"/>
        </w:rPr>
        <w:t>основі яких</w:t>
      </w:r>
      <w:r w:rsidR="00876723">
        <w:rPr>
          <w:b/>
          <w:sz w:val="28"/>
          <w:szCs w:val="28"/>
          <w:lang w:val="uk-UA"/>
        </w:rPr>
        <w:t xml:space="preserve"> </w:t>
      </w:r>
      <w:r w:rsidR="00AC01CF" w:rsidRPr="00AC01CF">
        <w:rPr>
          <w:b/>
          <w:sz w:val="28"/>
          <w:szCs w:val="28"/>
          <w:lang w:val="uk-UA"/>
        </w:rPr>
        <w:t xml:space="preserve">відстежувалася </w:t>
      </w:r>
      <w:r w:rsidR="00AC01CF">
        <w:rPr>
          <w:b/>
          <w:sz w:val="28"/>
          <w:szCs w:val="28"/>
          <w:lang w:val="uk-UA"/>
        </w:rPr>
        <w:t>результа</w:t>
      </w:r>
      <w:r w:rsidR="00AC01CF" w:rsidRPr="00AC01CF">
        <w:rPr>
          <w:b/>
          <w:sz w:val="28"/>
          <w:szCs w:val="28"/>
          <w:lang w:val="uk-UA"/>
        </w:rPr>
        <w:t>тивність, а також способи одержання даних</w:t>
      </w:r>
      <w:r w:rsidR="00AC01CF">
        <w:rPr>
          <w:b/>
          <w:sz w:val="28"/>
          <w:szCs w:val="28"/>
          <w:lang w:val="uk-UA"/>
        </w:rPr>
        <w:t>:</w:t>
      </w:r>
    </w:p>
    <w:p w:rsidR="002909CE" w:rsidRPr="002909CE" w:rsidRDefault="002909CE" w:rsidP="002909CE">
      <w:pPr>
        <w:jc w:val="both"/>
        <w:rPr>
          <w:sz w:val="28"/>
          <w:szCs w:val="28"/>
        </w:rPr>
      </w:pPr>
      <w:r w:rsidRPr="002909CE">
        <w:rPr>
          <w:sz w:val="28"/>
          <w:szCs w:val="28"/>
        </w:rPr>
        <w:t xml:space="preserve">1. </w:t>
      </w:r>
      <w:proofErr w:type="spellStart"/>
      <w:r w:rsidRPr="002909CE">
        <w:rPr>
          <w:sz w:val="28"/>
          <w:szCs w:val="28"/>
        </w:rPr>
        <w:t>Кількість</w:t>
      </w:r>
      <w:proofErr w:type="spellEnd"/>
      <w:r w:rsidRPr="002909CE">
        <w:rPr>
          <w:sz w:val="28"/>
          <w:szCs w:val="28"/>
        </w:rPr>
        <w:t xml:space="preserve"> </w:t>
      </w:r>
      <w:proofErr w:type="spellStart"/>
      <w:r w:rsidRPr="002909CE">
        <w:rPr>
          <w:sz w:val="28"/>
          <w:szCs w:val="28"/>
        </w:rPr>
        <w:t>перевезених</w:t>
      </w:r>
      <w:proofErr w:type="spellEnd"/>
      <w:r w:rsidRPr="002909CE">
        <w:rPr>
          <w:sz w:val="28"/>
          <w:szCs w:val="28"/>
        </w:rPr>
        <w:t xml:space="preserve"> </w:t>
      </w:r>
      <w:proofErr w:type="spellStart"/>
      <w:r w:rsidRPr="002909CE">
        <w:rPr>
          <w:sz w:val="28"/>
          <w:szCs w:val="28"/>
        </w:rPr>
        <w:t>пасажирів</w:t>
      </w:r>
      <w:proofErr w:type="spellEnd"/>
      <w:r w:rsidRPr="002909CE">
        <w:rPr>
          <w:sz w:val="28"/>
          <w:szCs w:val="28"/>
        </w:rPr>
        <w:t>.</w:t>
      </w:r>
    </w:p>
    <w:p w:rsidR="002909CE" w:rsidRPr="002909CE" w:rsidRDefault="002909CE" w:rsidP="002909CE">
      <w:pPr>
        <w:jc w:val="both"/>
        <w:rPr>
          <w:sz w:val="28"/>
          <w:szCs w:val="28"/>
        </w:rPr>
      </w:pPr>
      <w:r w:rsidRPr="002909CE">
        <w:rPr>
          <w:sz w:val="28"/>
          <w:szCs w:val="28"/>
        </w:rPr>
        <w:t xml:space="preserve">2. </w:t>
      </w:r>
      <w:proofErr w:type="spellStart"/>
      <w:r w:rsidRPr="002909CE">
        <w:rPr>
          <w:sz w:val="28"/>
          <w:szCs w:val="28"/>
        </w:rPr>
        <w:t>Кількість</w:t>
      </w:r>
      <w:proofErr w:type="spellEnd"/>
      <w:r w:rsidRPr="002909CE">
        <w:rPr>
          <w:sz w:val="28"/>
          <w:szCs w:val="28"/>
        </w:rPr>
        <w:t xml:space="preserve"> </w:t>
      </w:r>
      <w:proofErr w:type="spellStart"/>
      <w:r w:rsidRPr="002909CE">
        <w:rPr>
          <w:sz w:val="28"/>
          <w:szCs w:val="28"/>
        </w:rPr>
        <w:t>скарг</w:t>
      </w:r>
      <w:proofErr w:type="spellEnd"/>
      <w:r w:rsidRPr="002909CE">
        <w:rPr>
          <w:sz w:val="28"/>
          <w:szCs w:val="28"/>
        </w:rPr>
        <w:t>/</w:t>
      </w:r>
      <w:proofErr w:type="spellStart"/>
      <w:r w:rsidRPr="002909CE">
        <w:rPr>
          <w:sz w:val="28"/>
          <w:szCs w:val="28"/>
        </w:rPr>
        <w:t>звернень</w:t>
      </w:r>
      <w:proofErr w:type="spellEnd"/>
      <w:r w:rsidRPr="002909CE">
        <w:rPr>
          <w:sz w:val="28"/>
          <w:szCs w:val="28"/>
        </w:rPr>
        <w:t xml:space="preserve"> </w:t>
      </w:r>
      <w:proofErr w:type="spellStart"/>
      <w:r w:rsidRPr="002909CE">
        <w:rPr>
          <w:sz w:val="28"/>
          <w:szCs w:val="28"/>
        </w:rPr>
        <w:t>громадян</w:t>
      </w:r>
      <w:proofErr w:type="spellEnd"/>
      <w:r w:rsidRPr="002909CE">
        <w:rPr>
          <w:sz w:val="28"/>
          <w:szCs w:val="28"/>
        </w:rPr>
        <w:t xml:space="preserve"> </w:t>
      </w:r>
      <w:proofErr w:type="gramStart"/>
      <w:r w:rsidRPr="002909CE">
        <w:rPr>
          <w:sz w:val="28"/>
          <w:szCs w:val="28"/>
        </w:rPr>
        <w:t>на</w:t>
      </w:r>
      <w:proofErr w:type="gramEnd"/>
      <w:r w:rsidRPr="002909CE">
        <w:rPr>
          <w:sz w:val="28"/>
          <w:szCs w:val="28"/>
        </w:rPr>
        <w:t xml:space="preserve"> </w:t>
      </w:r>
      <w:proofErr w:type="spellStart"/>
      <w:r w:rsidRPr="002909CE">
        <w:rPr>
          <w:sz w:val="28"/>
          <w:szCs w:val="28"/>
        </w:rPr>
        <w:t>якість</w:t>
      </w:r>
      <w:proofErr w:type="spellEnd"/>
      <w:r w:rsidRPr="002909CE">
        <w:rPr>
          <w:sz w:val="28"/>
          <w:szCs w:val="28"/>
        </w:rPr>
        <w:t xml:space="preserve"> </w:t>
      </w:r>
      <w:proofErr w:type="spellStart"/>
      <w:r w:rsidRPr="002909CE">
        <w:rPr>
          <w:sz w:val="28"/>
          <w:szCs w:val="28"/>
        </w:rPr>
        <w:t>надання</w:t>
      </w:r>
      <w:proofErr w:type="spellEnd"/>
      <w:r w:rsidRPr="002909CE">
        <w:rPr>
          <w:sz w:val="28"/>
          <w:szCs w:val="28"/>
        </w:rPr>
        <w:t xml:space="preserve"> </w:t>
      </w:r>
      <w:proofErr w:type="spellStart"/>
      <w:r w:rsidRPr="002909CE">
        <w:rPr>
          <w:sz w:val="28"/>
          <w:szCs w:val="28"/>
        </w:rPr>
        <w:t>відповідних</w:t>
      </w:r>
      <w:proofErr w:type="spellEnd"/>
      <w:r w:rsidRPr="002909CE">
        <w:rPr>
          <w:sz w:val="28"/>
          <w:szCs w:val="28"/>
        </w:rPr>
        <w:t xml:space="preserve"> </w:t>
      </w:r>
      <w:proofErr w:type="spellStart"/>
      <w:r w:rsidRPr="002909CE">
        <w:rPr>
          <w:sz w:val="28"/>
          <w:szCs w:val="28"/>
        </w:rPr>
        <w:t>послуг</w:t>
      </w:r>
      <w:proofErr w:type="spellEnd"/>
      <w:r w:rsidRPr="002909CE">
        <w:rPr>
          <w:sz w:val="28"/>
          <w:szCs w:val="28"/>
        </w:rPr>
        <w:t>.</w:t>
      </w:r>
    </w:p>
    <w:p w:rsidR="002909CE" w:rsidRPr="002909CE" w:rsidRDefault="002909CE" w:rsidP="002909CE">
      <w:pPr>
        <w:jc w:val="both"/>
        <w:rPr>
          <w:bCs/>
          <w:sz w:val="28"/>
          <w:szCs w:val="28"/>
        </w:rPr>
      </w:pPr>
      <w:r w:rsidRPr="002909CE">
        <w:rPr>
          <w:sz w:val="28"/>
          <w:szCs w:val="28"/>
        </w:rPr>
        <w:t xml:space="preserve">3. </w:t>
      </w:r>
      <w:proofErr w:type="spellStart"/>
      <w:r w:rsidRPr="002909CE">
        <w:rPr>
          <w:bCs/>
          <w:sz w:val="28"/>
          <w:szCs w:val="28"/>
        </w:rPr>
        <w:t>Відсоток</w:t>
      </w:r>
      <w:proofErr w:type="spellEnd"/>
      <w:r w:rsidRPr="002909CE">
        <w:rPr>
          <w:bCs/>
          <w:sz w:val="28"/>
          <w:szCs w:val="28"/>
        </w:rPr>
        <w:t xml:space="preserve"> </w:t>
      </w:r>
      <w:proofErr w:type="spellStart"/>
      <w:r w:rsidRPr="002909CE">
        <w:rPr>
          <w:bCs/>
          <w:sz w:val="28"/>
          <w:szCs w:val="28"/>
        </w:rPr>
        <w:t>безготівкової</w:t>
      </w:r>
      <w:proofErr w:type="spellEnd"/>
      <w:r w:rsidRPr="002909CE">
        <w:rPr>
          <w:bCs/>
          <w:sz w:val="28"/>
          <w:szCs w:val="28"/>
        </w:rPr>
        <w:t xml:space="preserve"> оплати за </w:t>
      </w:r>
      <w:proofErr w:type="spellStart"/>
      <w:r w:rsidRPr="002909CE">
        <w:rPr>
          <w:bCs/>
          <w:sz w:val="28"/>
          <w:szCs w:val="28"/>
        </w:rPr>
        <w:t>проїзд</w:t>
      </w:r>
      <w:proofErr w:type="spellEnd"/>
      <w:r w:rsidRPr="002909CE">
        <w:rPr>
          <w:bCs/>
          <w:sz w:val="28"/>
          <w:szCs w:val="28"/>
        </w:rPr>
        <w:t>.</w:t>
      </w:r>
    </w:p>
    <w:p w:rsidR="002909CE" w:rsidRPr="002909CE" w:rsidRDefault="002909CE" w:rsidP="002909C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spellStart"/>
      <w:r w:rsidRPr="002909CE">
        <w:rPr>
          <w:bCs/>
          <w:sz w:val="28"/>
          <w:szCs w:val="28"/>
        </w:rPr>
        <w:t>Питома</w:t>
      </w:r>
      <w:proofErr w:type="spellEnd"/>
      <w:r w:rsidRPr="002909CE">
        <w:rPr>
          <w:bCs/>
          <w:sz w:val="28"/>
          <w:szCs w:val="28"/>
        </w:rPr>
        <w:t xml:space="preserve"> вага </w:t>
      </w:r>
      <w:proofErr w:type="spellStart"/>
      <w:r w:rsidRPr="002909CE">
        <w:rPr>
          <w:bCs/>
          <w:sz w:val="28"/>
          <w:szCs w:val="28"/>
        </w:rPr>
        <w:t>перевезення</w:t>
      </w:r>
      <w:proofErr w:type="spellEnd"/>
      <w:r w:rsidRPr="002909CE">
        <w:rPr>
          <w:bCs/>
          <w:sz w:val="28"/>
          <w:szCs w:val="28"/>
        </w:rPr>
        <w:t xml:space="preserve"> </w:t>
      </w:r>
      <w:proofErr w:type="spellStart"/>
      <w:r w:rsidRPr="002909CE">
        <w:rPr>
          <w:bCs/>
          <w:sz w:val="28"/>
          <w:szCs w:val="28"/>
        </w:rPr>
        <w:t>міським</w:t>
      </w:r>
      <w:proofErr w:type="spellEnd"/>
      <w:r w:rsidRPr="002909CE">
        <w:rPr>
          <w:bCs/>
          <w:sz w:val="28"/>
          <w:szCs w:val="28"/>
        </w:rPr>
        <w:t xml:space="preserve"> </w:t>
      </w:r>
      <w:proofErr w:type="spellStart"/>
      <w:r w:rsidRPr="002909CE">
        <w:rPr>
          <w:bCs/>
          <w:sz w:val="28"/>
          <w:szCs w:val="28"/>
        </w:rPr>
        <w:t>електротранспортом</w:t>
      </w:r>
      <w:proofErr w:type="spellEnd"/>
      <w:r w:rsidRPr="002909CE">
        <w:rPr>
          <w:bCs/>
          <w:sz w:val="28"/>
          <w:szCs w:val="28"/>
        </w:rPr>
        <w:t xml:space="preserve"> </w:t>
      </w:r>
      <w:proofErr w:type="spellStart"/>
      <w:r w:rsidRPr="002909CE">
        <w:rPr>
          <w:bCs/>
          <w:sz w:val="28"/>
          <w:szCs w:val="28"/>
        </w:rPr>
        <w:t>від</w:t>
      </w:r>
      <w:proofErr w:type="spellEnd"/>
      <w:r w:rsidRPr="002909CE">
        <w:rPr>
          <w:bCs/>
          <w:sz w:val="28"/>
          <w:szCs w:val="28"/>
        </w:rPr>
        <w:t xml:space="preserve"> </w:t>
      </w:r>
      <w:proofErr w:type="spellStart"/>
      <w:r w:rsidRPr="002909CE">
        <w:rPr>
          <w:bCs/>
          <w:sz w:val="28"/>
          <w:szCs w:val="28"/>
        </w:rPr>
        <w:t>усіх</w:t>
      </w:r>
      <w:proofErr w:type="spellEnd"/>
      <w:r w:rsidRPr="002909CE">
        <w:rPr>
          <w:bCs/>
          <w:sz w:val="28"/>
          <w:szCs w:val="28"/>
        </w:rPr>
        <w:t xml:space="preserve"> </w:t>
      </w:r>
      <w:proofErr w:type="spellStart"/>
      <w:r w:rsidRPr="002909CE">
        <w:rPr>
          <w:bCs/>
          <w:sz w:val="28"/>
          <w:szCs w:val="28"/>
        </w:rPr>
        <w:t>пасажироперевезень</w:t>
      </w:r>
      <w:proofErr w:type="spellEnd"/>
      <w:r w:rsidRPr="002909CE">
        <w:rPr>
          <w:bCs/>
          <w:sz w:val="28"/>
          <w:szCs w:val="28"/>
        </w:rPr>
        <w:t>.</w:t>
      </w:r>
    </w:p>
    <w:p w:rsidR="00AC01CF" w:rsidRDefault="00B15AA9" w:rsidP="002909CE">
      <w:pPr>
        <w:jc w:val="both"/>
        <w:rPr>
          <w:b/>
          <w:sz w:val="28"/>
          <w:szCs w:val="28"/>
          <w:lang w:val="uk-UA"/>
        </w:rPr>
      </w:pPr>
      <w:r w:rsidRPr="002909CE">
        <w:rPr>
          <w:b/>
          <w:sz w:val="32"/>
          <w:szCs w:val="28"/>
          <w:lang w:val="uk-UA"/>
        </w:rPr>
        <w:br w:type="page"/>
      </w:r>
      <w:r w:rsidR="00BE3887">
        <w:rPr>
          <w:b/>
          <w:sz w:val="28"/>
          <w:szCs w:val="28"/>
          <w:lang w:val="uk-UA"/>
        </w:rPr>
        <w:lastRenderedPageBreak/>
        <w:t xml:space="preserve">8. </w:t>
      </w:r>
      <w:r w:rsidR="00AC01CF" w:rsidRPr="00AC01CF">
        <w:rPr>
          <w:b/>
          <w:sz w:val="28"/>
          <w:szCs w:val="28"/>
          <w:lang w:val="uk-UA"/>
        </w:rPr>
        <w:t>Кількісні та якісні значення показників результативності акта</w:t>
      </w:r>
      <w:r w:rsidR="00AC01CF">
        <w:rPr>
          <w:b/>
          <w:sz w:val="28"/>
          <w:szCs w:val="28"/>
          <w:lang w:val="uk-UA"/>
        </w:rPr>
        <w:t>:</w:t>
      </w:r>
    </w:p>
    <w:p w:rsidR="00AC01CF" w:rsidRDefault="00AC01CF" w:rsidP="00AC01CF">
      <w:pPr>
        <w:jc w:val="both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149"/>
        <w:gridCol w:w="3191"/>
      </w:tblGrid>
      <w:tr w:rsidR="00B34051" w:rsidRPr="00821D64" w:rsidTr="005416CE">
        <w:trPr>
          <w:trHeight w:val="316"/>
        </w:trPr>
        <w:tc>
          <w:tcPr>
            <w:tcW w:w="6149" w:type="dxa"/>
            <w:shd w:val="clear" w:color="auto" w:fill="auto"/>
          </w:tcPr>
          <w:p w:rsidR="00B34051" w:rsidRPr="00821D64" w:rsidRDefault="00B34051" w:rsidP="00AC01CF">
            <w:pPr>
              <w:pStyle w:val="ab"/>
              <w:jc w:val="center"/>
              <w:rPr>
                <w:sz w:val="28"/>
                <w:szCs w:val="28"/>
              </w:rPr>
            </w:pPr>
            <w:r w:rsidRPr="00821D64">
              <w:rPr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3191" w:type="dxa"/>
            <w:shd w:val="clear" w:color="auto" w:fill="auto"/>
          </w:tcPr>
          <w:p w:rsidR="00B34051" w:rsidRPr="00821D64" w:rsidRDefault="00B34051" w:rsidP="00AC01CF">
            <w:pPr>
              <w:pStyle w:val="ab"/>
              <w:jc w:val="center"/>
              <w:rPr>
                <w:sz w:val="28"/>
                <w:szCs w:val="28"/>
              </w:rPr>
            </w:pPr>
            <w:r w:rsidRPr="00821D64">
              <w:rPr>
                <w:sz w:val="28"/>
                <w:szCs w:val="28"/>
                <w:lang w:val="uk-UA"/>
              </w:rPr>
              <w:t>201</w:t>
            </w:r>
            <w:r w:rsidR="002909CE">
              <w:rPr>
                <w:sz w:val="28"/>
                <w:szCs w:val="28"/>
                <w:lang w:val="uk-UA"/>
              </w:rPr>
              <w:t>9</w:t>
            </w:r>
            <w:r w:rsidRPr="00821D64">
              <w:rPr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CA3100" w:rsidRPr="00821D64" w:rsidTr="00FC392E">
        <w:trPr>
          <w:trHeight w:val="316"/>
        </w:trPr>
        <w:tc>
          <w:tcPr>
            <w:tcW w:w="6149" w:type="dxa"/>
            <w:shd w:val="clear" w:color="auto" w:fill="auto"/>
          </w:tcPr>
          <w:p w:rsidR="00CA3100" w:rsidRPr="00821D64" w:rsidRDefault="00CA3100" w:rsidP="00CA3100">
            <w:pPr>
              <w:pStyle w:val="ab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Розмір надходжень до державного та місцевих бюджетів і державних цільових фондів, пов’язаних з дією акта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CA3100" w:rsidRPr="00821D64" w:rsidRDefault="00315B84" w:rsidP="00FC392E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CA3100" w:rsidRPr="00821D64" w:rsidTr="00FC392E">
        <w:trPr>
          <w:trHeight w:val="316"/>
        </w:trPr>
        <w:tc>
          <w:tcPr>
            <w:tcW w:w="6149" w:type="dxa"/>
            <w:shd w:val="clear" w:color="auto" w:fill="auto"/>
          </w:tcPr>
          <w:p w:rsidR="00CA3100" w:rsidRPr="00821D64" w:rsidRDefault="00CA3100" w:rsidP="00CA3100">
            <w:pPr>
              <w:pStyle w:val="ab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Кількість суб’єктів господарювання та/або  фізичних осіб, на яких поширюватиметься дія акта</w:t>
            </w:r>
            <w:r w:rsidR="00FC392E">
              <w:rPr>
                <w:color w:val="000000"/>
                <w:sz w:val="28"/>
                <w:szCs w:val="28"/>
                <w:lang w:val="uk-UA"/>
              </w:rPr>
              <w:t xml:space="preserve"> (</w:t>
            </w:r>
            <w:proofErr w:type="spellStart"/>
            <w:r w:rsidR="00FC392E">
              <w:rPr>
                <w:color w:val="000000"/>
                <w:sz w:val="28"/>
                <w:szCs w:val="28"/>
                <w:lang w:val="uk-UA"/>
              </w:rPr>
              <w:t>шт</w:t>
            </w:r>
            <w:proofErr w:type="spellEnd"/>
            <w:r w:rsidR="00FC392E">
              <w:rPr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F96FC8" w:rsidRDefault="00F96FC8" w:rsidP="00F96FC8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(прогнозовано)</w:t>
            </w:r>
          </w:p>
          <w:p w:rsidR="00CA3100" w:rsidRPr="00821D64" w:rsidRDefault="00FC392E" w:rsidP="00FC392E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</w:tr>
      <w:tr w:rsidR="00CA3100" w:rsidRPr="00821D64" w:rsidTr="00FC392E">
        <w:trPr>
          <w:trHeight w:val="316"/>
        </w:trPr>
        <w:tc>
          <w:tcPr>
            <w:tcW w:w="6149" w:type="dxa"/>
            <w:shd w:val="clear" w:color="auto" w:fill="auto"/>
          </w:tcPr>
          <w:p w:rsidR="00CA3100" w:rsidRPr="00821D64" w:rsidRDefault="00CA3100" w:rsidP="00CA3100">
            <w:pPr>
              <w:pStyle w:val="ab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Розмір коштів і час, що витрачатимуться суб’єктами господарювання та/або фізичними особами, пов’язаними з виконанням вимог акта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CA3100" w:rsidRPr="00821D64" w:rsidRDefault="00315B84" w:rsidP="00FC392E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CA3100" w:rsidRPr="00821D64" w:rsidTr="00FC392E">
        <w:trPr>
          <w:trHeight w:val="316"/>
        </w:trPr>
        <w:tc>
          <w:tcPr>
            <w:tcW w:w="6149" w:type="dxa"/>
            <w:shd w:val="clear" w:color="auto" w:fill="auto"/>
          </w:tcPr>
          <w:p w:rsidR="00CA3100" w:rsidRPr="00821D64" w:rsidRDefault="00CA3100" w:rsidP="00CA3100">
            <w:pPr>
              <w:pStyle w:val="ab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Рівень поінформованості суб’єктів господарювання та/або фізичних осіб з основних положень акта</w:t>
            </w:r>
            <w:r w:rsidR="00FC392E">
              <w:rPr>
                <w:color w:val="000000"/>
                <w:sz w:val="28"/>
                <w:szCs w:val="28"/>
                <w:lang w:val="uk-UA"/>
              </w:rPr>
              <w:t xml:space="preserve"> (%)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F96FC8" w:rsidRDefault="00F96FC8" w:rsidP="00FC392E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(прогнозовано)</w:t>
            </w:r>
          </w:p>
          <w:p w:rsidR="00CA3100" w:rsidRPr="00821D64" w:rsidRDefault="00F96FC8" w:rsidP="00FC392E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FC392E">
              <w:rPr>
                <w:sz w:val="28"/>
                <w:szCs w:val="28"/>
                <w:lang w:val="uk-UA"/>
              </w:rPr>
              <w:t>100</w:t>
            </w:r>
          </w:p>
        </w:tc>
      </w:tr>
      <w:tr w:rsidR="00B34051" w:rsidRPr="00821D64" w:rsidTr="002909CE">
        <w:trPr>
          <w:trHeight w:val="963"/>
        </w:trPr>
        <w:tc>
          <w:tcPr>
            <w:tcW w:w="6149" w:type="dxa"/>
            <w:shd w:val="clear" w:color="auto" w:fill="auto"/>
            <w:vAlign w:val="center"/>
          </w:tcPr>
          <w:p w:rsidR="002909CE" w:rsidRPr="002909CE" w:rsidRDefault="002909CE" w:rsidP="002909CE">
            <w:pPr>
              <w:pStyle w:val="ab"/>
              <w:rPr>
                <w:sz w:val="28"/>
                <w:szCs w:val="28"/>
                <w:lang w:val="uk-UA"/>
              </w:rPr>
            </w:pPr>
            <w:proofErr w:type="spellStart"/>
            <w:r w:rsidRPr="002909CE">
              <w:rPr>
                <w:sz w:val="28"/>
                <w:szCs w:val="28"/>
              </w:rPr>
              <w:t>Кількість</w:t>
            </w:r>
            <w:proofErr w:type="spellEnd"/>
            <w:r w:rsidRPr="002909CE">
              <w:rPr>
                <w:sz w:val="28"/>
                <w:szCs w:val="28"/>
              </w:rPr>
              <w:t xml:space="preserve"> </w:t>
            </w:r>
            <w:proofErr w:type="spellStart"/>
            <w:r w:rsidRPr="002909CE">
              <w:rPr>
                <w:sz w:val="28"/>
                <w:szCs w:val="28"/>
              </w:rPr>
              <w:t>перевезених</w:t>
            </w:r>
            <w:proofErr w:type="spellEnd"/>
            <w:r w:rsidRPr="002909CE">
              <w:rPr>
                <w:sz w:val="28"/>
                <w:szCs w:val="28"/>
              </w:rPr>
              <w:t xml:space="preserve"> </w:t>
            </w:r>
            <w:proofErr w:type="spellStart"/>
            <w:r w:rsidRPr="002909CE">
              <w:rPr>
                <w:sz w:val="28"/>
                <w:szCs w:val="28"/>
              </w:rPr>
              <w:t>пасажирів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(осіб)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B34051" w:rsidRPr="00821D64" w:rsidRDefault="002909CE" w:rsidP="00EF3BA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36 500 000</w:t>
            </w:r>
          </w:p>
        </w:tc>
      </w:tr>
      <w:tr w:rsidR="00B34051" w:rsidRPr="00821D64" w:rsidTr="002909CE">
        <w:trPr>
          <w:trHeight w:val="1280"/>
        </w:trPr>
        <w:tc>
          <w:tcPr>
            <w:tcW w:w="6149" w:type="dxa"/>
            <w:shd w:val="clear" w:color="auto" w:fill="auto"/>
            <w:vAlign w:val="center"/>
          </w:tcPr>
          <w:p w:rsidR="00B34051" w:rsidRPr="002909CE" w:rsidRDefault="002909CE" w:rsidP="002909CE">
            <w:pPr>
              <w:pStyle w:val="ab"/>
              <w:rPr>
                <w:sz w:val="28"/>
                <w:szCs w:val="28"/>
                <w:lang w:val="uk-UA"/>
              </w:rPr>
            </w:pPr>
            <w:proofErr w:type="spellStart"/>
            <w:r w:rsidRPr="002909CE">
              <w:rPr>
                <w:sz w:val="28"/>
                <w:szCs w:val="28"/>
              </w:rPr>
              <w:t>Кількість</w:t>
            </w:r>
            <w:proofErr w:type="spellEnd"/>
            <w:r w:rsidRPr="002909CE">
              <w:rPr>
                <w:sz w:val="28"/>
                <w:szCs w:val="28"/>
              </w:rPr>
              <w:t xml:space="preserve"> </w:t>
            </w:r>
            <w:proofErr w:type="spellStart"/>
            <w:r w:rsidRPr="002909CE">
              <w:rPr>
                <w:sz w:val="28"/>
                <w:szCs w:val="28"/>
              </w:rPr>
              <w:t>скарг</w:t>
            </w:r>
            <w:proofErr w:type="spellEnd"/>
            <w:r w:rsidRPr="002909CE">
              <w:rPr>
                <w:sz w:val="28"/>
                <w:szCs w:val="28"/>
              </w:rPr>
              <w:t>/</w:t>
            </w:r>
            <w:proofErr w:type="spellStart"/>
            <w:r w:rsidRPr="002909CE">
              <w:rPr>
                <w:sz w:val="28"/>
                <w:szCs w:val="28"/>
              </w:rPr>
              <w:t>звернень</w:t>
            </w:r>
            <w:proofErr w:type="spellEnd"/>
            <w:r w:rsidRPr="002909CE">
              <w:rPr>
                <w:sz w:val="28"/>
                <w:szCs w:val="28"/>
              </w:rPr>
              <w:t xml:space="preserve"> </w:t>
            </w:r>
            <w:proofErr w:type="spellStart"/>
            <w:r w:rsidRPr="002909CE">
              <w:rPr>
                <w:sz w:val="28"/>
                <w:szCs w:val="28"/>
              </w:rPr>
              <w:t>громадян</w:t>
            </w:r>
            <w:proofErr w:type="spellEnd"/>
            <w:r w:rsidRPr="002909CE">
              <w:rPr>
                <w:sz w:val="28"/>
                <w:szCs w:val="28"/>
              </w:rPr>
              <w:t xml:space="preserve"> на </w:t>
            </w:r>
            <w:proofErr w:type="spellStart"/>
            <w:r w:rsidRPr="002909CE">
              <w:rPr>
                <w:sz w:val="28"/>
                <w:szCs w:val="28"/>
              </w:rPr>
              <w:t>якість</w:t>
            </w:r>
            <w:proofErr w:type="spellEnd"/>
            <w:r w:rsidRPr="002909CE">
              <w:rPr>
                <w:sz w:val="28"/>
                <w:szCs w:val="28"/>
              </w:rPr>
              <w:t xml:space="preserve"> </w:t>
            </w:r>
            <w:proofErr w:type="spellStart"/>
            <w:r w:rsidRPr="002909CE">
              <w:rPr>
                <w:sz w:val="28"/>
                <w:szCs w:val="28"/>
              </w:rPr>
              <w:t>надання</w:t>
            </w:r>
            <w:proofErr w:type="spellEnd"/>
            <w:r w:rsidRPr="002909CE">
              <w:rPr>
                <w:sz w:val="28"/>
                <w:szCs w:val="28"/>
              </w:rPr>
              <w:t xml:space="preserve"> </w:t>
            </w:r>
            <w:proofErr w:type="spellStart"/>
            <w:r w:rsidRPr="002909CE">
              <w:rPr>
                <w:sz w:val="28"/>
                <w:szCs w:val="28"/>
              </w:rPr>
              <w:t>відповідних</w:t>
            </w:r>
            <w:proofErr w:type="spellEnd"/>
            <w:r w:rsidRPr="002909CE">
              <w:rPr>
                <w:sz w:val="28"/>
                <w:szCs w:val="28"/>
              </w:rPr>
              <w:t xml:space="preserve"> </w:t>
            </w:r>
            <w:proofErr w:type="spellStart"/>
            <w:r w:rsidRPr="002909CE">
              <w:rPr>
                <w:sz w:val="28"/>
                <w:szCs w:val="28"/>
              </w:rPr>
              <w:t>послуг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proofErr w:type="gram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  <w:proofErr w:type="gram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B34051" w:rsidRPr="00774207" w:rsidRDefault="002909CE" w:rsidP="00EF3BAA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1 805</w:t>
            </w:r>
          </w:p>
        </w:tc>
      </w:tr>
      <w:tr w:rsidR="00EF3BAA" w:rsidRPr="00821D64" w:rsidTr="002909CE">
        <w:trPr>
          <w:trHeight w:val="856"/>
        </w:trPr>
        <w:tc>
          <w:tcPr>
            <w:tcW w:w="6149" w:type="dxa"/>
            <w:shd w:val="clear" w:color="auto" w:fill="auto"/>
            <w:vAlign w:val="center"/>
          </w:tcPr>
          <w:p w:rsidR="00EF3BAA" w:rsidRPr="002909CE" w:rsidRDefault="002909CE" w:rsidP="002909CE">
            <w:pPr>
              <w:pStyle w:val="ab"/>
              <w:rPr>
                <w:sz w:val="28"/>
                <w:szCs w:val="28"/>
                <w:lang w:val="uk-UA"/>
              </w:rPr>
            </w:pPr>
            <w:proofErr w:type="spellStart"/>
            <w:r w:rsidRPr="002909CE">
              <w:rPr>
                <w:bCs/>
                <w:sz w:val="28"/>
                <w:szCs w:val="28"/>
              </w:rPr>
              <w:t>Відсоток</w:t>
            </w:r>
            <w:proofErr w:type="spellEnd"/>
            <w:r w:rsidRPr="002909C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909CE">
              <w:rPr>
                <w:bCs/>
                <w:sz w:val="28"/>
                <w:szCs w:val="28"/>
              </w:rPr>
              <w:t>безготівкової</w:t>
            </w:r>
            <w:proofErr w:type="spellEnd"/>
            <w:r w:rsidRPr="002909CE">
              <w:rPr>
                <w:bCs/>
                <w:sz w:val="28"/>
                <w:szCs w:val="28"/>
              </w:rPr>
              <w:t xml:space="preserve"> оплати за </w:t>
            </w:r>
            <w:proofErr w:type="spellStart"/>
            <w:r w:rsidRPr="002909CE">
              <w:rPr>
                <w:bCs/>
                <w:sz w:val="28"/>
                <w:szCs w:val="28"/>
              </w:rPr>
              <w:t>проїзд</w:t>
            </w:r>
            <w:proofErr w:type="spellEnd"/>
            <w:proofErr w:type="gramStart"/>
            <w:r>
              <w:rPr>
                <w:bCs/>
                <w:sz w:val="28"/>
                <w:szCs w:val="28"/>
                <w:lang w:val="uk-UA"/>
              </w:rPr>
              <w:t xml:space="preserve"> (%)</w:t>
            </w:r>
            <w:proofErr w:type="gramEnd"/>
          </w:p>
        </w:tc>
        <w:tc>
          <w:tcPr>
            <w:tcW w:w="3191" w:type="dxa"/>
            <w:shd w:val="clear" w:color="auto" w:fill="auto"/>
            <w:vAlign w:val="center"/>
          </w:tcPr>
          <w:p w:rsidR="00EF3BAA" w:rsidRPr="00EF3BAA" w:rsidRDefault="002909CE" w:rsidP="00EF3B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</w:tr>
      <w:tr w:rsidR="00EF3BAA" w:rsidRPr="00821D64" w:rsidTr="00EF3BAA">
        <w:trPr>
          <w:trHeight w:val="713"/>
        </w:trPr>
        <w:tc>
          <w:tcPr>
            <w:tcW w:w="6149" w:type="dxa"/>
            <w:shd w:val="clear" w:color="auto" w:fill="auto"/>
          </w:tcPr>
          <w:p w:rsidR="00EF3BAA" w:rsidRPr="002909CE" w:rsidRDefault="002909CE" w:rsidP="00ED3AA5">
            <w:pPr>
              <w:pStyle w:val="ab"/>
              <w:rPr>
                <w:sz w:val="28"/>
                <w:szCs w:val="28"/>
                <w:lang w:val="uk-UA"/>
              </w:rPr>
            </w:pPr>
            <w:proofErr w:type="spellStart"/>
            <w:r w:rsidRPr="002909CE">
              <w:rPr>
                <w:bCs/>
                <w:sz w:val="28"/>
                <w:szCs w:val="28"/>
              </w:rPr>
              <w:t>Питома</w:t>
            </w:r>
            <w:proofErr w:type="spellEnd"/>
            <w:r w:rsidRPr="002909CE">
              <w:rPr>
                <w:bCs/>
                <w:sz w:val="28"/>
                <w:szCs w:val="28"/>
              </w:rPr>
              <w:t xml:space="preserve"> вага </w:t>
            </w:r>
            <w:proofErr w:type="spellStart"/>
            <w:r w:rsidRPr="002909CE">
              <w:rPr>
                <w:bCs/>
                <w:sz w:val="28"/>
                <w:szCs w:val="28"/>
              </w:rPr>
              <w:t>перевезення</w:t>
            </w:r>
            <w:proofErr w:type="spellEnd"/>
            <w:r w:rsidRPr="002909C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909CE">
              <w:rPr>
                <w:bCs/>
                <w:sz w:val="28"/>
                <w:szCs w:val="28"/>
              </w:rPr>
              <w:t>міським</w:t>
            </w:r>
            <w:proofErr w:type="spellEnd"/>
            <w:r w:rsidRPr="002909C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909CE">
              <w:rPr>
                <w:bCs/>
                <w:sz w:val="28"/>
                <w:szCs w:val="28"/>
              </w:rPr>
              <w:t>електротранспортом</w:t>
            </w:r>
            <w:proofErr w:type="spellEnd"/>
            <w:r w:rsidRPr="002909C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909CE">
              <w:rPr>
                <w:bCs/>
                <w:sz w:val="28"/>
                <w:szCs w:val="28"/>
              </w:rPr>
              <w:t>від</w:t>
            </w:r>
            <w:proofErr w:type="spellEnd"/>
            <w:r w:rsidRPr="002909C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909CE">
              <w:rPr>
                <w:bCs/>
                <w:sz w:val="28"/>
                <w:szCs w:val="28"/>
              </w:rPr>
              <w:t>усіх</w:t>
            </w:r>
            <w:proofErr w:type="spellEnd"/>
            <w:r w:rsidRPr="002909C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909CE">
              <w:rPr>
                <w:bCs/>
                <w:sz w:val="28"/>
                <w:szCs w:val="28"/>
              </w:rPr>
              <w:t>пасажироперевезень</w:t>
            </w:r>
            <w:proofErr w:type="spellEnd"/>
            <w:proofErr w:type="gramStart"/>
            <w:r>
              <w:rPr>
                <w:bCs/>
                <w:sz w:val="28"/>
                <w:szCs w:val="28"/>
                <w:lang w:val="uk-UA"/>
              </w:rPr>
              <w:t xml:space="preserve"> (%)</w:t>
            </w:r>
            <w:proofErr w:type="gramEnd"/>
          </w:p>
        </w:tc>
        <w:tc>
          <w:tcPr>
            <w:tcW w:w="3191" w:type="dxa"/>
            <w:shd w:val="clear" w:color="auto" w:fill="auto"/>
            <w:vAlign w:val="center"/>
          </w:tcPr>
          <w:p w:rsidR="00EF3BAA" w:rsidRPr="00B34051" w:rsidRDefault="002909CE" w:rsidP="00EF3BAA">
            <w:pPr>
              <w:pStyle w:val="ab"/>
              <w:ind w:left="-7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</w:t>
            </w:r>
          </w:p>
        </w:tc>
      </w:tr>
    </w:tbl>
    <w:p w:rsidR="00BE3887" w:rsidRPr="00BE3887" w:rsidRDefault="00BE3887" w:rsidP="00AC01CF">
      <w:pPr>
        <w:jc w:val="both"/>
        <w:rPr>
          <w:b/>
          <w:sz w:val="28"/>
          <w:szCs w:val="28"/>
          <w:lang w:val="uk-UA"/>
        </w:rPr>
      </w:pPr>
    </w:p>
    <w:p w:rsidR="00AC01CF" w:rsidRDefault="00BE3887" w:rsidP="00575EDC">
      <w:pPr>
        <w:pStyle w:val="ab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9. </w:t>
      </w:r>
      <w:r w:rsidR="00AC01CF" w:rsidRPr="00AC01CF">
        <w:rPr>
          <w:b/>
          <w:sz w:val="28"/>
          <w:szCs w:val="28"/>
          <w:lang w:val="uk-UA"/>
        </w:rPr>
        <w:t>Оцінка результатів реалізації регуляторного акта та ступ</w:t>
      </w:r>
      <w:r w:rsidR="00AC01CF">
        <w:rPr>
          <w:b/>
          <w:sz w:val="28"/>
          <w:szCs w:val="28"/>
          <w:lang w:val="uk-UA"/>
        </w:rPr>
        <w:t xml:space="preserve">еня досягнення визначених цілей: </w:t>
      </w:r>
      <w:r w:rsidR="00AC01CF" w:rsidRPr="00AC01CF">
        <w:rPr>
          <w:sz w:val="28"/>
          <w:szCs w:val="28"/>
          <w:lang w:val="uk-UA"/>
        </w:rPr>
        <w:t xml:space="preserve">буде </w:t>
      </w:r>
      <w:r w:rsidR="00AC01CF">
        <w:rPr>
          <w:sz w:val="28"/>
          <w:szCs w:val="28"/>
          <w:lang w:val="uk-UA"/>
        </w:rPr>
        <w:t>проводитися при повторному та періодичному відстеженнях результативності регуляторного акта.</w:t>
      </w:r>
    </w:p>
    <w:p w:rsidR="00AC01CF" w:rsidRDefault="00AC01CF" w:rsidP="00AC01CF">
      <w:pPr>
        <w:pStyle w:val="ab"/>
        <w:rPr>
          <w:sz w:val="28"/>
          <w:szCs w:val="28"/>
          <w:lang w:val="uk-UA"/>
        </w:rPr>
      </w:pPr>
    </w:p>
    <w:p w:rsidR="00AC01CF" w:rsidRDefault="00AC01CF" w:rsidP="00AC01CF">
      <w:pPr>
        <w:pStyle w:val="ab"/>
        <w:rPr>
          <w:sz w:val="28"/>
          <w:szCs w:val="28"/>
          <w:lang w:val="uk-UA"/>
        </w:rPr>
      </w:pPr>
    </w:p>
    <w:p w:rsidR="00AC01CF" w:rsidRDefault="00AC01CF" w:rsidP="00AC01CF">
      <w:pPr>
        <w:pStyle w:val="ab"/>
        <w:rPr>
          <w:sz w:val="28"/>
          <w:szCs w:val="28"/>
          <w:lang w:val="uk-UA"/>
        </w:rPr>
      </w:pPr>
    </w:p>
    <w:p w:rsidR="00AC01CF" w:rsidRPr="00AC01CF" w:rsidRDefault="00AC01CF" w:rsidP="00AC01CF">
      <w:pPr>
        <w:pStyle w:val="ab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</w:t>
      </w:r>
      <w:r w:rsidR="00BE3887">
        <w:rPr>
          <w:sz w:val="28"/>
          <w:szCs w:val="28"/>
          <w:lang w:val="uk-UA"/>
        </w:rPr>
        <w:t xml:space="preserve">                                            С.І. </w:t>
      </w:r>
      <w:r>
        <w:rPr>
          <w:sz w:val="28"/>
          <w:szCs w:val="28"/>
          <w:lang w:val="uk-UA"/>
        </w:rPr>
        <w:t>Сухомлин</w:t>
      </w:r>
    </w:p>
    <w:p w:rsidR="00B15AA9" w:rsidRDefault="00B15AA9" w:rsidP="004F65FD">
      <w:pPr>
        <w:shd w:val="clear" w:color="auto" w:fill="FFFFFF"/>
        <w:spacing w:before="58"/>
        <w:rPr>
          <w:sz w:val="28"/>
          <w:szCs w:val="28"/>
        </w:rPr>
      </w:pPr>
    </w:p>
    <w:p w:rsidR="004F65FD" w:rsidRPr="004F65FD" w:rsidRDefault="004F65FD" w:rsidP="004F65FD">
      <w:pPr>
        <w:shd w:val="clear" w:color="auto" w:fill="FFFFFF"/>
        <w:spacing w:before="58"/>
        <w:rPr>
          <w:sz w:val="28"/>
          <w:szCs w:val="28"/>
        </w:rPr>
      </w:pPr>
    </w:p>
    <w:p w:rsidR="00876723" w:rsidRDefault="00BE3887">
      <w:pPr>
        <w:pStyle w:val="ab"/>
        <w:jc w:val="both"/>
        <w:rPr>
          <w:lang w:val="uk-UA"/>
        </w:rPr>
      </w:pPr>
      <w:r>
        <w:rPr>
          <w:lang w:val="uk-UA"/>
        </w:rPr>
        <w:t>Заступник міського голови</w:t>
      </w:r>
    </w:p>
    <w:p w:rsidR="00BE3887" w:rsidRDefault="00BE3887">
      <w:pPr>
        <w:pStyle w:val="ab"/>
        <w:jc w:val="both"/>
        <w:rPr>
          <w:lang w:val="uk-UA"/>
        </w:rPr>
      </w:pPr>
      <w:r>
        <w:rPr>
          <w:lang w:val="uk-UA"/>
        </w:rPr>
        <w:t>з питань діяльності</w:t>
      </w:r>
    </w:p>
    <w:p w:rsidR="00BE3887" w:rsidRDefault="00BE3887">
      <w:pPr>
        <w:pStyle w:val="ab"/>
        <w:jc w:val="both"/>
        <w:rPr>
          <w:lang w:val="uk-UA"/>
        </w:rPr>
      </w:pPr>
      <w:r>
        <w:rPr>
          <w:lang w:val="uk-UA"/>
        </w:rPr>
        <w:t xml:space="preserve">виконавчих органів ради </w:t>
      </w:r>
      <w:r w:rsidR="002909CE">
        <w:rPr>
          <w:lang w:val="uk-UA"/>
        </w:rPr>
        <w:t>Шевчук О.С.</w:t>
      </w:r>
    </w:p>
    <w:p w:rsidR="004F65FD" w:rsidRDefault="004F65FD">
      <w:pPr>
        <w:pStyle w:val="ab"/>
        <w:jc w:val="both"/>
        <w:rPr>
          <w:lang w:val="uk-UA"/>
        </w:rPr>
      </w:pPr>
    </w:p>
    <w:p w:rsidR="004F65FD" w:rsidRDefault="004F65FD">
      <w:pPr>
        <w:pStyle w:val="ab"/>
        <w:jc w:val="both"/>
        <w:rPr>
          <w:lang w:val="uk-UA"/>
        </w:rPr>
      </w:pPr>
    </w:p>
    <w:p w:rsidR="00D20882" w:rsidRPr="00D20882" w:rsidRDefault="00D20882">
      <w:pPr>
        <w:pStyle w:val="ab"/>
        <w:jc w:val="both"/>
        <w:rPr>
          <w:lang w:val="uk-UA"/>
        </w:rPr>
      </w:pPr>
      <w:r w:rsidRPr="00D20882">
        <w:rPr>
          <w:lang w:val="uk-UA"/>
        </w:rPr>
        <w:t xml:space="preserve">Начальник </w:t>
      </w:r>
      <w:proofErr w:type="spellStart"/>
      <w:r w:rsidR="00792C5E">
        <w:rPr>
          <w:lang w:val="uk-UA"/>
        </w:rPr>
        <w:t>УТіЗ</w:t>
      </w:r>
      <w:proofErr w:type="spellEnd"/>
      <w:r w:rsidRPr="00D20882">
        <w:rPr>
          <w:lang w:val="uk-UA"/>
        </w:rPr>
        <w:t xml:space="preserve"> ЖМР </w:t>
      </w:r>
    </w:p>
    <w:p w:rsidR="00D20882" w:rsidRPr="00D20882" w:rsidRDefault="00792C5E">
      <w:pPr>
        <w:pStyle w:val="ab"/>
        <w:jc w:val="both"/>
        <w:rPr>
          <w:lang w:val="uk-UA"/>
        </w:rPr>
      </w:pPr>
      <w:r>
        <w:rPr>
          <w:color w:val="000000"/>
          <w:lang w:val="uk-UA"/>
        </w:rPr>
        <w:t>К.В. Підпокровний</w:t>
      </w:r>
      <w:r w:rsidR="00D20882" w:rsidRPr="00D20882">
        <w:rPr>
          <w:lang w:val="uk-UA"/>
        </w:rPr>
        <w:t xml:space="preserve">                                                                </w:t>
      </w:r>
    </w:p>
    <w:sectPr w:rsidR="00D20882" w:rsidRPr="00D20882" w:rsidSect="00876723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65F26"/>
    <w:rsid w:val="000154BD"/>
    <w:rsid w:val="000532D1"/>
    <w:rsid w:val="00066F9B"/>
    <w:rsid w:val="000C1ABA"/>
    <w:rsid w:val="002909CE"/>
    <w:rsid w:val="00315B84"/>
    <w:rsid w:val="00465D43"/>
    <w:rsid w:val="00472751"/>
    <w:rsid w:val="004F056F"/>
    <w:rsid w:val="004F65FD"/>
    <w:rsid w:val="005416CE"/>
    <w:rsid w:val="00565F26"/>
    <w:rsid w:val="00575EDC"/>
    <w:rsid w:val="006125BE"/>
    <w:rsid w:val="006A30F0"/>
    <w:rsid w:val="007340B0"/>
    <w:rsid w:val="00774207"/>
    <w:rsid w:val="007906F6"/>
    <w:rsid w:val="00792C5E"/>
    <w:rsid w:val="00821D64"/>
    <w:rsid w:val="00876723"/>
    <w:rsid w:val="0092725D"/>
    <w:rsid w:val="00943E13"/>
    <w:rsid w:val="009F4666"/>
    <w:rsid w:val="00AC01CF"/>
    <w:rsid w:val="00B15AA9"/>
    <w:rsid w:val="00B34051"/>
    <w:rsid w:val="00BC317E"/>
    <w:rsid w:val="00BE3887"/>
    <w:rsid w:val="00C76075"/>
    <w:rsid w:val="00CA3100"/>
    <w:rsid w:val="00D20882"/>
    <w:rsid w:val="00ED3AA5"/>
    <w:rsid w:val="00EF3BAA"/>
    <w:rsid w:val="00F814CD"/>
    <w:rsid w:val="00F96FC8"/>
    <w:rsid w:val="00FC3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1">
    <w:name w:val="Основной шрифт абзаца1"/>
  </w:style>
  <w:style w:type="character" w:customStyle="1" w:styleId="a3">
    <w:name w:val=" Знак Знак"/>
    <w:rPr>
      <w:rFonts w:ascii="Cambria" w:hAnsi="Cambria" w:cs="Cambria"/>
      <w:sz w:val="24"/>
      <w:szCs w:val="24"/>
      <w:lang w:val="en-US"/>
    </w:rPr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styleId="a9">
    <w:name w:val="Normal (Web)"/>
    <w:basedOn w:val="a"/>
    <w:pPr>
      <w:spacing w:before="280" w:after="280"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No Spacing"/>
    <w:qFormat/>
    <w:pPr>
      <w:suppressAutoHyphens/>
    </w:pPr>
    <w:rPr>
      <w:sz w:val="24"/>
      <w:szCs w:val="24"/>
      <w:lang w:eastAsia="zh-CN"/>
    </w:rPr>
  </w:style>
  <w:style w:type="paragraph" w:styleId="ac">
    <w:name w:val="Subtitle"/>
    <w:basedOn w:val="a"/>
    <w:next w:val="a"/>
    <w:qFormat/>
    <w:pPr>
      <w:spacing w:after="60"/>
      <w:jc w:val="center"/>
    </w:pPr>
    <w:rPr>
      <w:rFonts w:ascii="Cambria" w:hAnsi="Cambria" w:cs="Cambria"/>
      <w:lang w:val="en-US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rvps2">
    <w:name w:val="rvps2"/>
    <w:basedOn w:val="a"/>
    <w:rsid w:val="007906F6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C1C4C-F231-41E9-BAA2-4010AECB9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Звіт</vt:lpstr>
    </vt:vector>
  </TitlesOfParts>
  <Company>Microsoft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</dc:title>
  <dc:creator>HP</dc:creator>
  <cp:lastModifiedBy>user1</cp:lastModifiedBy>
  <cp:revision>2</cp:revision>
  <cp:lastPrinted>2020-01-16T08:06:00Z</cp:lastPrinted>
  <dcterms:created xsi:type="dcterms:W3CDTF">2020-01-24T12:14:00Z</dcterms:created>
  <dcterms:modified xsi:type="dcterms:W3CDTF">2020-01-24T12:14:00Z</dcterms:modified>
</cp:coreProperties>
</file>