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73" w:rsidRPr="00B95D73" w:rsidRDefault="00B95D73" w:rsidP="00B95D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95D73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B95D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B95D7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95D73">
        <w:rPr>
          <w:rFonts w:ascii="Times New Roman" w:hAnsi="Times New Roman" w:cs="Times New Roman"/>
          <w:b/>
          <w:sz w:val="28"/>
          <w:szCs w:val="28"/>
        </w:rPr>
        <w:t xml:space="preserve"> головного </w:t>
      </w:r>
      <w:proofErr w:type="spellStart"/>
      <w:r w:rsidRPr="00B95D73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B95D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b/>
          <w:sz w:val="28"/>
          <w:szCs w:val="28"/>
        </w:rPr>
        <w:t>містобудування</w:t>
      </w:r>
      <w:proofErr w:type="spellEnd"/>
      <w:r w:rsidRPr="00B95D7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proofErr w:type="gramStart"/>
      <w:r w:rsidRPr="00B95D73">
        <w:rPr>
          <w:rFonts w:ascii="Times New Roman" w:hAnsi="Times New Roman" w:cs="Times New Roman"/>
          <w:b/>
          <w:sz w:val="28"/>
          <w:szCs w:val="28"/>
        </w:rPr>
        <w:t>арх</w:t>
      </w:r>
      <w:proofErr w:type="gramEnd"/>
      <w:r w:rsidRPr="00B95D73">
        <w:rPr>
          <w:rFonts w:ascii="Times New Roman" w:hAnsi="Times New Roman" w:cs="Times New Roman"/>
          <w:b/>
          <w:sz w:val="28"/>
          <w:szCs w:val="28"/>
        </w:rPr>
        <w:t>ітектури</w:t>
      </w:r>
      <w:proofErr w:type="spellEnd"/>
    </w:p>
    <w:p w:rsidR="00B95D73" w:rsidRPr="00B95D73" w:rsidRDefault="00B95D73" w:rsidP="00B95D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D73" w:rsidRDefault="00B95D73" w:rsidP="00B95D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D73">
        <w:rPr>
          <w:rFonts w:ascii="Times New Roman" w:hAnsi="Times New Roman" w:cs="Times New Roman"/>
          <w:sz w:val="28"/>
          <w:szCs w:val="28"/>
        </w:rPr>
        <w:t>    1) 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95D73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</w:p>
    <w:p w:rsidR="00B95D73" w:rsidRDefault="00B95D73" w:rsidP="00B95D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D73">
        <w:rPr>
          <w:rFonts w:ascii="Times New Roman" w:hAnsi="Times New Roman" w:cs="Times New Roman"/>
          <w:sz w:val="28"/>
          <w:szCs w:val="28"/>
        </w:rPr>
        <w:t>    2) 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proofErr w:type="gramStart"/>
      <w:r w:rsidRPr="00B95D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>істобудування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порядку генерального плану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правил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</w:p>
    <w:p w:rsidR="00B95D73" w:rsidRDefault="00B95D73" w:rsidP="00B95D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D73">
        <w:rPr>
          <w:rFonts w:ascii="Times New Roman" w:hAnsi="Times New Roman" w:cs="Times New Roman"/>
          <w:sz w:val="28"/>
          <w:szCs w:val="28"/>
        </w:rPr>
        <w:t>    </w:t>
      </w:r>
      <w:r w:rsidRPr="00B95D73">
        <w:rPr>
          <w:rFonts w:ascii="Times New Roman" w:hAnsi="Times New Roman" w:cs="Times New Roman"/>
          <w:sz w:val="28"/>
          <w:szCs w:val="28"/>
          <w:lang w:val="uk-UA"/>
        </w:rPr>
        <w:t>3) координація діяльності суб’єктів містобудування щодо комплексного розвитку території міста, поліпшення його архітектурного вигляду;</w:t>
      </w:r>
    </w:p>
    <w:p w:rsidR="00B95D73" w:rsidRDefault="00B95D73" w:rsidP="00B95D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5D73">
        <w:rPr>
          <w:rFonts w:ascii="Times New Roman" w:hAnsi="Times New Roman" w:cs="Times New Roman"/>
          <w:sz w:val="28"/>
          <w:szCs w:val="28"/>
          <w:lang w:val="uk-UA"/>
        </w:rPr>
        <w:t>4) забезпечення дотримання містобудівного законодавства, державних стандартів, норм і правил, правил забудови міста, а також затвердженої містобудівної документації та проектів конкретних об’єктів, раціонального використання територіальних ресурсів, збереження історичного середовища міста.</w:t>
      </w:r>
      <w:r w:rsidRPr="00B95D7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95D73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:</w:t>
      </w:r>
    </w:p>
    <w:p w:rsidR="00B95D73" w:rsidRPr="00B95D73" w:rsidRDefault="00B95D73" w:rsidP="00B95D73">
      <w:pPr>
        <w:jc w:val="both"/>
        <w:rPr>
          <w:rFonts w:ascii="Times New Roman" w:hAnsi="Times New Roman" w:cs="Times New Roman"/>
          <w:sz w:val="28"/>
          <w:szCs w:val="28"/>
        </w:rPr>
      </w:pP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1)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D7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містобудівного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>    </w:t>
      </w:r>
      <w:proofErr w:type="gramStart"/>
      <w:r w:rsidRPr="00B95D7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замовників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обґрунтувань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земель для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містобудівних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потреб, 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викупу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в межах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D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3)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регулюванню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здійсню</w:t>
      </w:r>
      <w:proofErr w:type="gramStart"/>
      <w:r w:rsidRPr="00B95D7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контроль за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земель,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затвердженою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документацією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містобудівних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потреб, 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життєзабезпеченням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межами (у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приміській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);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4)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виготовляє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замовникам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95D73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>ітектурно-планувальні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реконструкцію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ремонт,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реставрацію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консервацію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інженерного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розташуванням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lastRenderedPageBreak/>
        <w:t>архітектурних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форм;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5)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дозволи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реставрації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6)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здійсню</w:t>
      </w:r>
      <w:proofErr w:type="gramStart"/>
      <w:r w:rsidRPr="00B95D7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архітектурно-будівельний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контроль та контроль за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рекламно-художньою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7)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дозволи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топографо-геодезичних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інженерно-геологічних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розвідування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охороні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ремонту,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геодезичних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зберіганню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топографо-геодезичних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інженерно-геологічних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D7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8)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реставрації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житлово-громадського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інженерно-транспортного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замовникам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9)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впровадженню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проектуванні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прогресивних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планувальних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D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соціально-побутового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науково-технічних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прогресивних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10)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містобудівного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кадастру,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D73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11)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погоджує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забудовою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запланованої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>    </w:t>
      </w:r>
      <w:proofErr w:type="gramStart"/>
      <w:r w:rsidRPr="00B95D73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науково-дослідних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проектно-розвідувальних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>    13) 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участь в  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закінчених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будівництвом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14)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забезпечу</w:t>
      </w:r>
      <w:proofErr w:type="gramStart"/>
      <w:r w:rsidRPr="00B95D7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15)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порядку: 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ліцензування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проектуванні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</w:r>
      <w:r w:rsidRPr="00B95D73">
        <w:rPr>
          <w:rFonts w:ascii="Times New Roman" w:hAnsi="Times New Roman" w:cs="Times New Roman"/>
          <w:sz w:val="28"/>
          <w:szCs w:val="28"/>
        </w:rPr>
        <w:lastRenderedPageBreak/>
        <w:t xml:space="preserve">    16)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D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стадійність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ескізних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повторного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поверховість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17)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впровадженню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прогресивних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планувальних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D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архітектурні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архітектурних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містобудівних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18)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D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19)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містобудівні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спорудженням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20)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спілок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95D73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21)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>;</w:t>
      </w:r>
      <w:r w:rsidRPr="00B95D73">
        <w:rPr>
          <w:rFonts w:ascii="Times New Roman" w:hAnsi="Times New Roman" w:cs="Times New Roman"/>
          <w:sz w:val="28"/>
          <w:szCs w:val="28"/>
        </w:rPr>
        <w:br/>
        <w:t xml:space="preserve">    22)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95D73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B95D73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5D73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B95D73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5D73"/>
    <w:rsid w:val="000004D1"/>
    <w:rsid w:val="00000F75"/>
    <w:rsid w:val="000027F7"/>
    <w:rsid w:val="00003007"/>
    <w:rsid w:val="00004170"/>
    <w:rsid w:val="0000563E"/>
    <w:rsid w:val="0000613D"/>
    <w:rsid w:val="000066F1"/>
    <w:rsid w:val="000068FA"/>
    <w:rsid w:val="00010390"/>
    <w:rsid w:val="00013B21"/>
    <w:rsid w:val="0001405A"/>
    <w:rsid w:val="00014FE6"/>
    <w:rsid w:val="000207B5"/>
    <w:rsid w:val="00023523"/>
    <w:rsid w:val="00023A07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73A0"/>
    <w:rsid w:val="00047B55"/>
    <w:rsid w:val="000503AD"/>
    <w:rsid w:val="0005314E"/>
    <w:rsid w:val="0005594A"/>
    <w:rsid w:val="00055DCA"/>
    <w:rsid w:val="00056BE3"/>
    <w:rsid w:val="000629B7"/>
    <w:rsid w:val="0006346A"/>
    <w:rsid w:val="00065028"/>
    <w:rsid w:val="00066475"/>
    <w:rsid w:val="000707FE"/>
    <w:rsid w:val="00072791"/>
    <w:rsid w:val="00073716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86A"/>
    <w:rsid w:val="000A5C1D"/>
    <w:rsid w:val="000A6F89"/>
    <w:rsid w:val="000A75A8"/>
    <w:rsid w:val="000B0B94"/>
    <w:rsid w:val="000B3FDB"/>
    <w:rsid w:val="000B40AD"/>
    <w:rsid w:val="000B5473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145B"/>
    <w:rsid w:val="000F1BFC"/>
    <w:rsid w:val="000F3585"/>
    <w:rsid w:val="000F6648"/>
    <w:rsid w:val="000F67EA"/>
    <w:rsid w:val="000F6B5C"/>
    <w:rsid w:val="000F7A29"/>
    <w:rsid w:val="00101E56"/>
    <w:rsid w:val="001033FA"/>
    <w:rsid w:val="00107F08"/>
    <w:rsid w:val="00110CA9"/>
    <w:rsid w:val="0011151C"/>
    <w:rsid w:val="00113061"/>
    <w:rsid w:val="00113227"/>
    <w:rsid w:val="0011571D"/>
    <w:rsid w:val="00117CF1"/>
    <w:rsid w:val="00123789"/>
    <w:rsid w:val="00125779"/>
    <w:rsid w:val="001313DE"/>
    <w:rsid w:val="0013362E"/>
    <w:rsid w:val="00135639"/>
    <w:rsid w:val="00141196"/>
    <w:rsid w:val="001414D0"/>
    <w:rsid w:val="00141829"/>
    <w:rsid w:val="00141F8B"/>
    <w:rsid w:val="001425E5"/>
    <w:rsid w:val="001428DB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0017"/>
    <w:rsid w:val="00161C6F"/>
    <w:rsid w:val="00165E0D"/>
    <w:rsid w:val="00166DF2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AD0"/>
    <w:rsid w:val="001879B3"/>
    <w:rsid w:val="0019090C"/>
    <w:rsid w:val="00191518"/>
    <w:rsid w:val="00192079"/>
    <w:rsid w:val="001953D8"/>
    <w:rsid w:val="001A0D4D"/>
    <w:rsid w:val="001A1130"/>
    <w:rsid w:val="001A127C"/>
    <w:rsid w:val="001A163B"/>
    <w:rsid w:val="001A2DBF"/>
    <w:rsid w:val="001A4188"/>
    <w:rsid w:val="001A77DD"/>
    <w:rsid w:val="001B0041"/>
    <w:rsid w:val="001B09BC"/>
    <w:rsid w:val="001B2D73"/>
    <w:rsid w:val="001B4EC9"/>
    <w:rsid w:val="001C0481"/>
    <w:rsid w:val="001C09CE"/>
    <w:rsid w:val="001C24BD"/>
    <w:rsid w:val="001C3546"/>
    <w:rsid w:val="001C6B9D"/>
    <w:rsid w:val="001D181F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86C"/>
    <w:rsid w:val="001E4414"/>
    <w:rsid w:val="001E63E7"/>
    <w:rsid w:val="001F06EB"/>
    <w:rsid w:val="001F145C"/>
    <w:rsid w:val="001F3F9F"/>
    <w:rsid w:val="001F5DFB"/>
    <w:rsid w:val="001F6F02"/>
    <w:rsid w:val="001F71A9"/>
    <w:rsid w:val="00200180"/>
    <w:rsid w:val="002010D8"/>
    <w:rsid w:val="0020529B"/>
    <w:rsid w:val="00205AB2"/>
    <w:rsid w:val="00207132"/>
    <w:rsid w:val="00214C72"/>
    <w:rsid w:val="00216422"/>
    <w:rsid w:val="00217035"/>
    <w:rsid w:val="00223C4D"/>
    <w:rsid w:val="00225C09"/>
    <w:rsid w:val="00226209"/>
    <w:rsid w:val="002275D7"/>
    <w:rsid w:val="00227890"/>
    <w:rsid w:val="00231702"/>
    <w:rsid w:val="0023281E"/>
    <w:rsid w:val="00240386"/>
    <w:rsid w:val="00247F3E"/>
    <w:rsid w:val="00250934"/>
    <w:rsid w:val="002519F1"/>
    <w:rsid w:val="00254488"/>
    <w:rsid w:val="00254852"/>
    <w:rsid w:val="00261965"/>
    <w:rsid w:val="00261C38"/>
    <w:rsid w:val="00263C32"/>
    <w:rsid w:val="0026583F"/>
    <w:rsid w:val="00266669"/>
    <w:rsid w:val="00267279"/>
    <w:rsid w:val="00270791"/>
    <w:rsid w:val="0027084F"/>
    <w:rsid w:val="0027265F"/>
    <w:rsid w:val="00272B16"/>
    <w:rsid w:val="00273FB7"/>
    <w:rsid w:val="00275673"/>
    <w:rsid w:val="00275B65"/>
    <w:rsid w:val="002808D9"/>
    <w:rsid w:val="00284FED"/>
    <w:rsid w:val="00290A48"/>
    <w:rsid w:val="00295AEF"/>
    <w:rsid w:val="002963F7"/>
    <w:rsid w:val="002974E5"/>
    <w:rsid w:val="002A3F7A"/>
    <w:rsid w:val="002A4513"/>
    <w:rsid w:val="002A4FC3"/>
    <w:rsid w:val="002A774B"/>
    <w:rsid w:val="002B6BE1"/>
    <w:rsid w:val="002C2517"/>
    <w:rsid w:val="002C44C1"/>
    <w:rsid w:val="002C51C2"/>
    <w:rsid w:val="002C6425"/>
    <w:rsid w:val="002C7AD0"/>
    <w:rsid w:val="002D01DF"/>
    <w:rsid w:val="002D48BF"/>
    <w:rsid w:val="002D7F74"/>
    <w:rsid w:val="002E041C"/>
    <w:rsid w:val="002E12DF"/>
    <w:rsid w:val="002E1878"/>
    <w:rsid w:val="002E4C2B"/>
    <w:rsid w:val="002F0422"/>
    <w:rsid w:val="002F05B8"/>
    <w:rsid w:val="002F0CAD"/>
    <w:rsid w:val="002F1D1E"/>
    <w:rsid w:val="002F2562"/>
    <w:rsid w:val="002F37E1"/>
    <w:rsid w:val="002F62BE"/>
    <w:rsid w:val="003012FF"/>
    <w:rsid w:val="00301BE3"/>
    <w:rsid w:val="003076F9"/>
    <w:rsid w:val="00307FDD"/>
    <w:rsid w:val="003101F5"/>
    <w:rsid w:val="003131AA"/>
    <w:rsid w:val="00316052"/>
    <w:rsid w:val="00316F06"/>
    <w:rsid w:val="00320D64"/>
    <w:rsid w:val="0032302F"/>
    <w:rsid w:val="0032378F"/>
    <w:rsid w:val="00326CF3"/>
    <w:rsid w:val="00326F00"/>
    <w:rsid w:val="003305BA"/>
    <w:rsid w:val="003315C7"/>
    <w:rsid w:val="00332DDE"/>
    <w:rsid w:val="003331D1"/>
    <w:rsid w:val="00335127"/>
    <w:rsid w:val="003360F7"/>
    <w:rsid w:val="00337078"/>
    <w:rsid w:val="003404BB"/>
    <w:rsid w:val="00340EB3"/>
    <w:rsid w:val="00344289"/>
    <w:rsid w:val="003449A0"/>
    <w:rsid w:val="003468B9"/>
    <w:rsid w:val="00347C66"/>
    <w:rsid w:val="003504E2"/>
    <w:rsid w:val="0035085B"/>
    <w:rsid w:val="00350D74"/>
    <w:rsid w:val="003513F1"/>
    <w:rsid w:val="0035265E"/>
    <w:rsid w:val="00353CDC"/>
    <w:rsid w:val="0035521C"/>
    <w:rsid w:val="003558CC"/>
    <w:rsid w:val="00357D57"/>
    <w:rsid w:val="003605A2"/>
    <w:rsid w:val="00361649"/>
    <w:rsid w:val="003627BA"/>
    <w:rsid w:val="00365D75"/>
    <w:rsid w:val="0036610E"/>
    <w:rsid w:val="0036613E"/>
    <w:rsid w:val="00366161"/>
    <w:rsid w:val="00367EDA"/>
    <w:rsid w:val="0037313B"/>
    <w:rsid w:val="00375C95"/>
    <w:rsid w:val="003800B3"/>
    <w:rsid w:val="00383EA7"/>
    <w:rsid w:val="0038428C"/>
    <w:rsid w:val="00384636"/>
    <w:rsid w:val="00385D5A"/>
    <w:rsid w:val="0038677F"/>
    <w:rsid w:val="00391406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3B4C"/>
    <w:rsid w:val="003A49BC"/>
    <w:rsid w:val="003A4DFF"/>
    <w:rsid w:val="003B0705"/>
    <w:rsid w:val="003B0DE0"/>
    <w:rsid w:val="003B10E8"/>
    <w:rsid w:val="003B1979"/>
    <w:rsid w:val="003B1D43"/>
    <w:rsid w:val="003B33F5"/>
    <w:rsid w:val="003B4046"/>
    <w:rsid w:val="003B418E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4234"/>
    <w:rsid w:val="003D4DC0"/>
    <w:rsid w:val="003D688E"/>
    <w:rsid w:val="003D7B64"/>
    <w:rsid w:val="003E5917"/>
    <w:rsid w:val="003E5BC9"/>
    <w:rsid w:val="003F00C5"/>
    <w:rsid w:val="003F4CC0"/>
    <w:rsid w:val="003F6AD0"/>
    <w:rsid w:val="00400A33"/>
    <w:rsid w:val="00401607"/>
    <w:rsid w:val="00401BE6"/>
    <w:rsid w:val="00401E02"/>
    <w:rsid w:val="00402C82"/>
    <w:rsid w:val="004044E1"/>
    <w:rsid w:val="00407148"/>
    <w:rsid w:val="00410125"/>
    <w:rsid w:val="00410340"/>
    <w:rsid w:val="004116C3"/>
    <w:rsid w:val="00420EFC"/>
    <w:rsid w:val="0042233D"/>
    <w:rsid w:val="00424C2D"/>
    <w:rsid w:val="0042673F"/>
    <w:rsid w:val="00427C7D"/>
    <w:rsid w:val="00430FBE"/>
    <w:rsid w:val="0043710A"/>
    <w:rsid w:val="00441C1A"/>
    <w:rsid w:val="00442BB4"/>
    <w:rsid w:val="0044338A"/>
    <w:rsid w:val="00443B20"/>
    <w:rsid w:val="00445386"/>
    <w:rsid w:val="00445C41"/>
    <w:rsid w:val="0045337A"/>
    <w:rsid w:val="00453F6A"/>
    <w:rsid w:val="004540D5"/>
    <w:rsid w:val="004564F5"/>
    <w:rsid w:val="00457FEC"/>
    <w:rsid w:val="00460F3D"/>
    <w:rsid w:val="00461FB5"/>
    <w:rsid w:val="00462CB4"/>
    <w:rsid w:val="0046477A"/>
    <w:rsid w:val="00465426"/>
    <w:rsid w:val="00466CAD"/>
    <w:rsid w:val="00471D4C"/>
    <w:rsid w:val="00472491"/>
    <w:rsid w:val="00472A92"/>
    <w:rsid w:val="00473A29"/>
    <w:rsid w:val="004756E6"/>
    <w:rsid w:val="00475E02"/>
    <w:rsid w:val="00482647"/>
    <w:rsid w:val="00484C61"/>
    <w:rsid w:val="0048553B"/>
    <w:rsid w:val="00485BA8"/>
    <w:rsid w:val="00485BC4"/>
    <w:rsid w:val="0048634A"/>
    <w:rsid w:val="0048703F"/>
    <w:rsid w:val="00487437"/>
    <w:rsid w:val="00487850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841"/>
    <w:rsid w:val="004B379E"/>
    <w:rsid w:val="004B37A5"/>
    <w:rsid w:val="004B4C0A"/>
    <w:rsid w:val="004B7F27"/>
    <w:rsid w:val="004C0246"/>
    <w:rsid w:val="004C572D"/>
    <w:rsid w:val="004D0248"/>
    <w:rsid w:val="004D049E"/>
    <w:rsid w:val="004D21D7"/>
    <w:rsid w:val="004E04D3"/>
    <w:rsid w:val="004E1A4B"/>
    <w:rsid w:val="004E2FF5"/>
    <w:rsid w:val="004E4CEF"/>
    <w:rsid w:val="004E65B3"/>
    <w:rsid w:val="004F1BC2"/>
    <w:rsid w:val="004F3418"/>
    <w:rsid w:val="004F3FE9"/>
    <w:rsid w:val="004F4F21"/>
    <w:rsid w:val="004F4FFA"/>
    <w:rsid w:val="004F54F3"/>
    <w:rsid w:val="00500597"/>
    <w:rsid w:val="005022A9"/>
    <w:rsid w:val="005117A3"/>
    <w:rsid w:val="00514A7D"/>
    <w:rsid w:val="0051617E"/>
    <w:rsid w:val="00527297"/>
    <w:rsid w:val="00527D0D"/>
    <w:rsid w:val="00530F40"/>
    <w:rsid w:val="00531489"/>
    <w:rsid w:val="005318D3"/>
    <w:rsid w:val="00531D39"/>
    <w:rsid w:val="0053437B"/>
    <w:rsid w:val="005351D3"/>
    <w:rsid w:val="005352D0"/>
    <w:rsid w:val="005370E5"/>
    <w:rsid w:val="00540F3B"/>
    <w:rsid w:val="00542A59"/>
    <w:rsid w:val="00543E36"/>
    <w:rsid w:val="00544335"/>
    <w:rsid w:val="00544E77"/>
    <w:rsid w:val="005454A9"/>
    <w:rsid w:val="00550B95"/>
    <w:rsid w:val="00551E40"/>
    <w:rsid w:val="005537BC"/>
    <w:rsid w:val="005553ED"/>
    <w:rsid w:val="005554A8"/>
    <w:rsid w:val="00560FDB"/>
    <w:rsid w:val="00563633"/>
    <w:rsid w:val="00563A58"/>
    <w:rsid w:val="00564090"/>
    <w:rsid w:val="00564299"/>
    <w:rsid w:val="00564390"/>
    <w:rsid w:val="005677BD"/>
    <w:rsid w:val="00567DEF"/>
    <w:rsid w:val="005708BD"/>
    <w:rsid w:val="005722B4"/>
    <w:rsid w:val="00573D31"/>
    <w:rsid w:val="00574F70"/>
    <w:rsid w:val="00575161"/>
    <w:rsid w:val="00580EF1"/>
    <w:rsid w:val="005838DA"/>
    <w:rsid w:val="00587CA4"/>
    <w:rsid w:val="00587DAE"/>
    <w:rsid w:val="00590C26"/>
    <w:rsid w:val="0059134F"/>
    <w:rsid w:val="005932B8"/>
    <w:rsid w:val="0059373D"/>
    <w:rsid w:val="0059407E"/>
    <w:rsid w:val="00595022"/>
    <w:rsid w:val="005A08DA"/>
    <w:rsid w:val="005A1BC2"/>
    <w:rsid w:val="005A1DFC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59EC"/>
    <w:rsid w:val="005B74D6"/>
    <w:rsid w:val="005C1307"/>
    <w:rsid w:val="005C1DBB"/>
    <w:rsid w:val="005C3741"/>
    <w:rsid w:val="005C4F6A"/>
    <w:rsid w:val="005D424E"/>
    <w:rsid w:val="005D4E96"/>
    <w:rsid w:val="005D5D3F"/>
    <w:rsid w:val="005D6E0E"/>
    <w:rsid w:val="005D6E37"/>
    <w:rsid w:val="005E2CB6"/>
    <w:rsid w:val="005E3760"/>
    <w:rsid w:val="005E39A0"/>
    <w:rsid w:val="005E4851"/>
    <w:rsid w:val="005E7781"/>
    <w:rsid w:val="005F0A66"/>
    <w:rsid w:val="005F21A4"/>
    <w:rsid w:val="005F29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5657"/>
    <w:rsid w:val="00616D08"/>
    <w:rsid w:val="00620709"/>
    <w:rsid w:val="006225FF"/>
    <w:rsid w:val="00622987"/>
    <w:rsid w:val="006238BF"/>
    <w:rsid w:val="00623DEE"/>
    <w:rsid w:val="0062456F"/>
    <w:rsid w:val="006267B6"/>
    <w:rsid w:val="00631212"/>
    <w:rsid w:val="00632082"/>
    <w:rsid w:val="0063352E"/>
    <w:rsid w:val="00634AAD"/>
    <w:rsid w:val="00637FF2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51F5"/>
    <w:rsid w:val="00656994"/>
    <w:rsid w:val="00657A67"/>
    <w:rsid w:val="00660410"/>
    <w:rsid w:val="00660E0A"/>
    <w:rsid w:val="00664361"/>
    <w:rsid w:val="006648D9"/>
    <w:rsid w:val="00664E65"/>
    <w:rsid w:val="0066700A"/>
    <w:rsid w:val="00667EED"/>
    <w:rsid w:val="006771F3"/>
    <w:rsid w:val="00685671"/>
    <w:rsid w:val="00686D80"/>
    <w:rsid w:val="0069092D"/>
    <w:rsid w:val="00691619"/>
    <w:rsid w:val="006927E0"/>
    <w:rsid w:val="0069305B"/>
    <w:rsid w:val="00694CE3"/>
    <w:rsid w:val="00695B3D"/>
    <w:rsid w:val="00696205"/>
    <w:rsid w:val="006A3A13"/>
    <w:rsid w:val="006A6F2B"/>
    <w:rsid w:val="006A7A1D"/>
    <w:rsid w:val="006B17E7"/>
    <w:rsid w:val="006B1C9D"/>
    <w:rsid w:val="006B1CD0"/>
    <w:rsid w:val="006B2CE8"/>
    <w:rsid w:val="006B4241"/>
    <w:rsid w:val="006B7AA7"/>
    <w:rsid w:val="006C41FF"/>
    <w:rsid w:val="006C4CF7"/>
    <w:rsid w:val="006C61E5"/>
    <w:rsid w:val="006D0B0C"/>
    <w:rsid w:val="006D2B74"/>
    <w:rsid w:val="006D3F5B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4232"/>
    <w:rsid w:val="006F44FB"/>
    <w:rsid w:val="006F48CC"/>
    <w:rsid w:val="006F5EC7"/>
    <w:rsid w:val="006F607E"/>
    <w:rsid w:val="006F6283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B50"/>
    <w:rsid w:val="00713BD3"/>
    <w:rsid w:val="00716497"/>
    <w:rsid w:val="00720726"/>
    <w:rsid w:val="00720833"/>
    <w:rsid w:val="00722A8C"/>
    <w:rsid w:val="00723854"/>
    <w:rsid w:val="007307DC"/>
    <w:rsid w:val="00730A12"/>
    <w:rsid w:val="00730D26"/>
    <w:rsid w:val="00734044"/>
    <w:rsid w:val="00735E9F"/>
    <w:rsid w:val="00735F90"/>
    <w:rsid w:val="00740FE0"/>
    <w:rsid w:val="007417B0"/>
    <w:rsid w:val="00743BCC"/>
    <w:rsid w:val="007477C4"/>
    <w:rsid w:val="00752726"/>
    <w:rsid w:val="007571DB"/>
    <w:rsid w:val="007608BF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93B"/>
    <w:rsid w:val="00780C31"/>
    <w:rsid w:val="007824B9"/>
    <w:rsid w:val="00783BF1"/>
    <w:rsid w:val="00784151"/>
    <w:rsid w:val="00787F0E"/>
    <w:rsid w:val="007A0723"/>
    <w:rsid w:val="007A0EF4"/>
    <w:rsid w:val="007A408A"/>
    <w:rsid w:val="007A4806"/>
    <w:rsid w:val="007A515B"/>
    <w:rsid w:val="007A5B31"/>
    <w:rsid w:val="007B05FB"/>
    <w:rsid w:val="007B1B3D"/>
    <w:rsid w:val="007B2482"/>
    <w:rsid w:val="007B3383"/>
    <w:rsid w:val="007B3D84"/>
    <w:rsid w:val="007B3EFA"/>
    <w:rsid w:val="007B5594"/>
    <w:rsid w:val="007B5DA2"/>
    <w:rsid w:val="007B617F"/>
    <w:rsid w:val="007C02E3"/>
    <w:rsid w:val="007C0C14"/>
    <w:rsid w:val="007C0D62"/>
    <w:rsid w:val="007C1E30"/>
    <w:rsid w:val="007C34B0"/>
    <w:rsid w:val="007D16AE"/>
    <w:rsid w:val="007D3EF9"/>
    <w:rsid w:val="007D42C7"/>
    <w:rsid w:val="007D5A01"/>
    <w:rsid w:val="007D61B8"/>
    <w:rsid w:val="007E11EB"/>
    <w:rsid w:val="007E13AC"/>
    <w:rsid w:val="007E14EA"/>
    <w:rsid w:val="007E174E"/>
    <w:rsid w:val="007E3C55"/>
    <w:rsid w:val="007E3CE1"/>
    <w:rsid w:val="007F05A5"/>
    <w:rsid w:val="007F2034"/>
    <w:rsid w:val="007F41F1"/>
    <w:rsid w:val="007F6826"/>
    <w:rsid w:val="007F7C71"/>
    <w:rsid w:val="00803846"/>
    <w:rsid w:val="008058CB"/>
    <w:rsid w:val="008060F3"/>
    <w:rsid w:val="00810D45"/>
    <w:rsid w:val="00811BBA"/>
    <w:rsid w:val="00813503"/>
    <w:rsid w:val="00823316"/>
    <w:rsid w:val="0082348C"/>
    <w:rsid w:val="00823FD1"/>
    <w:rsid w:val="00825D28"/>
    <w:rsid w:val="00826918"/>
    <w:rsid w:val="00827EAF"/>
    <w:rsid w:val="008328C9"/>
    <w:rsid w:val="00832992"/>
    <w:rsid w:val="00834849"/>
    <w:rsid w:val="00840662"/>
    <w:rsid w:val="0084201F"/>
    <w:rsid w:val="008447EA"/>
    <w:rsid w:val="008452AE"/>
    <w:rsid w:val="0084554A"/>
    <w:rsid w:val="00846BE9"/>
    <w:rsid w:val="008473D7"/>
    <w:rsid w:val="0085098D"/>
    <w:rsid w:val="00855E0C"/>
    <w:rsid w:val="0085621A"/>
    <w:rsid w:val="0086029C"/>
    <w:rsid w:val="008619B3"/>
    <w:rsid w:val="00862B45"/>
    <w:rsid w:val="008630CA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2A28"/>
    <w:rsid w:val="00891AB1"/>
    <w:rsid w:val="0089351F"/>
    <w:rsid w:val="008940DB"/>
    <w:rsid w:val="00894380"/>
    <w:rsid w:val="00897070"/>
    <w:rsid w:val="00897187"/>
    <w:rsid w:val="00897AFB"/>
    <w:rsid w:val="008A2AF5"/>
    <w:rsid w:val="008B0C13"/>
    <w:rsid w:val="008B0F81"/>
    <w:rsid w:val="008B1C78"/>
    <w:rsid w:val="008B69B6"/>
    <w:rsid w:val="008B7386"/>
    <w:rsid w:val="008B7A3C"/>
    <w:rsid w:val="008B7E45"/>
    <w:rsid w:val="008C03AF"/>
    <w:rsid w:val="008C068E"/>
    <w:rsid w:val="008C1761"/>
    <w:rsid w:val="008C2AD0"/>
    <w:rsid w:val="008C5E92"/>
    <w:rsid w:val="008C5F01"/>
    <w:rsid w:val="008C6521"/>
    <w:rsid w:val="008C77F6"/>
    <w:rsid w:val="008C7BF7"/>
    <w:rsid w:val="008D11DC"/>
    <w:rsid w:val="008D1B80"/>
    <w:rsid w:val="008D2D55"/>
    <w:rsid w:val="008D3906"/>
    <w:rsid w:val="008D3C46"/>
    <w:rsid w:val="008D3CE6"/>
    <w:rsid w:val="008D4ED2"/>
    <w:rsid w:val="008D616A"/>
    <w:rsid w:val="008E5148"/>
    <w:rsid w:val="008E547A"/>
    <w:rsid w:val="008E58B8"/>
    <w:rsid w:val="008E6791"/>
    <w:rsid w:val="008F10A3"/>
    <w:rsid w:val="008F1677"/>
    <w:rsid w:val="008F2BF5"/>
    <w:rsid w:val="008F2DFF"/>
    <w:rsid w:val="008F5E7A"/>
    <w:rsid w:val="0090254F"/>
    <w:rsid w:val="0090340F"/>
    <w:rsid w:val="00903DE0"/>
    <w:rsid w:val="00904C19"/>
    <w:rsid w:val="0090558E"/>
    <w:rsid w:val="00906BBB"/>
    <w:rsid w:val="00910A69"/>
    <w:rsid w:val="00911186"/>
    <w:rsid w:val="00913809"/>
    <w:rsid w:val="009152E7"/>
    <w:rsid w:val="00915CDB"/>
    <w:rsid w:val="00917DF5"/>
    <w:rsid w:val="0092005F"/>
    <w:rsid w:val="00921FE3"/>
    <w:rsid w:val="00923168"/>
    <w:rsid w:val="00925495"/>
    <w:rsid w:val="0093373B"/>
    <w:rsid w:val="00934CF6"/>
    <w:rsid w:val="009353B0"/>
    <w:rsid w:val="00935B16"/>
    <w:rsid w:val="009378D0"/>
    <w:rsid w:val="009378D5"/>
    <w:rsid w:val="00937AC7"/>
    <w:rsid w:val="0094159C"/>
    <w:rsid w:val="0094160B"/>
    <w:rsid w:val="00944719"/>
    <w:rsid w:val="009454A7"/>
    <w:rsid w:val="009456A0"/>
    <w:rsid w:val="009466C8"/>
    <w:rsid w:val="009475F2"/>
    <w:rsid w:val="00950055"/>
    <w:rsid w:val="00952677"/>
    <w:rsid w:val="00955EA1"/>
    <w:rsid w:val="0096009C"/>
    <w:rsid w:val="00961A6A"/>
    <w:rsid w:val="00965125"/>
    <w:rsid w:val="00965818"/>
    <w:rsid w:val="009663DE"/>
    <w:rsid w:val="00972388"/>
    <w:rsid w:val="00972498"/>
    <w:rsid w:val="00973101"/>
    <w:rsid w:val="0097427A"/>
    <w:rsid w:val="00974BEA"/>
    <w:rsid w:val="0097648F"/>
    <w:rsid w:val="009802A0"/>
    <w:rsid w:val="009807B6"/>
    <w:rsid w:val="00981F94"/>
    <w:rsid w:val="00984550"/>
    <w:rsid w:val="00985D39"/>
    <w:rsid w:val="00987432"/>
    <w:rsid w:val="00987582"/>
    <w:rsid w:val="00991DD6"/>
    <w:rsid w:val="00991E21"/>
    <w:rsid w:val="009936F0"/>
    <w:rsid w:val="00995C8B"/>
    <w:rsid w:val="00995DFF"/>
    <w:rsid w:val="009A05C7"/>
    <w:rsid w:val="009A0B39"/>
    <w:rsid w:val="009A1B57"/>
    <w:rsid w:val="009A46BD"/>
    <w:rsid w:val="009A5ACD"/>
    <w:rsid w:val="009A6B2C"/>
    <w:rsid w:val="009A73E9"/>
    <w:rsid w:val="009A7640"/>
    <w:rsid w:val="009B2497"/>
    <w:rsid w:val="009B2E39"/>
    <w:rsid w:val="009B304D"/>
    <w:rsid w:val="009B5C92"/>
    <w:rsid w:val="009B7133"/>
    <w:rsid w:val="009B7D90"/>
    <w:rsid w:val="009C0C1E"/>
    <w:rsid w:val="009C3B63"/>
    <w:rsid w:val="009C5606"/>
    <w:rsid w:val="009C681A"/>
    <w:rsid w:val="009C6FBB"/>
    <w:rsid w:val="009C7CC6"/>
    <w:rsid w:val="009D0F2A"/>
    <w:rsid w:val="009D702D"/>
    <w:rsid w:val="009E0F13"/>
    <w:rsid w:val="009E1E78"/>
    <w:rsid w:val="009E3B2B"/>
    <w:rsid w:val="009E3D9A"/>
    <w:rsid w:val="009E51C7"/>
    <w:rsid w:val="009E6684"/>
    <w:rsid w:val="009E7BBF"/>
    <w:rsid w:val="009F0097"/>
    <w:rsid w:val="009F0276"/>
    <w:rsid w:val="009F1B1A"/>
    <w:rsid w:val="009F6C10"/>
    <w:rsid w:val="00A011DD"/>
    <w:rsid w:val="00A039EC"/>
    <w:rsid w:val="00A04185"/>
    <w:rsid w:val="00A04C6C"/>
    <w:rsid w:val="00A06105"/>
    <w:rsid w:val="00A07C11"/>
    <w:rsid w:val="00A10254"/>
    <w:rsid w:val="00A11F01"/>
    <w:rsid w:val="00A13BC6"/>
    <w:rsid w:val="00A14385"/>
    <w:rsid w:val="00A20B22"/>
    <w:rsid w:val="00A21336"/>
    <w:rsid w:val="00A22524"/>
    <w:rsid w:val="00A247B1"/>
    <w:rsid w:val="00A24DD2"/>
    <w:rsid w:val="00A26005"/>
    <w:rsid w:val="00A26337"/>
    <w:rsid w:val="00A26944"/>
    <w:rsid w:val="00A26DA2"/>
    <w:rsid w:val="00A27521"/>
    <w:rsid w:val="00A27724"/>
    <w:rsid w:val="00A30090"/>
    <w:rsid w:val="00A3318F"/>
    <w:rsid w:val="00A331EA"/>
    <w:rsid w:val="00A36A2F"/>
    <w:rsid w:val="00A36ACE"/>
    <w:rsid w:val="00A372AF"/>
    <w:rsid w:val="00A37604"/>
    <w:rsid w:val="00A42D84"/>
    <w:rsid w:val="00A438BE"/>
    <w:rsid w:val="00A442DF"/>
    <w:rsid w:val="00A45CB7"/>
    <w:rsid w:val="00A45F95"/>
    <w:rsid w:val="00A501F1"/>
    <w:rsid w:val="00A5592C"/>
    <w:rsid w:val="00A55FA3"/>
    <w:rsid w:val="00A56150"/>
    <w:rsid w:val="00A56B57"/>
    <w:rsid w:val="00A57E2A"/>
    <w:rsid w:val="00A604F2"/>
    <w:rsid w:val="00A6194B"/>
    <w:rsid w:val="00A64F5B"/>
    <w:rsid w:val="00A66ED0"/>
    <w:rsid w:val="00A7219E"/>
    <w:rsid w:val="00A73334"/>
    <w:rsid w:val="00A742AF"/>
    <w:rsid w:val="00A751D0"/>
    <w:rsid w:val="00A756C6"/>
    <w:rsid w:val="00A81953"/>
    <w:rsid w:val="00A8202A"/>
    <w:rsid w:val="00A847A8"/>
    <w:rsid w:val="00A867AE"/>
    <w:rsid w:val="00A86E65"/>
    <w:rsid w:val="00A90DF9"/>
    <w:rsid w:val="00A9137E"/>
    <w:rsid w:val="00A93164"/>
    <w:rsid w:val="00A95060"/>
    <w:rsid w:val="00A95C58"/>
    <w:rsid w:val="00AA4615"/>
    <w:rsid w:val="00AA5A59"/>
    <w:rsid w:val="00AA5AC8"/>
    <w:rsid w:val="00AA6576"/>
    <w:rsid w:val="00AB00F2"/>
    <w:rsid w:val="00AB1251"/>
    <w:rsid w:val="00AB3F58"/>
    <w:rsid w:val="00AB5802"/>
    <w:rsid w:val="00AB6AA7"/>
    <w:rsid w:val="00AB6ED3"/>
    <w:rsid w:val="00AB7C6C"/>
    <w:rsid w:val="00AC0E0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E070E"/>
    <w:rsid w:val="00AE1EC9"/>
    <w:rsid w:val="00AE362F"/>
    <w:rsid w:val="00AE39DD"/>
    <w:rsid w:val="00AE4641"/>
    <w:rsid w:val="00AE6C28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622F"/>
    <w:rsid w:val="00B107C2"/>
    <w:rsid w:val="00B11432"/>
    <w:rsid w:val="00B11E45"/>
    <w:rsid w:val="00B11EAC"/>
    <w:rsid w:val="00B125B5"/>
    <w:rsid w:val="00B16918"/>
    <w:rsid w:val="00B16C2E"/>
    <w:rsid w:val="00B205D5"/>
    <w:rsid w:val="00B20C3C"/>
    <w:rsid w:val="00B21052"/>
    <w:rsid w:val="00B21088"/>
    <w:rsid w:val="00B2512E"/>
    <w:rsid w:val="00B25FF2"/>
    <w:rsid w:val="00B26C32"/>
    <w:rsid w:val="00B27DEB"/>
    <w:rsid w:val="00B305E7"/>
    <w:rsid w:val="00B3066E"/>
    <w:rsid w:val="00B30952"/>
    <w:rsid w:val="00B32ACB"/>
    <w:rsid w:val="00B36725"/>
    <w:rsid w:val="00B368A2"/>
    <w:rsid w:val="00B37BFD"/>
    <w:rsid w:val="00B37CB3"/>
    <w:rsid w:val="00B423A2"/>
    <w:rsid w:val="00B42A6E"/>
    <w:rsid w:val="00B45990"/>
    <w:rsid w:val="00B45C0F"/>
    <w:rsid w:val="00B47A28"/>
    <w:rsid w:val="00B5086C"/>
    <w:rsid w:val="00B50B38"/>
    <w:rsid w:val="00B512CD"/>
    <w:rsid w:val="00B53178"/>
    <w:rsid w:val="00B53514"/>
    <w:rsid w:val="00B56355"/>
    <w:rsid w:val="00B60B1D"/>
    <w:rsid w:val="00B60E4B"/>
    <w:rsid w:val="00B6121C"/>
    <w:rsid w:val="00B61911"/>
    <w:rsid w:val="00B6244C"/>
    <w:rsid w:val="00B626F3"/>
    <w:rsid w:val="00B633BA"/>
    <w:rsid w:val="00B64170"/>
    <w:rsid w:val="00B650B5"/>
    <w:rsid w:val="00B678B0"/>
    <w:rsid w:val="00B71818"/>
    <w:rsid w:val="00B8059E"/>
    <w:rsid w:val="00B80F60"/>
    <w:rsid w:val="00B8404E"/>
    <w:rsid w:val="00B8540D"/>
    <w:rsid w:val="00B86F06"/>
    <w:rsid w:val="00B87B94"/>
    <w:rsid w:val="00B90F1C"/>
    <w:rsid w:val="00B91623"/>
    <w:rsid w:val="00B9206A"/>
    <w:rsid w:val="00B92195"/>
    <w:rsid w:val="00B95D73"/>
    <w:rsid w:val="00B96267"/>
    <w:rsid w:val="00B97980"/>
    <w:rsid w:val="00BA0657"/>
    <w:rsid w:val="00BA2D68"/>
    <w:rsid w:val="00BA4384"/>
    <w:rsid w:val="00BA46A7"/>
    <w:rsid w:val="00BA7C14"/>
    <w:rsid w:val="00BB3B42"/>
    <w:rsid w:val="00BB49E7"/>
    <w:rsid w:val="00BB4A45"/>
    <w:rsid w:val="00BB5FD6"/>
    <w:rsid w:val="00BB7957"/>
    <w:rsid w:val="00BC05CE"/>
    <w:rsid w:val="00BC14A6"/>
    <w:rsid w:val="00BC29DA"/>
    <w:rsid w:val="00BC3367"/>
    <w:rsid w:val="00BC3448"/>
    <w:rsid w:val="00BC37D6"/>
    <w:rsid w:val="00BD0975"/>
    <w:rsid w:val="00BD25DF"/>
    <w:rsid w:val="00BD3AC6"/>
    <w:rsid w:val="00BD4AAB"/>
    <w:rsid w:val="00BD4DDF"/>
    <w:rsid w:val="00BD52B7"/>
    <w:rsid w:val="00BD551E"/>
    <w:rsid w:val="00BD584B"/>
    <w:rsid w:val="00BD67EB"/>
    <w:rsid w:val="00BE1798"/>
    <w:rsid w:val="00BE17B6"/>
    <w:rsid w:val="00BE34ED"/>
    <w:rsid w:val="00BE4E3D"/>
    <w:rsid w:val="00BE5A22"/>
    <w:rsid w:val="00BE6B5C"/>
    <w:rsid w:val="00BE6C70"/>
    <w:rsid w:val="00BF01B5"/>
    <w:rsid w:val="00BF1C33"/>
    <w:rsid w:val="00BF1C35"/>
    <w:rsid w:val="00BF3954"/>
    <w:rsid w:val="00C01EDC"/>
    <w:rsid w:val="00C06EC8"/>
    <w:rsid w:val="00C10077"/>
    <w:rsid w:val="00C10664"/>
    <w:rsid w:val="00C12AD1"/>
    <w:rsid w:val="00C15726"/>
    <w:rsid w:val="00C15CA7"/>
    <w:rsid w:val="00C16A12"/>
    <w:rsid w:val="00C17954"/>
    <w:rsid w:val="00C20172"/>
    <w:rsid w:val="00C20FCB"/>
    <w:rsid w:val="00C22322"/>
    <w:rsid w:val="00C23699"/>
    <w:rsid w:val="00C24A29"/>
    <w:rsid w:val="00C26D1C"/>
    <w:rsid w:val="00C300E7"/>
    <w:rsid w:val="00C31C40"/>
    <w:rsid w:val="00C31D8A"/>
    <w:rsid w:val="00C351DC"/>
    <w:rsid w:val="00C37B95"/>
    <w:rsid w:val="00C40EF9"/>
    <w:rsid w:val="00C41C6B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EBE"/>
    <w:rsid w:val="00C6095A"/>
    <w:rsid w:val="00C621EE"/>
    <w:rsid w:val="00C62825"/>
    <w:rsid w:val="00C645F0"/>
    <w:rsid w:val="00C64AA1"/>
    <w:rsid w:val="00C65513"/>
    <w:rsid w:val="00C65DE8"/>
    <w:rsid w:val="00C70A19"/>
    <w:rsid w:val="00C71AEC"/>
    <w:rsid w:val="00C75CB4"/>
    <w:rsid w:val="00C75F34"/>
    <w:rsid w:val="00C76AD0"/>
    <w:rsid w:val="00C8180C"/>
    <w:rsid w:val="00C84574"/>
    <w:rsid w:val="00C85E02"/>
    <w:rsid w:val="00C87AF7"/>
    <w:rsid w:val="00C91B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1FB7"/>
    <w:rsid w:val="00CB43E2"/>
    <w:rsid w:val="00CB4DD9"/>
    <w:rsid w:val="00CB4FE3"/>
    <w:rsid w:val="00CB5A9B"/>
    <w:rsid w:val="00CB76D0"/>
    <w:rsid w:val="00CC0956"/>
    <w:rsid w:val="00CC36F6"/>
    <w:rsid w:val="00CC444C"/>
    <w:rsid w:val="00CC4C5B"/>
    <w:rsid w:val="00CC5796"/>
    <w:rsid w:val="00CC6250"/>
    <w:rsid w:val="00CD10ED"/>
    <w:rsid w:val="00CD335E"/>
    <w:rsid w:val="00CD4C08"/>
    <w:rsid w:val="00CD5585"/>
    <w:rsid w:val="00CE07E3"/>
    <w:rsid w:val="00CE11F8"/>
    <w:rsid w:val="00CE218C"/>
    <w:rsid w:val="00CE26C9"/>
    <w:rsid w:val="00CF084D"/>
    <w:rsid w:val="00CF15C4"/>
    <w:rsid w:val="00CF1CB9"/>
    <w:rsid w:val="00CF3551"/>
    <w:rsid w:val="00CF4DF5"/>
    <w:rsid w:val="00D012C4"/>
    <w:rsid w:val="00D01BF1"/>
    <w:rsid w:val="00D0400F"/>
    <w:rsid w:val="00D06E5A"/>
    <w:rsid w:val="00D101CD"/>
    <w:rsid w:val="00D11669"/>
    <w:rsid w:val="00D20E34"/>
    <w:rsid w:val="00D21CB9"/>
    <w:rsid w:val="00D2359D"/>
    <w:rsid w:val="00D23680"/>
    <w:rsid w:val="00D248B4"/>
    <w:rsid w:val="00D250D4"/>
    <w:rsid w:val="00D277FE"/>
    <w:rsid w:val="00D316D1"/>
    <w:rsid w:val="00D41742"/>
    <w:rsid w:val="00D4413E"/>
    <w:rsid w:val="00D4696F"/>
    <w:rsid w:val="00D477AD"/>
    <w:rsid w:val="00D514C8"/>
    <w:rsid w:val="00D52EE7"/>
    <w:rsid w:val="00D53680"/>
    <w:rsid w:val="00D542B3"/>
    <w:rsid w:val="00D54EBD"/>
    <w:rsid w:val="00D5592C"/>
    <w:rsid w:val="00D55DDC"/>
    <w:rsid w:val="00D566B2"/>
    <w:rsid w:val="00D579F4"/>
    <w:rsid w:val="00D60F32"/>
    <w:rsid w:val="00D64708"/>
    <w:rsid w:val="00D647FB"/>
    <w:rsid w:val="00D673A0"/>
    <w:rsid w:val="00D67447"/>
    <w:rsid w:val="00D67AB7"/>
    <w:rsid w:val="00D71BEC"/>
    <w:rsid w:val="00D720DE"/>
    <w:rsid w:val="00D733D1"/>
    <w:rsid w:val="00D74EAA"/>
    <w:rsid w:val="00D7634D"/>
    <w:rsid w:val="00D77121"/>
    <w:rsid w:val="00D8120C"/>
    <w:rsid w:val="00D820C6"/>
    <w:rsid w:val="00D836E8"/>
    <w:rsid w:val="00D864DD"/>
    <w:rsid w:val="00D9026C"/>
    <w:rsid w:val="00D93677"/>
    <w:rsid w:val="00DA0769"/>
    <w:rsid w:val="00DA720A"/>
    <w:rsid w:val="00DA7A9F"/>
    <w:rsid w:val="00DB04C2"/>
    <w:rsid w:val="00DB0B23"/>
    <w:rsid w:val="00DB2D03"/>
    <w:rsid w:val="00DB33C3"/>
    <w:rsid w:val="00DB4659"/>
    <w:rsid w:val="00DB5E5B"/>
    <w:rsid w:val="00DB6CDF"/>
    <w:rsid w:val="00DB6DAB"/>
    <w:rsid w:val="00DB788B"/>
    <w:rsid w:val="00DC08D3"/>
    <w:rsid w:val="00DC3306"/>
    <w:rsid w:val="00DC56D4"/>
    <w:rsid w:val="00DC797F"/>
    <w:rsid w:val="00DD0299"/>
    <w:rsid w:val="00DD0483"/>
    <w:rsid w:val="00DD0B1C"/>
    <w:rsid w:val="00DD2BC8"/>
    <w:rsid w:val="00DD2FD0"/>
    <w:rsid w:val="00DD5BED"/>
    <w:rsid w:val="00DD69B0"/>
    <w:rsid w:val="00DD7C81"/>
    <w:rsid w:val="00DE132C"/>
    <w:rsid w:val="00DE1E81"/>
    <w:rsid w:val="00DE571E"/>
    <w:rsid w:val="00DE591E"/>
    <w:rsid w:val="00DE67D5"/>
    <w:rsid w:val="00DE6E6D"/>
    <w:rsid w:val="00DE7E05"/>
    <w:rsid w:val="00DF0DA4"/>
    <w:rsid w:val="00DF315F"/>
    <w:rsid w:val="00E01817"/>
    <w:rsid w:val="00E01AD8"/>
    <w:rsid w:val="00E03814"/>
    <w:rsid w:val="00E05712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A5C"/>
    <w:rsid w:val="00E13B0C"/>
    <w:rsid w:val="00E144B8"/>
    <w:rsid w:val="00E172B8"/>
    <w:rsid w:val="00E17D82"/>
    <w:rsid w:val="00E210D1"/>
    <w:rsid w:val="00E21487"/>
    <w:rsid w:val="00E21AD3"/>
    <w:rsid w:val="00E22325"/>
    <w:rsid w:val="00E228CB"/>
    <w:rsid w:val="00E229A8"/>
    <w:rsid w:val="00E239C0"/>
    <w:rsid w:val="00E24665"/>
    <w:rsid w:val="00E24A06"/>
    <w:rsid w:val="00E27EF2"/>
    <w:rsid w:val="00E30742"/>
    <w:rsid w:val="00E334D3"/>
    <w:rsid w:val="00E34FF6"/>
    <w:rsid w:val="00E366A6"/>
    <w:rsid w:val="00E40AA4"/>
    <w:rsid w:val="00E44064"/>
    <w:rsid w:val="00E46B45"/>
    <w:rsid w:val="00E51C31"/>
    <w:rsid w:val="00E51F7E"/>
    <w:rsid w:val="00E52A0F"/>
    <w:rsid w:val="00E52A3F"/>
    <w:rsid w:val="00E5452B"/>
    <w:rsid w:val="00E54774"/>
    <w:rsid w:val="00E551CA"/>
    <w:rsid w:val="00E57FAD"/>
    <w:rsid w:val="00E60BDA"/>
    <w:rsid w:val="00E63523"/>
    <w:rsid w:val="00E63C0D"/>
    <w:rsid w:val="00E64C1A"/>
    <w:rsid w:val="00E64CED"/>
    <w:rsid w:val="00E66B50"/>
    <w:rsid w:val="00E7035E"/>
    <w:rsid w:val="00E72727"/>
    <w:rsid w:val="00E73417"/>
    <w:rsid w:val="00E73EEC"/>
    <w:rsid w:val="00E7539D"/>
    <w:rsid w:val="00E755CA"/>
    <w:rsid w:val="00E75B8D"/>
    <w:rsid w:val="00E77994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BA6"/>
    <w:rsid w:val="00EB301B"/>
    <w:rsid w:val="00EB51C2"/>
    <w:rsid w:val="00EB5BFB"/>
    <w:rsid w:val="00EB7671"/>
    <w:rsid w:val="00EB7899"/>
    <w:rsid w:val="00EC1FB3"/>
    <w:rsid w:val="00EC290A"/>
    <w:rsid w:val="00EC696B"/>
    <w:rsid w:val="00ED084D"/>
    <w:rsid w:val="00ED1FB0"/>
    <w:rsid w:val="00ED20C2"/>
    <w:rsid w:val="00ED644B"/>
    <w:rsid w:val="00EE4027"/>
    <w:rsid w:val="00EE493D"/>
    <w:rsid w:val="00EE59B1"/>
    <w:rsid w:val="00EE5F93"/>
    <w:rsid w:val="00EE6450"/>
    <w:rsid w:val="00EE71D4"/>
    <w:rsid w:val="00EE75E0"/>
    <w:rsid w:val="00EF0FCF"/>
    <w:rsid w:val="00EF1105"/>
    <w:rsid w:val="00EF32FF"/>
    <w:rsid w:val="00F02A70"/>
    <w:rsid w:val="00F03757"/>
    <w:rsid w:val="00F06258"/>
    <w:rsid w:val="00F111A9"/>
    <w:rsid w:val="00F126FE"/>
    <w:rsid w:val="00F14880"/>
    <w:rsid w:val="00F200D2"/>
    <w:rsid w:val="00F2279B"/>
    <w:rsid w:val="00F2484E"/>
    <w:rsid w:val="00F24A46"/>
    <w:rsid w:val="00F31A2C"/>
    <w:rsid w:val="00F33262"/>
    <w:rsid w:val="00F33A32"/>
    <w:rsid w:val="00F33F93"/>
    <w:rsid w:val="00F40C44"/>
    <w:rsid w:val="00F41475"/>
    <w:rsid w:val="00F4449D"/>
    <w:rsid w:val="00F45310"/>
    <w:rsid w:val="00F4695D"/>
    <w:rsid w:val="00F50B4B"/>
    <w:rsid w:val="00F53A4C"/>
    <w:rsid w:val="00F54853"/>
    <w:rsid w:val="00F551AB"/>
    <w:rsid w:val="00F603D4"/>
    <w:rsid w:val="00F609D2"/>
    <w:rsid w:val="00F62EF5"/>
    <w:rsid w:val="00F64219"/>
    <w:rsid w:val="00F654F4"/>
    <w:rsid w:val="00F66C74"/>
    <w:rsid w:val="00F71A02"/>
    <w:rsid w:val="00F73AE6"/>
    <w:rsid w:val="00F80A02"/>
    <w:rsid w:val="00F84875"/>
    <w:rsid w:val="00F85411"/>
    <w:rsid w:val="00F857A2"/>
    <w:rsid w:val="00F85D33"/>
    <w:rsid w:val="00F91781"/>
    <w:rsid w:val="00F925D6"/>
    <w:rsid w:val="00F92840"/>
    <w:rsid w:val="00F93A5C"/>
    <w:rsid w:val="00F941ED"/>
    <w:rsid w:val="00F96F1F"/>
    <w:rsid w:val="00F97565"/>
    <w:rsid w:val="00FA00DB"/>
    <w:rsid w:val="00FA1A73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985"/>
    <w:rsid w:val="00FC2F15"/>
    <w:rsid w:val="00FC4023"/>
    <w:rsid w:val="00FC6490"/>
    <w:rsid w:val="00FC6B33"/>
    <w:rsid w:val="00FC6EE2"/>
    <w:rsid w:val="00FD736E"/>
    <w:rsid w:val="00FD7937"/>
    <w:rsid w:val="00FE026A"/>
    <w:rsid w:val="00FE05AD"/>
    <w:rsid w:val="00FE4207"/>
    <w:rsid w:val="00FE426B"/>
    <w:rsid w:val="00FE48FC"/>
    <w:rsid w:val="00FE61BE"/>
    <w:rsid w:val="00FE6310"/>
    <w:rsid w:val="00FE6E2D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D73"/>
    <w:rPr>
      <w:b/>
      <w:bCs/>
    </w:rPr>
  </w:style>
  <w:style w:type="paragraph" w:styleId="a4">
    <w:name w:val="Normal (Web)"/>
    <w:basedOn w:val="a"/>
    <w:uiPriority w:val="99"/>
    <w:semiHidden/>
    <w:unhideWhenUsed/>
    <w:rsid w:val="00B9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D73"/>
  </w:style>
  <w:style w:type="paragraph" w:styleId="a5">
    <w:name w:val="List Paragraph"/>
    <w:basedOn w:val="a"/>
    <w:uiPriority w:val="34"/>
    <w:qFormat/>
    <w:rsid w:val="00B95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4665</Characters>
  <Application>Microsoft Office Word</Application>
  <DocSecurity>0</DocSecurity>
  <Lines>38</Lines>
  <Paragraphs>10</Paragraphs>
  <ScaleCrop>false</ScaleCrop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2017-04-13T14:02:00Z</dcterms:created>
  <dcterms:modified xsi:type="dcterms:W3CDTF">2017-04-13T14:03:00Z</dcterms:modified>
</cp:coreProperties>
</file>