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1481" w:rsidRPr="004240AA" w:rsidRDefault="003B1481" w:rsidP="00EF1BA1">
      <w:pPr>
        <w:spacing w:line="240" w:lineRule="exact"/>
        <w:ind w:firstLine="600"/>
        <w:jc w:val="center"/>
        <w:rPr>
          <w:sz w:val="28"/>
          <w:szCs w:val="28"/>
        </w:rPr>
      </w:pPr>
      <w:r w:rsidRPr="004240AA">
        <w:rPr>
          <w:sz w:val="28"/>
          <w:szCs w:val="28"/>
        </w:rPr>
        <w:t>Звіт про виконання Програми економічного</w:t>
      </w:r>
    </w:p>
    <w:p w:rsidR="003B1481" w:rsidRPr="004240AA" w:rsidRDefault="003B1481" w:rsidP="00EF1BA1">
      <w:pPr>
        <w:spacing w:line="240" w:lineRule="exact"/>
        <w:ind w:firstLine="600"/>
        <w:jc w:val="center"/>
        <w:rPr>
          <w:sz w:val="28"/>
          <w:szCs w:val="28"/>
        </w:rPr>
      </w:pPr>
      <w:r w:rsidRPr="004240AA">
        <w:rPr>
          <w:sz w:val="28"/>
          <w:szCs w:val="28"/>
        </w:rPr>
        <w:t xml:space="preserve">і соціального розвитку міста Житомира у 2013 році </w:t>
      </w:r>
    </w:p>
    <w:p w:rsidR="003B1481" w:rsidRPr="007F539B" w:rsidRDefault="003B1481" w:rsidP="00D85ADA">
      <w:pPr>
        <w:jc w:val="left"/>
        <w:rPr>
          <w:sz w:val="28"/>
          <w:szCs w:val="28"/>
        </w:rPr>
      </w:pPr>
    </w:p>
    <w:p w:rsidR="003B1481" w:rsidRDefault="003B1481" w:rsidP="002805F3">
      <w:pPr>
        <w:ind w:firstLine="720"/>
        <w:rPr>
          <w:sz w:val="28"/>
          <w:szCs w:val="28"/>
        </w:rPr>
      </w:pPr>
      <w:r w:rsidRPr="008302C6">
        <w:rPr>
          <w:sz w:val="28"/>
          <w:szCs w:val="28"/>
        </w:rPr>
        <w:t xml:space="preserve">Упродовж 2013 року робота </w:t>
      </w:r>
      <w:r>
        <w:rPr>
          <w:sz w:val="28"/>
          <w:szCs w:val="28"/>
        </w:rPr>
        <w:t>виконавчих органів міської ради, підприємств, установ та організацій була спрямована на вдосконалення механізмів управління ресурсами міста, системи надання адміністративних послуг, розвиток та реформування житлово-комунального господарства, системи охорони здоров'я</w:t>
      </w:r>
      <w:r w:rsidRPr="00B3135B">
        <w:rPr>
          <w:sz w:val="28"/>
          <w:szCs w:val="28"/>
        </w:rPr>
        <w:t>,</w:t>
      </w:r>
      <w:r w:rsidRPr="007E303D">
        <w:rPr>
          <w:sz w:val="28"/>
          <w:szCs w:val="28"/>
        </w:rPr>
        <w:t xml:space="preserve"> впровадження ново</w:t>
      </w:r>
      <w:r>
        <w:rPr>
          <w:sz w:val="28"/>
          <w:szCs w:val="28"/>
        </w:rPr>
        <w:t>ї</w:t>
      </w:r>
      <w:r w:rsidRPr="007E303D">
        <w:rPr>
          <w:sz w:val="28"/>
          <w:szCs w:val="28"/>
        </w:rPr>
        <w:t xml:space="preserve"> системи надання адресн</w:t>
      </w:r>
      <w:r>
        <w:rPr>
          <w:sz w:val="28"/>
          <w:szCs w:val="28"/>
        </w:rPr>
        <w:t xml:space="preserve">их </w:t>
      </w:r>
      <w:r w:rsidRPr="007E303D">
        <w:rPr>
          <w:sz w:val="28"/>
          <w:szCs w:val="28"/>
        </w:rPr>
        <w:t>соц</w:t>
      </w:r>
      <w:r>
        <w:rPr>
          <w:sz w:val="28"/>
          <w:szCs w:val="28"/>
        </w:rPr>
        <w:t>і</w:t>
      </w:r>
      <w:r w:rsidRPr="007E303D">
        <w:rPr>
          <w:sz w:val="28"/>
          <w:szCs w:val="28"/>
        </w:rPr>
        <w:t>альних д</w:t>
      </w:r>
      <w:r>
        <w:rPr>
          <w:sz w:val="28"/>
          <w:szCs w:val="28"/>
        </w:rPr>
        <w:t>о</w:t>
      </w:r>
      <w:r w:rsidRPr="007E303D">
        <w:rPr>
          <w:sz w:val="28"/>
          <w:szCs w:val="28"/>
        </w:rPr>
        <w:t>помог</w:t>
      </w:r>
      <w:r>
        <w:rPr>
          <w:sz w:val="28"/>
          <w:szCs w:val="28"/>
        </w:rPr>
        <w:t>,</w:t>
      </w:r>
      <w:r w:rsidRPr="007E303D">
        <w:rPr>
          <w:sz w:val="28"/>
          <w:szCs w:val="28"/>
        </w:rPr>
        <w:t xml:space="preserve"> </w:t>
      </w:r>
      <w:r>
        <w:rPr>
          <w:sz w:val="28"/>
          <w:szCs w:val="28"/>
        </w:rPr>
        <w:t>модернізацію інженерної і соціальної інфраструктури, підвищення  енергоефективності з метою покращення якості життя мешканців Житомира.</w:t>
      </w:r>
    </w:p>
    <w:p w:rsidR="003B1481" w:rsidRPr="007272BD" w:rsidRDefault="003B1481" w:rsidP="002805F3">
      <w:pPr>
        <w:ind w:firstLine="720"/>
        <w:rPr>
          <w:sz w:val="16"/>
          <w:szCs w:val="16"/>
        </w:rPr>
      </w:pPr>
    </w:p>
    <w:p w:rsidR="003B1481" w:rsidRPr="00EF1BA1" w:rsidRDefault="003B1481" w:rsidP="007272BD">
      <w:pPr>
        <w:jc w:val="left"/>
        <w:rPr>
          <w:b/>
          <w:sz w:val="28"/>
          <w:szCs w:val="28"/>
        </w:rPr>
      </w:pPr>
      <w:r>
        <w:rPr>
          <w:b/>
          <w:sz w:val="28"/>
          <w:szCs w:val="28"/>
        </w:rPr>
        <w:t>Соціально-економічне становище міста</w:t>
      </w:r>
    </w:p>
    <w:p w:rsidR="003B1481" w:rsidRDefault="003B1481" w:rsidP="0006673A">
      <w:pPr>
        <w:widowControl w:val="0"/>
        <w:suppressAutoHyphens/>
        <w:ind w:firstLine="709"/>
        <w:contextualSpacing/>
        <w:rPr>
          <w:color w:val="000000"/>
          <w:sz w:val="28"/>
          <w:szCs w:val="28"/>
        </w:rPr>
      </w:pPr>
      <w:r w:rsidRPr="00B75457">
        <w:rPr>
          <w:color w:val="000000"/>
          <w:sz w:val="28"/>
          <w:szCs w:val="28"/>
        </w:rPr>
        <w:t xml:space="preserve">Промисловими підприємствами міста </w:t>
      </w:r>
      <w:r>
        <w:rPr>
          <w:color w:val="000000"/>
          <w:sz w:val="28"/>
          <w:szCs w:val="28"/>
        </w:rPr>
        <w:t>за 2013 р</w:t>
      </w:r>
      <w:r w:rsidR="0076783A">
        <w:rPr>
          <w:color w:val="000000"/>
          <w:sz w:val="28"/>
          <w:szCs w:val="28"/>
        </w:rPr>
        <w:t>ік</w:t>
      </w:r>
      <w:r>
        <w:rPr>
          <w:color w:val="000000"/>
          <w:sz w:val="28"/>
          <w:szCs w:val="28"/>
        </w:rPr>
        <w:t xml:space="preserve"> </w:t>
      </w:r>
      <w:r w:rsidRPr="00B75457">
        <w:rPr>
          <w:color w:val="000000"/>
          <w:sz w:val="28"/>
          <w:szCs w:val="28"/>
        </w:rPr>
        <w:t xml:space="preserve">реалізовано продукції на </w:t>
      </w:r>
      <w:r w:rsidR="0076783A">
        <w:rPr>
          <w:color w:val="000000"/>
          <w:sz w:val="28"/>
          <w:szCs w:val="28"/>
        </w:rPr>
        <w:t>6939,1</w:t>
      </w:r>
      <w:r w:rsidRPr="00B75457">
        <w:rPr>
          <w:color w:val="000000"/>
          <w:sz w:val="28"/>
          <w:szCs w:val="28"/>
        </w:rPr>
        <w:t xml:space="preserve"> млн. грн., що на </w:t>
      </w:r>
      <w:r w:rsidR="0076783A">
        <w:rPr>
          <w:color w:val="000000"/>
          <w:sz w:val="28"/>
          <w:szCs w:val="28"/>
        </w:rPr>
        <w:t>317,3</w:t>
      </w:r>
      <w:r w:rsidRPr="00B75457">
        <w:rPr>
          <w:color w:val="000000"/>
          <w:sz w:val="28"/>
          <w:szCs w:val="28"/>
        </w:rPr>
        <w:t xml:space="preserve"> млн. грн. більше ніж у </w:t>
      </w:r>
      <w:r>
        <w:rPr>
          <w:color w:val="000000"/>
          <w:sz w:val="28"/>
          <w:szCs w:val="28"/>
        </w:rPr>
        <w:t>2012 ро</w:t>
      </w:r>
      <w:r w:rsidR="0076783A">
        <w:rPr>
          <w:color w:val="000000"/>
          <w:sz w:val="28"/>
          <w:szCs w:val="28"/>
        </w:rPr>
        <w:t>ці</w:t>
      </w:r>
      <w:r w:rsidRPr="00B75457">
        <w:rPr>
          <w:color w:val="000000"/>
          <w:sz w:val="28"/>
          <w:szCs w:val="28"/>
        </w:rPr>
        <w:t>. Промислові під</w:t>
      </w:r>
      <w:r>
        <w:rPr>
          <w:color w:val="000000"/>
          <w:sz w:val="28"/>
          <w:szCs w:val="28"/>
        </w:rPr>
        <w:t>приємства міста забезпечують 44</w:t>
      </w:r>
      <w:r w:rsidRPr="00B75457">
        <w:rPr>
          <w:color w:val="000000"/>
          <w:sz w:val="28"/>
          <w:szCs w:val="28"/>
        </w:rPr>
        <w:t xml:space="preserve">% обласного обсягу реалізації промислової продукції. </w:t>
      </w:r>
    </w:p>
    <w:p w:rsidR="00366B89" w:rsidRPr="00B75457" w:rsidRDefault="00366B89" w:rsidP="00366B89">
      <w:pPr>
        <w:widowControl w:val="0"/>
        <w:suppressAutoHyphens/>
        <w:ind w:firstLine="709"/>
        <w:contextualSpacing/>
        <w:jc w:val="center"/>
        <w:rPr>
          <w:color w:val="000000"/>
          <w:sz w:val="28"/>
          <w:szCs w:val="28"/>
        </w:rPr>
      </w:pPr>
      <w:r w:rsidRPr="00366B89">
        <w:rPr>
          <w:color w:val="000000"/>
          <w:sz w:val="28"/>
          <w:szCs w:val="28"/>
          <w:lang w:val="ru-RU"/>
        </w:rPr>
        <w:object w:dxaOrig="7185" w:dyaOrig="54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70pt">
            <v:imagedata r:id="rId7" o:title=""/>
          </v:shape>
        </w:object>
      </w:r>
    </w:p>
    <w:p w:rsidR="003B1481" w:rsidRDefault="003B1481" w:rsidP="00A858B0">
      <w:pPr>
        <w:widowControl w:val="0"/>
        <w:suppressAutoHyphens/>
        <w:ind w:firstLine="709"/>
        <w:contextualSpacing/>
        <w:rPr>
          <w:color w:val="000000"/>
          <w:sz w:val="28"/>
          <w:szCs w:val="28"/>
        </w:rPr>
      </w:pPr>
      <w:r>
        <w:rPr>
          <w:color w:val="000000"/>
          <w:sz w:val="28"/>
          <w:szCs w:val="28"/>
        </w:rPr>
        <w:t>З</w:t>
      </w:r>
      <w:r w:rsidRPr="00B75457">
        <w:rPr>
          <w:bCs/>
          <w:color w:val="000000"/>
          <w:sz w:val="28"/>
          <w:szCs w:val="28"/>
        </w:rPr>
        <w:t xml:space="preserve">росли обсяги реалізації продукції </w:t>
      </w:r>
      <w:r w:rsidRPr="00B75457">
        <w:rPr>
          <w:color w:val="000000"/>
          <w:sz w:val="28"/>
          <w:szCs w:val="28"/>
        </w:rPr>
        <w:t xml:space="preserve">за всіма основними видами </w:t>
      </w:r>
      <w:r w:rsidRPr="00B75457">
        <w:rPr>
          <w:bCs/>
          <w:color w:val="000000"/>
          <w:sz w:val="28"/>
          <w:szCs w:val="28"/>
        </w:rPr>
        <w:t>промислової</w:t>
      </w:r>
      <w:r w:rsidRPr="00B75457">
        <w:rPr>
          <w:color w:val="000000"/>
          <w:sz w:val="28"/>
          <w:szCs w:val="28"/>
        </w:rPr>
        <w:t xml:space="preserve"> діяльності</w:t>
      </w:r>
      <w:r>
        <w:rPr>
          <w:bCs/>
          <w:color w:val="000000"/>
          <w:sz w:val="28"/>
          <w:szCs w:val="28"/>
        </w:rPr>
        <w:t xml:space="preserve">: </w:t>
      </w:r>
      <w:r w:rsidRPr="00B75457">
        <w:rPr>
          <w:bCs/>
          <w:color w:val="000000"/>
          <w:sz w:val="28"/>
          <w:szCs w:val="28"/>
        </w:rPr>
        <w:t>у виробництві гумових і пластмасових виробів (+25,9%), харчової (+12,8%) і легкої промисловості</w:t>
      </w:r>
      <w:r>
        <w:rPr>
          <w:bCs/>
          <w:color w:val="000000"/>
          <w:sz w:val="28"/>
          <w:szCs w:val="28"/>
        </w:rPr>
        <w:t xml:space="preserve"> </w:t>
      </w:r>
      <w:r w:rsidRPr="00B75457">
        <w:rPr>
          <w:bCs/>
          <w:color w:val="000000"/>
          <w:sz w:val="28"/>
          <w:szCs w:val="28"/>
        </w:rPr>
        <w:t xml:space="preserve">(+3,6%), готових металевих виробів (+9,4%). </w:t>
      </w:r>
      <w:r w:rsidRPr="00B75457">
        <w:rPr>
          <w:color w:val="000000"/>
          <w:sz w:val="28"/>
          <w:szCs w:val="28"/>
        </w:rPr>
        <w:t>Обсяг реалізованої промислової продукції на одного мешканця міста є найвищим серед сусідніх міст – обласних центрів</w:t>
      </w:r>
      <w:r>
        <w:rPr>
          <w:color w:val="000000"/>
          <w:sz w:val="28"/>
          <w:szCs w:val="28"/>
        </w:rPr>
        <w:t xml:space="preserve"> і складає 23,0 тис. грн., що у</w:t>
      </w:r>
      <w:r w:rsidRPr="00B75457">
        <w:rPr>
          <w:color w:val="000000"/>
          <w:sz w:val="28"/>
          <w:szCs w:val="28"/>
        </w:rPr>
        <w:t xml:space="preserve"> </w:t>
      </w:r>
      <w:r>
        <w:rPr>
          <w:color w:val="000000"/>
          <w:sz w:val="28"/>
          <w:szCs w:val="28"/>
        </w:rPr>
        <w:t>2 рази більше ніж по області.</w:t>
      </w:r>
    </w:p>
    <w:p w:rsidR="00366B89" w:rsidRDefault="00366B89" w:rsidP="00366B89">
      <w:pPr>
        <w:widowControl w:val="0"/>
        <w:suppressAutoHyphens/>
        <w:ind w:firstLine="709"/>
        <w:contextualSpacing/>
        <w:jc w:val="center"/>
        <w:rPr>
          <w:color w:val="000000"/>
          <w:sz w:val="28"/>
          <w:szCs w:val="28"/>
        </w:rPr>
      </w:pPr>
      <w:r w:rsidRPr="00366B89">
        <w:rPr>
          <w:color w:val="000000"/>
          <w:sz w:val="28"/>
          <w:szCs w:val="28"/>
          <w:lang w:val="ru-RU"/>
        </w:rPr>
        <w:object w:dxaOrig="7185" w:dyaOrig="5404">
          <v:shape id="_x0000_i1026" type="#_x0000_t75" style="width:359.25pt;height:270pt">
            <v:imagedata r:id="rId8" o:title=""/>
          </v:shape>
        </w:object>
      </w:r>
    </w:p>
    <w:p w:rsidR="003B1481" w:rsidRDefault="003B1481" w:rsidP="0006673A">
      <w:pPr>
        <w:ind w:firstLine="709"/>
        <w:rPr>
          <w:color w:val="000000"/>
          <w:sz w:val="28"/>
          <w:szCs w:val="28"/>
        </w:rPr>
      </w:pPr>
      <w:r w:rsidRPr="003F2E37">
        <w:rPr>
          <w:sz w:val="28"/>
          <w:szCs w:val="28"/>
        </w:rPr>
        <w:t>Підприємства міста спрацювали з прибутком. Загалом по місту в січні –вересні 2013 року фінансовим результатом від звичайної діяльності до оподаткування став прибуток у сумі 111,6 млн. грн., майже 6</w:t>
      </w:r>
      <w:r>
        <w:rPr>
          <w:sz w:val="28"/>
          <w:szCs w:val="28"/>
        </w:rPr>
        <w:t>8</w:t>
      </w:r>
      <w:r w:rsidRPr="003F2E37">
        <w:rPr>
          <w:sz w:val="28"/>
          <w:szCs w:val="28"/>
        </w:rPr>
        <w:t>%  місь</w:t>
      </w:r>
      <w:r>
        <w:rPr>
          <w:sz w:val="28"/>
          <w:szCs w:val="28"/>
        </w:rPr>
        <w:t xml:space="preserve">ких підприємств є прибутковими. </w:t>
      </w:r>
      <w:r w:rsidRPr="003F2E37">
        <w:rPr>
          <w:sz w:val="28"/>
          <w:szCs w:val="28"/>
        </w:rPr>
        <w:t>Більшу частину прибутку (</w:t>
      </w:r>
      <w:r>
        <w:rPr>
          <w:sz w:val="28"/>
          <w:szCs w:val="28"/>
        </w:rPr>
        <w:t>83</w:t>
      </w:r>
      <w:r w:rsidRPr="003F2E37">
        <w:rPr>
          <w:sz w:val="28"/>
          <w:szCs w:val="28"/>
        </w:rPr>
        <w:t xml:space="preserve">%) забезпечили промислові підприємства. </w:t>
      </w:r>
      <w:r w:rsidRPr="00B75457">
        <w:rPr>
          <w:color w:val="000000"/>
          <w:sz w:val="28"/>
          <w:szCs w:val="28"/>
        </w:rPr>
        <w:t>32% підприємств міста отримали збитки</w:t>
      </w:r>
      <w:r>
        <w:rPr>
          <w:color w:val="000000"/>
          <w:sz w:val="28"/>
          <w:szCs w:val="28"/>
        </w:rPr>
        <w:t xml:space="preserve">. </w:t>
      </w:r>
    </w:p>
    <w:p w:rsidR="00366B89" w:rsidRDefault="00366B89" w:rsidP="0006673A">
      <w:pPr>
        <w:ind w:firstLine="709"/>
        <w:rPr>
          <w:color w:val="000000"/>
          <w:sz w:val="28"/>
          <w:szCs w:val="28"/>
        </w:rPr>
      </w:pPr>
    </w:p>
    <w:p w:rsidR="003B1481" w:rsidRPr="002805F3" w:rsidRDefault="003B1481" w:rsidP="0006673A">
      <w:pPr>
        <w:ind w:firstLine="709"/>
        <w:rPr>
          <w:color w:val="000000"/>
          <w:sz w:val="16"/>
          <w:szCs w:val="16"/>
        </w:rPr>
      </w:pPr>
    </w:p>
    <w:p w:rsidR="003B1481" w:rsidRDefault="003B1481" w:rsidP="0006673A">
      <w:pPr>
        <w:pStyle w:val="21"/>
        <w:widowControl w:val="0"/>
        <w:tabs>
          <w:tab w:val="left" w:pos="2977"/>
        </w:tabs>
        <w:suppressAutoHyphens/>
        <w:spacing w:after="0" w:line="240" w:lineRule="auto"/>
        <w:ind w:left="0" w:firstLine="709"/>
        <w:contextualSpacing/>
        <w:jc w:val="both"/>
        <w:rPr>
          <w:color w:val="000000"/>
          <w:szCs w:val="28"/>
        </w:rPr>
      </w:pPr>
      <w:r w:rsidRPr="008E5CA0">
        <w:rPr>
          <w:color w:val="000000"/>
          <w:szCs w:val="28"/>
        </w:rPr>
        <w:t xml:space="preserve">Підприємства будівельної галузі виконали </w:t>
      </w:r>
      <w:r>
        <w:rPr>
          <w:color w:val="000000"/>
          <w:szCs w:val="28"/>
        </w:rPr>
        <w:t>майже 64</w:t>
      </w:r>
      <w:r w:rsidRPr="008E5CA0">
        <w:rPr>
          <w:color w:val="000000"/>
          <w:szCs w:val="28"/>
        </w:rPr>
        <w:t xml:space="preserve">% загальнообласних обсягів робіт на суму </w:t>
      </w:r>
      <w:r>
        <w:rPr>
          <w:color w:val="000000"/>
          <w:szCs w:val="28"/>
        </w:rPr>
        <w:t>369,5</w:t>
      </w:r>
      <w:r w:rsidRPr="008E5CA0">
        <w:rPr>
          <w:color w:val="000000"/>
          <w:szCs w:val="28"/>
        </w:rPr>
        <w:t xml:space="preserve"> млн. грн., що на </w:t>
      </w:r>
      <w:r>
        <w:rPr>
          <w:color w:val="000000"/>
          <w:szCs w:val="28"/>
        </w:rPr>
        <w:t>6,3</w:t>
      </w:r>
      <w:r w:rsidRPr="008E5CA0">
        <w:rPr>
          <w:color w:val="000000"/>
          <w:szCs w:val="28"/>
        </w:rPr>
        <w:t xml:space="preserve"> млн. грн., або на </w:t>
      </w:r>
      <w:r>
        <w:rPr>
          <w:color w:val="000000"/>
          <w:szCs w:val="28"/>
        </w:rPr>
        <w:t>1,2</w:t>
      </w:r>
      <w:r w:rsidRPr="008E5CA0">
        <w:rPr>
          <w:color w:val="000000"/>
          <w:szCs w:val="28"/>
        </w:rPr>
        <w:t xml:space="preserve">% менше, ніж </w:t>
      </w:r>
      <w:r>
        <w:rPr>
          <w:color w:val="000000"/>
          <w:szCs w:val="28"/>
        </w:rPr>
        <w:t xml:space="preserve">за </w:t>
      </w:r>
      <w:r w:rsidRPr="008E5CA0">
        <w:rPr>
          <w:color w:val="000000"/>
          <w:szCs w:val="28"/>
        </w:rPr>
        <w:t xml:space="preserve">2012 </w:t>
      </w:r>
      <w:r>
        <w:rPr>
          <w:color w:val="000000"/>
          <w:szCs w:val="28"/>
        </w:rPr>
        <w:t>рік</w:t>
      </w:r>
      <w:r w:rsidRPr="008E5CA0">
        <w:rPr>
          <w:color w:val="000000"/>
          <w:szCs w:val="28"/>
        </w:rPr>
        <w:t xml:space="preserve">. </w:t>
      </w:r>
    </w:p>
    <w:p w:rsidR="00366B89" w:rsidRPr="008E5CA0" w:rsidRDefault="008D2D1F" w:rsidP="00366B89">
      <w:pPr>
        <w:pStyle w:val="21"/>
        <w:widowControl w:val="0"/>
        <w:tabs>
          <w:tab w:val="left" w:pos="2977"/>
        </w:tabs>
        <w:suppressAutoHyphens/>
        <w:spacing w:after="0" w:line="240" w:lineRule="auto"/>
        <w:ind w:left="0" w:firstLine="709"/>
        <w:contextualSpacing/>
        <w:jc w:val="center"/>
        <w:rPr>
          <w:color w:val="000000"/>
          <w:szCs w:val="28"/>
        </w:rPr>
      </w:pPr>
      <w:r w:rsidRPr="008D2D1F">
        <w:rPr>
          <w:color w:val="000000"/>
          <w:szCs w:val="28"/>
          <w:lang w:val="ru-RU"/>
        </w:rPr>
        <w:object w:dxaOrig="7185" w:dyaOrig="5404">
          <v:shape id="_x0000_i1027" type="#_x0000_t75" style="width:359.25pt;height:270pt">
            <v:imagedata r:id="rId9" o:title=""/>
          </v:shape>
        </w:object>
      </w:r>
    </w:p>
    <w:p w:rsidR="003B1481" w:rsidRDefault="003B1481" w:rsidP="003C6251">
      <w:pPr>
        <w:widowControl w:val="0"/>
        <w:ind w:firstLine="709"/>
        <w:rPr>
          <w:color w:val="000000"/>
          <w:sz w:val="28"/>
          <w:szCs w:val="28"/>
        </w:rPr>
      </w:pPr>
      <w:r w:rsidRPr="008E5CA0">
        <w:rPr>
          <w:color w:val="000000"/>
          <w:sz w:val="28"/>
          <w:szCs w:val="28"/>
        </w:rPr>
        <w:t xml:space="preserve">Введено в дію 31,3 </w:t>
      </w:r>
      <w:r w:rsidRPr="008E5CA0">
        <w:rPr>
          <w:iCs/>
          <w:color w:val="000000"/>
          <w:sz w:val="28"/>
          <w:szCs w:val="28"/>
        </w:rPr>
        <w:t>тис.</w:t>
      </w:r>
      <w:r w:rsidRPr="008E5CA0">
        <w:rPr>
          <w:color w:val="000000"/>
          <w:sz w:val="28"/>
          <w:szCs w:val="28"/>
        </w:rPr>
        <w:t>кв.м  загальної площі житла, що на 20,6% менше відповідного періоду торік. Це с</w:t>
      </w:r>
      <w:r>
        <w:rPr>
          <w:color w:val="000000"/>
          <w:sz w:val="28"/>
          <w:szCs w:val="28"/>
        </w:rPr>
        <w:t xml:space="preserve">клало 32,4% обласного обсягу. </w:t>
      </w:r>
      <w:r w:rsidRPr="008E5CA0">
        <w:rPr>
          <w:color w:val="000000"/>
          <w:sz w:val="28"/>
          <w:szCs w:val="28"/>
        </w:rPr>
        <w:t xml:space="preserve">55,8% площі </w:t>
      </w:r>
      <w:r w:rsidRPr="008E5CA0">
        <w:rPr>
          <w:color w:val="000000"/>
          <w:sz w:val="28"/>
          <w:szCs w:val="28"/>
        </w:rPr>
        <w:lastRenderedPageBreak/>
        <w:t>житла введено в одноквартирних будинках садибного типу та 44,2% - у багатоквартирному будинку.</w:t>
      </w:r>
      <w:r>
        <w:rPr>
          <w:color w:val="000000"/>
          <w:sz w:val="28"/>
          <w:szCs w:val="28"/>
        </w:rPr>
        <w:t xml:space="preserve"> </w:t>
      </w:r>
      <w:r w:rsidRPr="008E5CA0">
        <w:rPr>
          <w:color w:val="000000"/>
          <w:sz w:val="28"/>
          <w:szCs w:val="28"/>
        </w:rPr>
        <w:t>У розрахунку на 10 тис. населення прийнято в експлуатацію 1159,1 кв.м загальної площі</w:t>
      </w:r>
      <w:r>
        <w:rPr>
          <w:color w:val="000000"/>
          <w:sz w:val="28"/>
          <w:szCs w:val="28"/>
        </w:rPr>
        <w:t xml:space="preserve"> житла</w:t>
      </w:r>
      <w:r w:rsidRPr="008E5CA0">
        <w:rPr>
          <w:color w:val="000000"/>
          <w:sz w:val="28"/>
          <w:szCs w:val="28"/>
        </w:rPr>
        <w:t xml:space="preserve">, що на </w:t>
      </w:r>
      <w:r>
        <w:rPr>
          <w:color w:val="000000"/>
          <w:sz w:val="28"/>
          <w:szCs w:val="28"/>
        </w:rPr>
        <w:t>399,2 кв.</w:t>
      </w:r>
      <w:r w:rsidRPr="008E5CA0">
        <w:rPr>
          <w:color w:val="000000"/>
          <w:sz w:val="28"/>
          <w:szCs w:val="28"/>
        </w:rPr>
        <w:t xml:space="preserve">м більше середньообласного показника. </w:t>
      </w:r>
    </w:p>
    <w:p w:rsidR="00366B89" w:rsidRPr="008E5CA0" w:rsidRDefault="00366B89" w:rsidP="00366B89">
      <w:pPr>
        <w:widowControl w:val="0"/>
        <w:ind w:firstLine="709"/>
        <w:jc w:val="center"/>
        <w:rPr>
          <w:color w:val="000000"/>
          <w:sz w:val="28"/>
          <w:szCs w:val="28"/>
        </w:rPr>
      </w:pPr>
      <w:r w:rsidRPr="00366B89">
        <w:rPr>
          <w:color w:val="000000"/>
          <w:sz w:val="28"/>
          <w:szCs w:val="28"/>
          <w:lang w:val="ru-RU"/>
        </w:rPr>
        <w:object w:dxaOrig="7185" w:dyaOrig="5404">
          <v:shape id="_x0000_i1028" type="#_x0000_t75" style="width:359.25pt;height:270pt">
            <v:imagedata r:id="rId10" o:title=""/>
          </v:shape>
        </w:object>
      </w:r>
    </w:p>
    <w:p w:rsidR="003B1481" w:rsidRDefault="003B1481" w:rsidP="0006673A">
      <w:pPr>
        <w:widowControl w:val="0"/>
        <w:suppressAutoHyphens/>
        <w:ind w:firstLine="709"/>
        <w:contextualSpacing/>
        <w:rPr>
          <w:color w:val="000000"/>
          <w:sz w:val="28"/>
          <w:szCs w:val="28"/>
        </w:rPr>
      </w:pPr>
      <w:r w:rsidRPr="008E5CA0">
        <w:rPr>
          <w:color w:val="000000"/>
          <w:sz w:val="28"/>
          <w:szCs w:val="28"/>
        </w:rPr>
        <w:t>У виробничій сфері прийнято в експлуатацію цехи з виробництва м</w:t>
      </w:r>
      <w:r w:rsidRPr="00B3135B">
        <w:rPr>
          <w:color w:val="000000"/>
          <w:sz w:val="28"/>
          <w:szCs w:val="28"/>
        </w:rPr>
        <w:t>'</w:t>
      </w:r>
      <w:r w:rsidRPr="008E5CA0">
        <w:rPr>
          <w:color w:val="000000"/>
          <w:sz w:val="28"/>
          <w:szCs w:val="28"/>
        </w:rPr>
        <w:t>яких покрівельних м</w:t>
      </w:r>
      <w:r>
        <w:rPr>
          <w:color w:val="000000"/>
          <w:sz w:val="28"/>
          <w:szCs w:val="28"/>
        </w:rPr>
        <w:t>атеріалів на 951 тис.кв.м</w:t>
      </w:r>
      <w:r w:rsidRPr="008E5CA0">
        <w:rPr>
          <w:color w:val="000000"/>
          <w:sz w:val="28"/>
          <w:szCs w:val="28"/>
        </w:rPr>
        <w:t xml:space="preserve"> у рік, облицювальних матеріалів з природног</w:t>
      </w:r>
      <w:r>
        <w:rPr>
          <w:color w:val="000000"/>
          <w:sz w:val="28"/>
          <w:szCs w:val="28"/>
        </w:rPr>
        <w:t>о каменю на 15,0 тис.кв.м</w:t>
      </w:r>
      <w:r w:rsidRPr="008E5CA0">
        <w:rPr>
          <w:color w:val="000000"/>
          <w:sz w:val="28"/>
          <w:szCs w:val="28"/>
        </w:rPr>
        <w:t xml:space="preserve"> у р</w:t>
      </w:r>
      <w:r>
        <w:rPr>
          <w:color w:val="000000"/>
          <w:sz w:val="28"/>
          <w:szCs w:val="28"/>
        </w:rPr>
        <w:t>ік</w:t>
      </w:r>
      <w:r w:rsidRPr="008E5CA0">
        <w:rPr>
          <w:color w:val="000000"/>
          <w:sz w:val="28"/>
          <w:szCs w:val="28"/>
        </w:rPr>
        <w:t xml:space="preserve"> та з виробницт</w:t>
      </w:r>
      <w:r>
        <w:rPr>
          <w:color w:val="000000"/>
          <w:sz w:val="28"/>
          <w:szCs w:val="28"/>
        </w:rPr>
        <w:t>ва взуття на 5,5 тис. пар у рік</w:t>
      </w:r>
      <w:r w:rsidRPr="008E5CA0">
        <w:rPr>
          <w:color w:val="000000"/>
          <w:sz w:val="28"/>
          <w:szCs w:val="28"/>
        </w:rPr>
        <w:t>.</w:t>
      </w:r>
    </w:p>
    <w:p w:rsidR="003B1481" w:rsidRDefault="003B1481" w:rsidP="0006673A">
      <w:pPr>
        <w:widowControl w:val="0"/>
        <w:suppressAutoHyphens/>
        <w:ind w:firstLine="709"/>
        <w:contextualSpacing/>
        <w:rPr>
          <w:color w:val="000000"/>
          <w:sz w:val="28"/>
          <w:szCs w:val="28"/>
        </w:rPr>
      </w:pPr>
      <w:r w:rsidRPr="008E5CA0">
        <w:rPr>
          <w:color w:val="000000"/>
          <w:sz w:val="28"/>
          <w:szCs w:val="28"/>
        </w:rPr>
        <w:t>Мережа торгівлі поповнилась магазинами</w:t>
      </w:r>
      <w:r>
        <w:rPr>
          <w:color w:val="000000"/>
          <w:sz w:val="28"/>
          <w:szCs w:val="28"/>
        </w:rPr>
        <w:t xml:space="preserve"> торговою площею 1921 кв.м</w:t>
      </w:r>
      <w:r w:rsidRPr="008E5CA0">
        <w:rPr>
          <w:color w:val="000000"/>
          <w:sz w:val="28"/>
          <w:szCs w:val="28"/>
        </w:rPr>
        <w:t>, оптовими с</w:t>
      </w:r>
      <w:r>
        <w:rPr>
          <w:color w:val="000000"/>
          <w:sz w:val="28"/>
          <w:szCs w:val="28"/>
        </w:rPr>
        <w:t>кладами на 17,4 тис.куб.м</w:t>
      </w:r>
      <w:r w:rsidRPr="008E5CA0">
        <w:rPr>
          <w:color w:val="000000"/>
          <w:sz w:val="28"/>
          <w:szCs w:val="28"/>
        </w:rPr>
        <w:t>, станціями технічного обслуговування легкових автомобілів на 1,6 тис. обслуговувань у рік</w:t>
      </w:r>
      <w:r>
        <w:rPr>
          <w:color w:val="000000"/>
          <w:sz w:val="28"/>
          <w:szCs w:val="28"/>
        </w:rPr>
        <w:t xml:space="preserve">. </w:t>
      </w:r>
      <w:r w:rsidRPr="008E5CA0">
        <w:rPr>
          <w:color w:val="000000"/>
          <w:sz w:val="28"/>
          <w:szCs w:val="28"/>
        </w:rPr>
        <w:t>Введено в дію чотири будівлі для адміністративних цілей. ВАТ "Житомиробленерго" введ</w:t>
      </w:r>
      <w:r>
        <w:rPr>
          <w:color w:val="000000"/>
          <w:sz w:val="28"/>
          <w:szCs w:val="28"/>
        </w:rPr>
        <w:t>ено трансформаторну підстанцію по</w:t>
      </w:r>
      <w:r w:rsidRPr="008E5CA0">
        <w:rPr>
          <w:color w:val="000000"/>
          <w:sz w:val="28"/>
          <w:szCs w:val="28"/>
        </w:rPr>
        <w:t xml:space="preserve"> вул. Маршала Рибалка, прокладено </w:t>
      </w:r>
      <w:smartTag w:uri="urn:schemas-microsoft-com:office:smarttags" w:element="metricconverter">
        <w:smartTagPr>
          <w:attr w:name="ProductID" w:val="1,3 км"/>
        </w:smartTagPr>
        <w:r w:rsidRPr="008E5CA0">
          <w:rPr>
            <w:color w:val="000000"/>
            <w:sz w:val="28"/>
            <w:szCs w:val="28"/>
          </w:rPr>
          <w:t>27,6 км</w:t>
        </w:r>
      </w:smartTag>
      <w:r w:rsidRPr="008E5CA0">
        <w:rPr>
          <w:color w:val="000000"/>
          <w:sz w:val="28"/>
          <w:szCs w:val="28"/>
        </w:rPr>
        <w:t xml:space="preserve"> ліній електропередач та </w:t>
      </w:r>
      <w:smartTag w:uri="urn:schemas-microsoft-com:office:smarttags" w:element="metricconverter">
        <w:smartTagPr>
          <w:attr w:name="ProductID" w:val="1,3 км"/>
        </w:smartTagPr>
        <w:r w:rsidRPr="008E5CA0">
          <w:rPr>
            <w:color w:val="000000"/>
            <w:sz w:val="28"/>
            <w:szCs w:val="28"/>
          </w:rPr>
          <w:t>1,3 км</w:t>
        </w:r>
      </w:smartTag>
      <w:r w:rsidRPr="008E5CA0">
        <w:rPr>
          <w:color w:val="000000"/>
          <w:sz w:val="28"/>
          <w:szCs w:val="28"/>
        </w:rPr>
        <w:t xml:space="preserve"> трубопроводу для транспортування газу.</w:t>
      </w:r>
    </w:p>
    <w:p w:rsidR="003B1481" w:rsidRDefault="003B1481" w:rsidP="00EB2F2C">
      <w:pPr>
        <w:ind w:firstLine="709"/>
        <w:rPr>
          <w:color w:val="000000"/>
          <w:sz w:val="28"/>
          <w:szCs w:val="28"/>
        </w:rPr>
      </w:pPr>
      <w:r>
        <w:rPr>
          <w:color w:val="000000"/>
          <w:sz w:val="28"/>
          <w:szCs w:val="28"/>
        </w:rPr>
        <w:t>У звітному році від замовників будівництва до бюджету розвитку міста надійшло 3,1 млн. грн. на розвиток інженерно-транспортної та соціальної інфраструктури.</w:t>
      </w:r>
    </w:p>
    <w:p w:rsidR="003B1481" w:rsidRPr="008E5CA0" w:rsidRDefault="003B1481" w:rsidP="0006673A">
      <w:pPr>
        <w:widowControl w:val="0"/>
        <w:suppressAutoHyphens/>
        <w:ind w:firstLine="709"/>
        <w:contextualSpacing/>
        <w:rPr>
          <w:color w:val="000000"/>
          <w:sz w:val="16"/>
          <w:szCs w:val="16"/>
        </w:rPr>
      </w:pPr>
    </w:p>
    <w:p w:rsidR="003B1481" w:rsidRPr="00D322F8" w:rsidRDefault="003B1481" w:rsidP="00D322F8">
      <w:pPr>
        <w:ind w:firstLine="709"/>
        <w:rPr>
          <w:sz w:val="28"/>
          <w:szCs w:val="28"/>
        </w:rPr>
      </w:pPr>
      <w:r w:rsidRPr="00D322F8">
        <w:rPr>
          <w:sz w:val="28"/>
          <w:szCs w:val="28"/>
        </w:rPr>
        <w:t>Обсяг роздрібного товарообороту</w:t>
      </w:r>
      <w:r w:rsidRPr="00D322F8">
        <w:rPr>
          <w:b/>
          <w:sz w:val="28"/>
          <w:szCs w:val="28"/>
        </w:rPr>
        <w:t xml:space="preserve"> </w:t>
      </w:r>
      <w:r w:rsidRPr="00D322F8">
        <w:rPr>
          <w:sz w:val="28"/>
          <w:szCs w:val="28"/>
        </w:rPr>
        <w:t xml:space="preserve">юридичних осіб за січень-листопад 2013 року у порівняльних цінах склав 3,8 млрд. грн., </w:t>
      </w:r>
      <w:r>
        <w:rPr>
          <w:sz w:val="28"/>
          <w:szCs w:val="28"/>
        </w:rPr>
        <w:t xml:space="preserve">прогнозний показник звітного року </w:t>
      </w:r>
      <w:r w:rsidRPr="00D322F8">
        <w:rPr>
          <w:sz w:val="28"/>
          <w:szCs w:val="28"/>
        </w:rPr>
        <w:t>– 4,1 млрд. грн.  На одного мешканця міста реалізовано товарів на 14053 грн., що на 436 грн. або на 3,2% більше  відповідного періоду минулого року.</w:t>
      </w:r>
    </w:p>
    <w:p w:rsidR="003B1481" w:rsidRPr="008E5CA0" w:rsidRDefault="003B1481" w:rsidP="0006673A">
      <w:pPr>
        <w:ind w:firstLine="709"/>
        <w:rPr>
          <w:color w:val="000000"/>
          <w:sz w:val="16"/>
          <w:szCs w:val="16"/>
        </w:rPr>
      </w:pPr>
    </w:p>
    <w:p w:rsidR="003B1481" w:rsidRDefault="003B1481" w:rsidP="002805F3">
      <w:pPr>
        <w:ind w:firstLine="709"/>
        <w:rPr>
          <w:color w:val="000000"/>
          <w:sz w:val="28"/>
          <w:szCs w:val="28"/>
        </w:rPr>
      </w:pPr>
      <w:r>
        <w:rPr>
          <w:color w:val="000000"/>
          <w:sz w:val="28"/>
          <w:szCs w:val="28"/>
        </w:rPr>
        <w:t xml:space="preserve">Зовнішньоторговельні операції здійснювались з партнерами із </w:t>
      </w:r>
      <w:r w:rsidRPr="003836E3">
        <w:rPr>
          <w:sz w:val="28"/>
          <w:szCs w:val="28"/>
        </w:rPr>
        <w:t xml:space="preserve">89 </w:t>
      </w:r>
      <w:r w:rsidRPr="009559E9">
        <w:rPr>
          <w:sz w:val="28"/>
          <w:szCs w:val="28"/>
        </w:rPr>
        <w:t>країн</w:t>
      </w:r>
      <w:r>
        <w:rPr>
          <w:sz w:val="28"/>
          <w:szCs w:val="28"/>
        </w:rPr>
        <w:t xml:space="preserve"> світу. </w:t>
      </w:r>
      <w:r>
        <w:rPr>
          <w:color w:val="000000"/>
          <w:sz w:val="28"/>
          <w:szCs w:val="28"/>
        </w:rPr>
        <w:t>Е</w:t>
      </w:r>
      <w:r w:rsidRPr="008E5CA0">
        <w:rPr>
          <w:color w:val="000000"/>
          <w:sz w:val="28"/>
          <w:szCs w:val="28"/>
        </w:rPr>
        <w:t xml:space="preserve">кспортні поставки у порівнянні з відповідним періодом 2012 року збільшились на 5,1% та склали 111,6 млн.дол.США, імпортні поставки зменшились на 1,8% та склали 114,5 млн.дол.США. Негативне сальдо </w:t>
      </w:r>
      <w:r w:rsidRPr="008E5CA0">
        <w:rPr>
          <w:color w:val="000000"/>
          <w:sz w:val="28"/>
          <w:szCs w:val="28"/>
        </w:rPr>
        <w:lastRenderedPageBreak/>
        <w:t>зовнішньої торгівлі т</w:t>
      </w:r>
      <w:r>
        <w:rPr>
          <w:color w:val="000000"/>
          <w:sz w:val="28"/>
          <w:szCs w:val="28"/>
        </w:rPr>
        <w:t>оварами зменшилось на 8,5 млн.дол.США та склало 2,9 млн.дол.</w:t>
      </w:r>
      <w:r w:rsidRPr="008E5CA0">
        <w:rPr>
          <w:color w:val="000000"/>
          <w:sz w:val="28"/>
          <w:szCs w:val="28"/>
        </w:rPr>
        <w:t xml:space="preserve">США. </w:t>
      </w:r>
    </w:p>
    <w:p w:rsidR="003B1481" w:rsidRPr="002805F3" w:rsidRDefault="003B1481" w:rsidP="0006673A">
      <w:pPr>
        <w:ind w:firstLine="709"/>
        <w:rPr>
          <w:color w:val="000000"/>
          <w:sz w:val="16"/>
          <w:szCs w:val="16"/>
        </w:rPr>
      </w:pPr>
      <w:r w:rsidRPr="008E5CA0">
        <w:rPr>
          <w:color w:val="000000"/>
          <w:sz w:val="28"/>
          <w:szCs w:val="28"/>
        </w:rPr>
        <w:t xml:space="preserve"> </w:t>
      </w:r>
    </w:p>
    <w:p w:rsidR="003B1481" w:rsidRDefault="003B1481" w:rsidP="002C5E4C">
      <w:pPr>
        <w:ind w:firstLine="709"/>
        <w:rPr>
          <w:color w:val="000000"/>
          <w:sz w:val="28"/>
          <w:szCs w:val="28"/>
        </w:rPr>
      </w:pPr>
      <w:r>
        <w:rPr>
          <w:color w:val="000000"/>
          <w:sz w:val="28"/>
          <w:szCs w:val="28"/>
        </w:rPr>
        <w:t>В економіку міста з</w:t>
      </w:r>
      <w:r w:rsidRPr="002930B5">
        <w:rPr>
          <w:color w:val="000000"/>
          <w:sz w:val="28"/>
          <w:szCs w:val="28"/>
        </w:rPr>
        <w:t xml:space="preserve">а </w:t>
      </w:r>
      <w:r>
        <w:rPr>
          <w:color w:val="000000"/>
          <w:sz w:val="28"/>
          <w:szCs w:val="28"/>
        </w:rPr>
        <w:t>9 місяців 2013 року вкладено 13,6 млн.дол.</w:t>
      </w:r>
      <w:r w:rsidRPr="002930B5">
        <w:rPr>
          <w:color w:val="000000"/>
          <w:sz w:val="28"/>
          <w:szCs w:val="28"/>
        </w:rPr>
        <w:t>США</w:t>
      </w:r>
      <w:r>
        <w:rPr>
          <w:color w:val="000000"/>
          <w:sz w:val="28"/>
          <w:szCs w:val="28"/>
        </w:rPr>
        <w:t xml:space="preserve"> прямих іноземних інвестицій</w:t>
      </w:r>
      <w:r w:rsidRPr="002930B5">
        <w:rPr>
          <w:color w:val="000000"/>
          <w:sz w:val="28"/>
          <w:szCs w:val="28"/>
        </w:rPr>
        <w:t xml:space="preserve">, що в 5 разів більше, ніж у відповідному </w:t>
      </w:r>
      <w:r>
        <w:rPr>
          <w:color w:val="000000"/>
          <w:sz w:val="28"/>
          <w:szCs w:val="28"/>
        </w:rPr>
        <w:t>періоді минулого року. За</w:t>
      </w:r>
      <w:r w:rsidRPr="002930B5">
        <w:rPr>
          <w:color w:val="000000"/>
          <w:sz w:val="28"/>
          <w:szCs w:val="28"/>
        </w:rPr>
        <w:t xml:space="preserve">гальний обсяг </w:t>
      </w:r>
      <w:r>
        <w:rPr>
          <w:color w:val="000000"/>
          <w:sz w:val="28"/>
          <w:szCs w:val="28"/>
        </w:rPr>
        <w:t>з початку інвестування склав</w:t>
      </w:r>
      <w:r w:rsidRPr="002930B5">
        <w:rPr>
          <w:color w:val="000000"/>
          <w:sz w:val="28"/>
          <w:szCs w:val="28"/>
        </w:rPr>
        <w:t xml:space="preserve"> 108,9 млн. дол. США або 29,1% усіх іноземних коштів області. </w:t>
      </w:r>
      <w:r>
        <w:rPr>
          <w:color w:val="000000"/>
          <w:sz w:val="28"/>
          <w:szCs w:val="28"/>
        </w:rPr>
        <w:t xml:space="preserve">Інвестиції надійшли з </w:t>
      </w:r>
      <w:r w:rsidRPr="007E303D">
        <w:rPr>
          <w:sz w:val="28"/>
          <w:szCs w:val="28"/>
        </w:rPr>
        <w:t xml:space="preserve">37 </w:t>
      </w:r>
      <w:r>
        <w:rPr>
          <w:color w:val="000000"/>
          <w:sz w:val="28"/>
          <w:szCs w:val="28"/>
        </w:rPr>
        <w:t xml:space="preserve">країн світу. </w:t>
      </w:r>
    </w:p>
    <w:p w:rsidR="003B1481" w:rsidRDefault="008D2D1F" w:rsidP="00366B89">
      <w:pPr>
        <w:ind w:firstLine="709"/>
        <w:jc w:val="center"/>
        <w:rPr>
          <w:color w:val="333399"/>
          <w:sz w:val="16"/>
          <w:szCs w:val="16"/>
        </w:rPr>
      </w:pPr>
      <w:r w:rsidRPr="008D2D1F">
        <w:rPr>
          <w:color w:val="333399"/>
          <w:sz w:val="16"/>
          <w:szCs w:val="16"/>
          <w:lang w:val="ru-RU"/>
        </w:rPr>
        <w:object w:dxaOrig="7185" w:dyaOrig="5404">
          <v:shape id="_x0000_i1029" type="#_x0000_t75" style="width:359.25pt;height:270pt">
            <v:imagedata r:id="rId11" o:title=""/>
          </v:shape>
        </w:object>
      </w:r>
    </w:p>
    <w:p w:rsidR="009F4F5D" w:rsidRPr="002930B5" w:rsidRDefault="009F4F5D" w:rsidP="00366B89">
      <w:pPr>
        <w:ind w:firstLine="709"/>
        <w:jc w:val="center"/>
        <w:rPr>
          <w:color w:val="333399"/>
          <w:sz w:val="16"/>
          <w:szCs w:val="16"/>
        </w:rPr>
      </w:pPr>
      <w:r w:rsidRPr="009F4F5D">
        <w:rPr>
          <w:color w:val="333399"/>
          <w:sz w:val="16"/>
          <w:szCs w:val="16"/>
          <w:lang w:val="ru-RU"/>
        </w:rPr>
        <w:object w:dxaOrig="7185" w:dyaOrig="5404">
          <v:shape id="_x0000_i1030" type="#_x0000_t75" style="width:359.25pt;height:270pt">
            <v:imagedata r:id="rId12" o:title=""/>
          </v:shape>
        </w:object>
      </w:r>
    </w:p>
    <w:p w:rsidR="003B1481" w:rsidRPr="001A5C70" w:rsidRDefault="003B1481" w:rsidP="00056E07">
      <w:pPr>
        <w:pStyle w:val="21"/>
        <w:spacing w:after="0" w:line="240" w:lineRule="auto"/>
        <w:ind w:left="0" w:firstLine="709"/>
        <w:jc w:val="both"/>
      </w:pPr>
      <w:r w:rsidRPr="001A5C70">
        <w:t>Збе</w:t>
      </w:r>
      <w:r>
        <w:t xml:space="preserve">рігалась </w:t>
      </w:r>
      <w:r w:rsidRPr="001A5C70">
        <w:t>позитивна тенденція скорочення кількості без</w:t>
      </w:r>
      <w:r>
        <w:t>робітних. Ст</w:t>
      </w:r>
      <w:r w:rsidRPr="001A5C70">
        <w:t xml:space="preserve">аном на 1 січня 2014 року на обліку в міському центрі зайнятості перебувало 1629 безробітних, що на 21% або на 444 особи менше, ніж на </w:t>
      </w:r>
      <w:r>
        <w:t xml:space="preserve">1 січня 2013 року </w:t>
      </w:r>
      <w:r>
        <w:lastRenderedPageBreak/>
        <w:t xml:space="preserve">та </w:t>
      </w:r>
      <w:r w:rsidRPr="001A5C70">
        <w:t>налічувалось 42</w:t>
      </w:r>
      <w:r>
        <w:t>0</w:t>
      </w:r>
      <w:r w:rsidRPr="001A5C70">
        <w:t xml:space="preserve"> вакансі</w:t>
      </w:r>
      <w:r>
        <w:t>й</w:t>
      </w:r>
      <w:r w:rsidRPr="001A5C70">
        <w:t>.</w:t>
      </w:r>
      <w:r>
        <w:t xml:space="preserve"> </w:t>
      </w:r>
      <w:r w:rsidRPr="001A5C70">
        <w:t xml:space="preserve"> </w:t>
      </w:r>
      <w:r>
        <w:t>Упродовж звітного року р</w:t>
      </w:r>
      <w:r w:rsidRPr="001A5C70">
        <w:t xml:space="preserve">оботу знайдено для 8228 осіб, що на </w:t>
      </w:r>
      <w:r>
        <w:t>9,9</w:t>
      </w:r>
      <w:r w:rsidRPr="001A5C70">
        <w:t xml:space="preserve">%  або на 743 особи більше, ніж у 2012 році. </w:t>
      </w:r>
    </w:p>
    <w:p w:rsidR="003B1481" w:rsidRPr="002930B5" w:rsidRDefault="009F4F5D" w:rsidP="009F4F5D">
      <w:pPr>
        <w:pStyle w:val="af2"/>
        <w:spacing w:after="0"/>
        <w:ind w:firstLine="709"/>
        <w:jc w:val="center"/>
        <w:rPr>
          <w:color w:val="333399"/>
          <w:sz w:val="16"/>
          <w:szCs w:val="16"/>
        </w:rPr>
      </w:pPr>
      <w:r w:rsidRPr="009F4F5D">
        <w:rPr>
          <w:color w:val="333399"/>
          <w:sz w:val="16"/>
          <w:szCs w:val="16"/>
          <w:lang w:val="ru-RU"/>
        </w:rPr>
        <w:object w:dxaOrig="7185" w:dyaOrig="5404">
          <v:shape id="_x0000_i1031" type="#_x0000_t75" style="width:359.25pt;height:270pt">
            <v:imagedata r:id="rId13" o:title=""/>
          </v:shape>
        </w:object>
      </w:r>
    </w:p>
    <w:p w:rsidR="003B1481" w:rsidRDefault="003B1481" w:rsidP="0006673A">
      <w:pPr>
        <w:ind w:firstLine="709"/>
        <w:rPr>
          <w:color w:val="000000"/>
          <w:sz w:val="28"/>
          <w:szCs w:val="28"/>
        </w:rPr>
      </w:pPr>
      <w:r w:rsidRPr="0006673A">
        <w:rPr>
          <w:color w:val="000000"/>
          <w:sz w:val="28"/>
          <w:szCs w:val="28"/>
        </w:rPr>
        <w:t xml:space="preserve">Заборгованість із виплати заробітної плати економічно-активних підприємств </w:t>
      </w:r>
      <w:r>
        <w:rPr>
          <w:color w:val="000000"/>
          <w:sz w:val="28"/>
          <w:szCs w:val="28"/>
        </w:rPr>
        <w:t xml:space="preserve"> міста </w:t>
      </w:r>
      <w:r w:rsidRPr="0006673A">
        <w:rPr>
          <w:color w:val="000000"/>
          <w:sz w:val="28"/>
          <w:szCs w:val="28"/>
        </w:rPr>
        <w:t xml:space="preserve">зменшилась </w:t>
      </w:r>
      <w:r>
        <w:rPr>
          <w:color w:val="000000"/>
          <w:sz w:val="28"/>
          <w:szCs w:val="28"/>
        </w:rPr>
        <w:t xml:space="preserve">упродовж звітного </w:t>
      </w:r>
      <w:r w:rsidRPr="0006673A">
        <w:rPr>
          <w:color w:val="000000"/>
          <w:sz w:val="28"/>
          <w:szCs w:val="28"/>
        </w:rPr>
        <w:t xml:space="preserve">року з 5,8 млн. грн. до 2,7 млн. грн. </w:t>
      </w:r>
      <w:r>
        <w:rPr>
          <w:color w:val="000000"/>
          <w:sz w:val="28"/>
          <w:szCs w:val="28"/>
        </w:rPr>
        <w:t xml:space="preserve"> або </w:t>
      </w:r>
      <w:r w:rsidRPr="0006673A">
        <w:rPr>
          <w:color w:val="000000"/>
          <w:sz w:val="28"/>
          <w:szCs w:val="28"/>
        </w:rPr>
        <w:t>в 2 рази</w:t>
      </w:r>
      <w:r>
        <w:rPr>
          <w:color w:val="000000"/>
          <w:sz w:val="28"/>
          <w:szCs w:val="28"/>
        </w:rPr>
        <w:t>.</w:t>
      </w:r>
    </w:p>
    <w:p w:rsidR="003B1481" w:rsidRDefault="003B1481" w:rsidP="0008670E">
      <w:pPr>
        <w:ind w:firstLine="709"/>
        <w:rPr>
          <w:color w:val="000000"/>
          <w:sz w:val="28"/>
          <w:szCs w:val="28"/>
        </w:rPr>
      </w:pPr>
      <w:r w:rsidRPr="00276A3A">
        <w:rPr>
          <w:color w:val="000000"/>
          <w:sz w:val="28"/>
          <w:szCs w:val="28"/>
        </w:rPr>
        <w:t>Повністю ліквідовано заборгованість</w:t>
      </w:r>
      <w:r>
        <w:rPr>
          <w:color w:val="000000"/>
          <w:sz w:val="28"/>
          <w:szCs w:val="28"/>
        </w:rPr>
        <w:t xml:space="preserve"> на 9 підприємствах, з них: </w:t>
      </w:r>
      <w:r w:rsidRPr="00276A3A">
        <w:rPr>
          <w:color w:val="000000"/>
          <w:sz w:val="28"/>
          <w:szCs w:val="28"/>
        </w:rPr>
        <w:t xml:space="preserve">КП </w:t>
      </w:r>
      <w:r>
        <w:rPr>
          <w:color w:val="000000"/>
          <w:sz w:val="28"/>
          <w:szCs w:val="28"/>
        </w:rPr>
        <w:t>"</w:t>
      </w:r>
      <w:r w:rsidRPr="00276A3A">
        <w:rPr>
          <w:color w:val="000000"/>
          <w:sz w:val="28"/>
          <w:szCs w:val="28"/>
        </w:rPr>
        <w:t>Житомирське трамвайно-тролейбусне управління</w:t>
      </w:r>
      <w:r>
        <w:rPr>
          <w:color w:val="000000"/>
          <w:sz w:val="28"/>
          <w:szCs w:val="28"/>
        </w:rPr>
        <w:t>"</w:t>
      </w:r>
      <w:r w:rsidRPr="00276A3A">
        <w:rPr>
          <w:color w:val="000000"/>
          <w:sz w:val="28"/>
          <w:szCs w:val="28"/>
        </w:rPr>
        <w:t xml:space="preserve"> </w:t>
      </w:r>
      <w:r>
        <w:rPr>
          <w:color w:val="000000"/>
          <w:sz w:val="28"/>
          <w:szCs w:val="28"/>
        </w:rPr>
        <w:t>(</w:t>
      </w:r>
      <w:r w:rsidRPr="00276A3A">
        <w:rPr>
          <w:color w:val="000000"/>
          <w:sz w:val="28"/>
          <w:szCs w:val="28"/>
        </w:rPr>
        <w:t>2800,0 тис.грн.</w:t>
      </w:r>
      <w:r>
        <w:rPr>
          <w:color w:val="000000"/>
          <w:sz w:val="28"/>
          <w:szCs w:val="28"/>
        </w:rPr>
        <w:t>),</w:t>
      </w:r>
      <w:r w:rsidRPr="00276A3A">
        <w:rPr>
          <w:color w:val="000000"/>
          <w:sz w:val="28"/>
          <w:szCs w:val="28"/>
        </w:rPr>
        <w:t xml:space="preserve"> Управління начальника робіт – 643 Міноборони України </w:t>
      </w:r>
      <w:r>
        <w:rPr>
          <w:color w:val="000000"/>
          <w:sz w:val="28"/>
          <w:szCs w:val="28"/>
        </w:rPr>
        <w:t xml:space="preserve"> (</w:t>
      </w:r>
      <w:r w:rsidRPr="00276A3A">
        <w:rPr>
          <w:color w:val="000000"/>
          <w:sz w:val="28"/>
          <w:szCs w:val="28"/>
        </w:rPr>
        <w:t>146,7 тис.грн.</w:t>
      </w:r>
      <w:r>
        <w:rPr>
          <w:color w:val="000000"/>
          <w:sz w:val="28"/>
          <w:szCs w:val="28"/>
        </w:rPr>
        <w:t xml:space="preserve">), </w:t>
      </w:r>
      <w:r w:rsidRPr="00276A3A">
        <w:rPr>
          <w:color w:val="000000"/>
          <w:sz w:val="28"/>
          <w:szCs w:val="28"/>
        </w:rPr>
        <w:t xml:space="preserve"> ДП </w:t>
      </w:r>
      <w:r>
        <w:rPr>
          <w:color w:val="000000"/>
          <w:sz w:val="28"/>
          <w:szCs w:val="28"/>
        </w:rPr>
        <w:t>"</w:t>
      </w:r>
      <w:r w:rsidRPr="00276A3A">
        <w:rPr>
          <w:color w:val="000000"/>
          <w:sz w:val="28"/>
          <w:szCs w:val="28"/>
        </w:rPr>
        <w:t>Житомирський військовий лісгосп</w:t>
      </w:r>
      <w:r>
        <w:rPr>
          <w:color w:val="000000"/>
          <w:sz w:val="28"/>
          <w:szCs w:val="28"/>
        </w:rPr>
        <w:t>"</w:t>
      </w:r>
      <w:r w:rsidRPr="00276A3A">
        <w:rPr>
          <w:color w:val="000000"/>
          <w:sz w:val="28"/>
          <w:szCs w:val="28"/>
        </w:rPr>
        <w:t xml:space="preserve"> </w:t>
      </w:r>
      <w:r>
        <w:rPr>
          <w:color w:val="000000"/>
          <w:sz w:val="28"/>
          <w:szCs w:val="28"/>
        </w:rPr>
        <w:t>(</w:t>
      </w:r>
      <w:r w:rsidRPr="00276A3A">
        <w:rPr>
          <w:color w:val="000000"/>
          <w:sz w:val="28"/>
          <w:szCs w:val="28"/>
        </w:rPr>
        <w:t>116,5 тис.грн.</w:t>
      </w:r>
      <w:r>
        <w:rPr>
          <w:color w:val="000000"/>
          <w:sz w:val="28"/>
          <w:szCs w:val="28"/>
        </w:rPr>
        <w:t xml:space="preserve">), ПАТ "Соколівський кар'єр" (123,4 тис.грн.), </w:t>
      </w:r>
      <w:r w:rsidRPr="00276A3A">
        <w:rPr>
          <w:color w:val="000000"/>
          <w:sz w:val="28"/>
          <w:szCs w:val="28"/>
        </w:rPr>
        <w:t xml:space="preserve">ВАТ </w:t>
      </w:r>
      <w:r>
        <w:rPr>
          <w:color w:val="000000"/>
          <w:sz w:val="28"/>
          <w:szCs w:val="28"/>
        </w:rPr>
        <w:t>"</w:t>
      </w:r>
      <w:r w:rsidRPr="00276A3A">
        <w:rPr>
          <w:color w:val="000000"/>
          <w:sz w:val="28"/>
          <w:szCs w:val="28"/>
        </w:rPr>
        <w:t>Вібросепаратор</w:t>
      </w:r>
      <w:r>
        <w:rPr>
          <w:color w:val="000000"/>
          <w:sz w:val="28"/>
          <w:szCs w:val="28"/>
        </w:rPr>
        <w:t>"</w:t>
      </w:r>
      <w:r w:rsidRPr="00276A3A">
        <w:rPr>
          <w:color w:val="000000"/>
          <w:sz w:val="28"/>
          <w:szCs w:val="28"/>
        </w:rPr>
        <w:t xml:space="preserve"> </w:t>
      </w:r>
      <w:r>
        <w:rPr>
          <w:color w:val="000000"/>
          <w:sz w:val="28"/>
          <w:szCs w:val="28"/>
        </w:rPr>
        <w:t xml:space="preserve">(74,0 тис.грн.)та іншіх. </w:t>
      </w:r>
    </w:p>
    <w:p w:rsidR="009F4F5D" w:rsidRDefault="009F4F5D" w:rsidP="009F4F5D">
      <w:pPr>
        <w:ind w:firstLine="709"/>
        <w:jc w:val="center"/>
        <w:rPr>
          <w:color w:val="000000"/>
          <w:sz w:val="28"/>
          <w:szCs w:val="28"/>
        </w:rPr>
      </w:pPr>
      <w:r w:rsidRPr="009F4F5D">
        <w:rPr>
          <w:color w:val="000000"/>
          <w:sz w:val="28"/>
          <w:szCs w:val="28"/>
          <w:lang w:val="ru-RU"/>
        </w:rPr>
        <w:object w:dxaOrig="7185" w:dyaOrig="5404">
          <v:shape id="_x0000_i1032" type="#_x0000_t75" style="width:359.25pt;height:270pt">
            <v:imagedata r:id="rId14" o:title=""/>
          </v:shape>
        </w:object>
      </w:r>
    </w:p>
    <w:p w:rsidR="003B1481" w:rsidRPr="00AF6E9D" w:rsidRDefault="003B1481" w:rsidP="0008670E">
      <w:pPr>
        <w:ind w:firstLine="720"/>
        <w:rPr>
          <w:sz w:val="28"/>
          <w:szCs w:val="28"/>
        </w:rPr>
      </w:pPr>
      <w:r>
        <w:rPr>
          <w:color w:val="000000"/>
          <w:sz w:val="28"/>
          <w:szCs w:val="28"/>
        </w:rPr>
        <w:t xml:space="preserve">Станом на 01.01.14р. заборгованість мали 5 економічно-активних підприємств на загальну суму  925 тис. грн., з них </w:t>
      </w:r>
      <w:r w:rsidRPr="00AF6E9D">
        <w:rPr>
          <w:sz w:val="28"/>
          <w:szCs w:val="28"/>
        </w:rPr>
        <w:t xml:space="preserve">83% </w:t>
      </w:r>
      <w:r>
        <w:rPr>
          <w:sz w:val="28"/>
          <w:szCs w:val="28"/>
        </w:rPr>
        <w:t xml:space="preserve"> або 767,4 тис. грн. </w:t>
      </w:r>
      <w:r>
        <w:rPr>
          <w:sz w:val="28"/>
          <w:szCs w:val="28"/>
        </w:rPr>
        <w:lastRenderedPageBreak/>
        <w:t xml:space="preserve">належить підприємствам </w:t>
      </w:r>
      <w:r w:rsidRPr="00AF6E9D">
        <w:rPr>
          <w:sz w:val="28"/>
          <w:szCs w:val="28"/>
        </w:rPr>
        <w:t>державного сектору економіки</w:t>
      </w:r>
      <w:r>
        <w:rPr>
          <w:sz w:val="28"/>
          <w:szCs w:val="28"/>
        </w:rPr>
        <w:t xml:space="preserve">, а саме: </w:t>
      </w:r>
      <w:r w:rsidRPr="00AF6E9D">
        <w:rPr>
          <w:sz w:val="28"/>
          <w:szCs w:val="28"/>
        </w:rPr>
        <w:t>ДП "Поліське державне підприємство геодезії, картографії та кадастру", що перебуває в управлінні Державного агентства земельних ресурсів України</w:t>
      </w:r>
      <w:r>
        <w:rPr>
          <w:sz w:val="28"/>
          <w:szCs w:val="28"/>
        </w:rPr>
        <w:t xml:space="preserve"> (</w:t>
      </w:r>
      <w:r w:rsidRPr="00AF6E9D">
        <w:rPr>
          <w:sz w:val="28"/>
          <w:szCs w:val="28"/>
        </w:rPr>
        <w:t>664,1 тис.грн.</w:t>
      </w:r>
      <w:r>
        <w:rPr>
          <w:sz w:val="28"/>
          <w:szCs w:val="28"/>
        </w:rPr>
        <w:t>) та Державно-кооперативний проектно-вишукувальний інститут "Житомирагропроект" (103,3 тис. грн.).</w:t>
      </w:r>
    </w:p>
    <w:p w:rsidR="003B1481" w:rsidRPr="00E86F61" w:rsidRDefault="003B1481" w:rsidP="0008670E">
      <w:pPr>
        <w:ind w:firstLine="709"/>
        <w:rPr>
          <w:color w:val="000000"/>
          <w:sz w:val="28"/>
          <w:szCs w:val="28"/>
        </w:rPr>
      </w:pPr>
      <w:r w:rsidRPr="00E86F61">
        <w:rPr>
          <w:color w:val="000000"/>
          <w:sz w:val="28"/>
          <w:szCs w:val="28"/>
        </w:rPr>
        <w:t>Сума боргу із виплати заробітної плати на підприємствах – банкрутах упродовж року залиша</w:t>
      </w:r>
      <w:r>
        <w:rPr>
          <w:color w:val="000000"/>
          <w:sz w:val="28"/>
          <w:szCs w:val="28"/>
        </w:rPr>
        <w:t xml:space="preserve">лась незмінною на рівні 1,8 млн. грн., з них </w:t>
      </w:r>
      <w:r w:rsidRPr="00E86F61">
        <w:rPr>
          <w:color w:val="000000"/>
          <w:sz w:val="28"/>
          <w:szCs w:val="28"/>
        </w:rPr>
        <w:t>ВАТ "Льонотекс" - 1,1 млн. грн. та ВАТ "Крошенський цегельний завод"-  655 тис. грн.</w:t>
      </w:r>
    </w:p>
    <w:p w:rsidR="003B1481" w:rsidRPr="007E303D" w:rsidRDefault="003B1481" w:rsidP="0008670E">
      <w:pPr>
        <w:pStyle w:val="34"/>
        <w:widowControl w:val="0"/>
        <w:suppressAutoHyphens/>
        <w:spacing w:after="0"/>
        <w:ind w:left="0" w:firstLine="709"/>
        <w:contextualSpacing/>
        <w:jc w:val="both"/>
        <w:rPr>
          <w:sz w:val="28"/>
          <w:szCs w:val="28"/>
        </w:rPr>
      </w:pPr>
      <w:r>
        <w:rPr>
          <w:sz w:val="28"/>
          <w:szCs w:val="28"/>
        </w:rPr>
        <w:t xml:space="preserve">Міська </w:t>
      </w:r>
      <w:r w:rsidRPr="007E303D">
        <w:rPr>
          <w:sz w:val="28"/>
          <w:szCs w:val="28"/>
        </w:rPr>
        <w:t>робоча група з питань детінізації доходів та відносин у сфері зайнятості населення</w:t>
      </w:r>
      <w:r>
        <w:rPr>
          <w:sz w:val="28"/>
          <w:szCs w:val="28"/>
        </w:rPr>
        <w:t xml:space="preserve"> у </w:t>
      </w:r>
      <w:r w:rsidRPr="007E303D">
        <w:rPr>
          <w:sz w:val="28"/>
          <w:szCs w:val="28"/>
        </w:rPr>
        <w:t>звітному році вияв</w:t>
      </w:r>
      <w:r>
        <w:rPr>
          <w:sz w:val="28"/>
          <w:szCs w:val="28"/>
        </w:rPr>
        <w:t xml:space="preserve">ила </w:t>
      </w:r>
      <w:r w:rsidRPr="007E303D">
        <w:rPr>
          <w:sz w:val="28"/>
          <w:szCs w:val="28"/>
        </w:rPr>
        <w:t xml:space="preserve"> 841 випадок використання праці найманих працівни</w:t>
      </w:r>
      <w:r>
        <w:rPr>
          <w:sz w:val="28"/>
          <w:szCs w:val="28"/>
        </w:rPr>
        <w:t>ків без укладання трудових угод.</w:t>
      </w:r>
      <w:r w:rsidRPr="007E303D">
        <w:rPr>
          <w:sz w:val="28"/>
          <w:szCs w:val="28"/>
        </w:rPr>
        <w:t xml:space="preserve"> За результатами проведеної роботи </w:t>
      </w:r>
      <w:r>
        <w:rPr>
          <w:sz w:val="28"/>
          <w:szCs w:val="28"/>
        </w:rPr>
        <w:t xml:space="preserve">укладено 820 трудових угод з найманими працівниками, </w:t>
      </w:r>
      <w:r w:rsidRPr="007E303D">
        <w:rPr>
          <w:sz w:val="28"/>
          <w:szCs w:val="28"/>
        </w:rPr>
        <w:t>195 підприємств та 151 підприємець, які виплачували заробітну плату працівникам у розмірах нижче законодавчо встановленого рівня переглянули її розмір</w:t>
      </w:r>
      <w:r>
        <w:rPr>
          <w:sz w:val="28"/>
          <w:szCs w:val="28"/>
        </w:rPr>
        <w:t>.</w:t>
      </w:r>
      <w:r w:rsidRPr="007E303D">
        <w:rPr>
          <w:sz w:val="28"/>
          <w:szCs w:val="28"/>
        </w:rPr>
        <w:t xml:space="preserve"> </w:t>
      </w:r>
    </w:p>
    <w:p w:rsidR="003B1481" w:rsidRDefault="003B1481" w:rsidP="0006673A">
      <w:pPr>
        <w:pStyle w:val="34"/>
        <w:widowControl w:val="0"/>
        <w:spacing w:after="0"/>
        <w:ind w:left="0" w:firstLine="709"/>
        <w:jc w:val="both"/>
        <w:rPr>
          <w:color w:val="333399"/>
        </w:rPr>
      </w:pPr>
    </w:p>
    <w:p w:rsidR="003B1481" w:rsidRDefault="003B1481" w:rsidP="00B859CF">
      <w:pPr>
        <w:ind w:firstLine="709"/>
        <w:rPr>
          <w:color w:val="000000"/>
          <w:sz w:val="28"/>
          <w:szCs w:val="28"/>
        </w:rPr>
      </w:pPr>
      <w:r w:rsidRPr="00937F54">
        <w:rPr>
          <w:color w:val="000000"/>
          <w:sz w:val="28"/>
          <w:szCs w:val="28"/>
        </w:rPr>
        <w:t>Середньомісячна заробітна плата по місту зросла на 9,3%  та на 1 жовтня 2013 року складала 2744 грн.</w:t>
      </w:r>
      <w:r>
        <w:rPr>
          <w:color w:val="000000"/>
          <w:sz w:val="28"/>
          <w:szCs w:val="28"/>
        </w:rPr>
        <w:t xml:space="preserve">, у відповідному періоді  2012 року зростання складало 6,4%. </w:t>
      </w:r>
      <w:r w:rsidRPr="00937F54">
        <w:rPr>
          <w:color w:val="000000"/>
          <w:sz w:val="28"/>
          <w:szCs w:val="28"/>
        </w:rPr>
        <w:t>Зростання заробітної плати відбулося за всіма видами економічної діяльності. Її розмір майже у 2,4 рази перевищив законодавчо встановлений мінімальний рівень</w:t>
      </w:r>
      <w:r>
        <w:rPr>
          <w:color w:val="000000"/>
          <w:sz w:val="28"/>
          <w:szCs w:val="28"/>
        </w:rPr>
        <w:t>.</w:t>
      </w:r>
    </w:p>
    <w:p w:rsidR="009F4F5D" w:rsidRPr="00937F54" w:rsidRDefault="009F4F5D" w:rsidP="009F4F5D">
      <w:pPr>
        <w:ind w:firstLine="709"/>
        <w:jc w:val="center"/>
        <w:rPr>
          <w:color w:val="000000"/>
          <w:sz w:val="28"/>
          <w:szCs w:val="28"/>
        </w:rPr>
      </w:pPr>
      <w:r w:rsidRPr="009F4F5D">
        <w:rPr>
          <w:color w:val="000000"/>
          <w:sz w:val="28"/>
          <w:szCs w:val="28"/>
          <w:lang w:val="ru-RU"/>
        </w:rPr>
        <w:object w:dxaOrig="7185" w:dyaOrig="5404">
          <v:shape id="_x0000_i1033" type="#_x0000_t75" style="width:359.25pt;height:270pt">
            <v:imagedata r:id="rId15" o:title=""/>
          </v:shape>
        </w:object>
      </w:r>
    </w:p>
    <w:p w:rsidR="003B1481" w:rsidRDefault="003B1481" w:rsidP="0006673A">
      <w:pPr>
        <w:pStyle w:val="34"/>
        <w:widowControl w:val="0"/>
        <w:spacing w:after="0"/>
        <w:ind w:left="0" w:firstLine="709"/>
        <w:jc w:val="both"/>
        <w:rPr>
          <w:color w:val="333399"/>
        </w:rPr>
      </w:pPr>
    </w:p>
    <w:p w:rsidR="003B1481" w:rsidRPr="001D76C8" w:rsidRDefault="003B1481" w:rsidP="00923D4A">
      <w:pPr>
        <w:rPr>
          <w:sz w:val="28"/>
          <w:szCs w:val="28"/>
        </w:rPr>
      </w:pPr>
      <w:r>
        <w:rPr>
          <w:sz w:val="28"/>
          <w:szCs w:val="28"/>
        </w:rPr>
        <w:tab/>
      </w:r>
      <w:r w:rsidRPr="001D76C8">
        <w:rPr>
          <w:sz w:val="28"/>
          <w:szCs w:val="28"/>
        </w:rPr>
        <w:t>Разом із позитивними досягненнями  у 2013 році відбулось погіршення ситуації за окремими показниками економічного і соціального розвитку.</w:t>
      </w:r>
    </w:p>
    <w:p w:rsidR="003B1481" w:rsidRPr="001D76C8" w:rsidRDefault="003B1481" w:rsidP="00923D4A">
      <w:pPr>
        <w:rPr>
          <w:sz w:val="28"/>
          <w:szCs w:val="28"/>
        </w:rPr>
      </w:pPr>
      <w:r w:rsidRPr="001D76C8">
        <w:rPr>
          <w:sz w:val="28"/>
          <w:szCs w:val="28"/>
        </w:rPr>
        <w:tab/>
        <w:t xml:space="preserve">Залишається непростою ситуація на міському ринку праці. Офіційний статус безробітних станом на 1 січня 2014 року мали 1629 осіб. (на 01.01.2013р. – 2073 особи). Однією з найгостріших проблем залишається молодіжне безробіття та безробіття жінок.  Частка молоді в віці до 35 років у загальній структурі безробітних упродовж  звітного року знизилась на  2,4 в.п. , але є </w:t>
      </w:r>
      <w:r w:rsidRPr="001D76C8">
        <w:rPr>
          <w:sz w:val="28"/>
          <w:szCs w:val="28"/>
        </w:rPr>
        <w:lastRenderedPageBreak/>
        <w:t>досить високою та на 1 січня 2014 року складала 54,3% (на початок року  56,7%). Частка безробітних жінок зросла з 55,5% до 60,3%.</w:t>
      </w:r>
    </w:p>
    <w:p w:rsidR="003B1481" w:rsidRPr="001D76C8" w:rsidRDefault="003B1481" w:rsidP="00923D4A">
      <w:pPr>
        <w:rPr>
          <w:sz w:val="28"/>
          <w:szCs w:val="28"/>
        </w:rPr>
      </w:pPr>
      <w:r w:rsidRPr="001D76C8">
        <w:rPr>
          <w:sz w:val="28"/>
          <w:szCs w:val="28"/>
        </w:rPr>
        <w:tab/>
        <w:t xml:space="preserve">Майже на рівні минулого року залишається виробництво підприємств   легкої промисловості, що є залежними від державних замовлень та замовлень іноземних постачальників сировини -  виробництво одягу, виробів із шкіри, взуття. </w:t>
      </w:r>
    </w:p>
    <w:p w:rsidR="003B1481" w:rsidRDefault="003B1481" w:rsidP="00923D4A">
      <w:pPr>
        <w:pStyle w:val="34"/>
        <w:widowControl w:val="0"/>
        <w:spacing w:after="0"/>
        <w:ind w:left="0" w:firstLine="709"/>
        <w:jc w:val="both"/>
        <w:rPr>
          <w:sz w:val="28"/>
          <w:szCs w:val="28"/>
        </w:rPr>
      </w:pPr>
      <w:r w:rsidRPr="001D76C8">
        <w:rPr>
          <w:sz w:val="28"/>
          <w:szCs w:val="28"/>
        </w:rPr>
        <w:t>Зросла у порівнянні з початком року  на 9,6 % заборгованість населення міста за спожиті житлово-комунальні послуги. Ріст інвестицій в реальний сектор економіки не є  достатнім.</w:t>
      </w:r>
    </w:p>
    <w:p w:rsidR="009F4F5D" w:rsidRPr="001D76C8" w:rsidRDefault="009F4F5D" w:rsidP="009F4F5D">
      <w:pPr>
        <w:pStyle w:val="34"/>
        <w:widowControl w:val="0"/>
        <w:spacing w:after="0"/>
        <w:ind w:left="0" w:firstLine="709"/>
        <w:jc w:val="center"/>
        <w:rPr>
          <w:sz w:val="28"/>
          <w:szCs w:val="28"/>
        </w:rPr>
      </w:pPr>
      <w:r w:rsidRPr="009F4F5D">
        <w:rPr>
          <w:sz w:val="28"/>
          <w:szCs w:val="28"/>
          <w:lang w:val="ru-RU"/>
        </w:rPr>
        <w:object w:dxaOrig="7185" w:dyaOrig="5404">
          <v:shape id="_x0000_i1034" type="#_x0000_t75" style="width:359.25pt;height:270pt">
            <v:imagedata r:id="rId16" o:title=""/>
          </v:shape>
        </w:object>
      </w:r>
    </w:p>
    <w:p w:rsidR="003B1481" w:rsidRPr="00923D4A" w:rsidRDefault="003B1481" w:rsidP="00923D4A">
      <w:pPr>
        <w:pStyle w:val="34"/>
        <w:widowControl w:val="0"/>
        <w:spacing w:after="0"/>
        <w:ind w:left="0" w:firstLine="709"/>
        <w:jc w:val="both"/>
        <w:rPr>
          <w:color w:val="333399"/>
        </w:rPr>
      </w:pPr>
    </w:p>
    <w:p w:rsidR="003B1481" w:rsidRPr="00FA4F38" w:rsidRDefault="003B1481" w:rsidP="00524235">
      <w:pPr>
        <w:pStyle w:val="4"/>
        <w:keepNext w:val="0"/>
        <w:widowControl w:val="0"/>
        <w:suppressAutoHyphens/>
        <w:spacing w:before="0" w:after="0"/>
        <w:contextualSpacing/>
        <w:rPr>
          <w:rFonts w:ascii="Times New Roman" w:hAnsi="Times New Roman"/>
          <w:color w:val="000000"/>
        </w:rPr>
      </w:pPr>
      <w:r w:rsidRPr="00FA4F38">
        <w:rPr>
          <w:rFonts w:ascii="Times New Roman" w:hAnsi="Times New Roman"/>
          <w:color w:val="000000"/>
        </w:rPr>
        <w:t>Підприємництво та регуляторна політика</w:t>
      </w:r>
    </w:p>
    <w:p w:rsidR="003B1481" w:rsidRDefault="003B1481" w:rsidP="00F72D52">
      <w:pPr>
        <w:widowControl w:val="0"/>
        <w:suppressAutoHyphens/>
        <w:ind w:firstLine="709"/>
        <w:contextualSpacing/>
        <w:rPr>
          <w:color w:val="000000"/>
          <w:sz w:val="28"/>
          <w:szCs w:val="28"/>
        </w:rPr>
      </w:pPr>
      <w:r>
        <w:rPr>
          <w:color w:val="000000"/>
          <w:sz w:val="28"/>
          <w:szCs w:val="28"/>
        </w:rPr>
        <w:t>Розвиток підприємництва у місті є невід’ємною частиною його соціально-економічного розвитку. Підприємництво робить значний внесок у збільшення обсягів реалізованої продукції та роздрібного товарообороту, наповнення бюджетів всіх рівнів, виконує соціальну функцію, створюючи робочі місця.</w:t>
      </w:r>
    </w:p>
    <w:p w:rsidR="003B1481" w:rsidRDefault="003B1481" w:rsidP="00F72D52">
      <w:pPr>
        <w:widowControl w:val="0"/>
        <w:suppressAutoHyphens/>
        <w:ind w:firstLine="709"/>
        <w:contextualSpacing/>
        <w:rPr>
          <w:color w:val="000000"/>
          <w:sz w:val="28"/>
          <w:szCs w:val="28"/>
        </w:rPr>
      </w:pPr>
      <w:r>
        <w:rPr>
          <w:color w:val="000000"/>
          <w:sz w:val="28"/>
          <w:szCs w:val="28"/>
        </w:rPr>
        <w:t>В місті працює 2405 підприємств, при цьому більшість з них складають малі в кількості – 2263, середні - 136, великі – 6. Також підприємницькою діяльністю займаються близько 22 тисяч фізичних осіб – підприємців.</w:t>
      </w:r>
    </w:p>
    <w:p w:rsidR="003B1481" w:rsidRPr="00091BCA" w:rsidRDefault="003B1481" w:rsidP="00F72D52">
      <w:pPr>
        <w:ind w:firstLine="709"/>
        <w:rPr>
          <w:sz w:val="28"/>
          <w:szCs w:val="28"/>
        </w:rPr>
      </w:pPr>
      <w:r w:rsidRPr="00091BCA">
        <w:rPr>
          <w:sz w:val="28"/>
          <w:szCs w:val="28"/>
        </w:rPr>
        <w:t xml:space="preserve">З метою реформування системи надання адміністративних послуг та покращення </w:t>
      </w:r>
      <w:r>
        <w:rPr>
          <w:sz w:val="28"/>
          <w:szCs w:val="28"/>
        </w:rPr>
        <w:t xml:space="preserve">якості </w:t>
      </w:r>
      <w:r w:rsidRPr="00091BCA">
        <w:rPr>
          <w:sz w:val="28"/>
          <w:szCs w:val="28"/>
        </w:rPr>
        <w:t xml:space="preserve">їх надання в місті працює Центр надання адміністративних послуг, </w:t>
      </w:r>
      <w:r>
        <w:rPr>
          <w:sz w:val="28"/>
          <w:szCs w:val="28"/>
        </w:rPr>
        <w:t xml:space="preserve">послугами якого користуються </w:t>
      </w:r>
      <w:r w:rsidRPr="00091BCA">
        <w:rPr>
          <w:sz w:val="28"/>
          <w:szCs w:val="28"/>
        </w:rPr>
        <w:t xml:space="preserve"> як підприємці міста, так і його громадяни. </w:t>
      </w:r>
    </w:p>
    <w:p w:rsidR="003B1481" w:rsidRPr="00FF0B01" w:rsidRDefault="003B1481" w:rsidP="00F72D52">
      <w:pPr>
        <w:ind w:firstLine="709"/>
        <w:rPr>
          <w:sz w:val="28"/>
          <w:szCs w:val="28"/>
        </w:rPr>
      </w:pPr>
      <w:r w:rsidRPr="00091BCA">
        <w:rPr>
          <w:sz w:val="28"/>
          <w:szCs w:val="28"/>
        </w:rPr>
        <w:t xml:space="preserve">Через </w:t>
      </w:r>
      <w:r>
        <w:rPr>
          <w:sz w:val="28"/>
          <w:szCs w:val="28"/>
        </w:rPr>
        <w:t xml:space="preserve">дозвільний центр, що працює в структурі </w:t>
      </w:r>
      <w:r w:rsidRPr="00091BCA">
        <w:rPr>
          <w:sz w:val="28"/>
          <w:szCs w:val="28"/>
        </w:rPr>
        <w:t>Центр</w:t>
      </w:r>
      <w:r>
        <w:rPr>
          <w:sz w:val="28"/>
          <w:szCs w:val="28"/>
        </w:rPr>
        <w:t>у</w:t>
      </w:r>
      <w:r w:rsidRPr="00091BCA">
        <w:rPr>
          <w:sz w:val="28"/>
          <w:szCs w:val="28"/>
        </w:rPr>
        <w:t xml:space="preserve"> надання адміністративних послуг</w:t>
      </w:r>
      <w:r>
        <w:rPr>
          <w:sz w:val="28"/>
          <w:szCs w:val="28"/>
        </w:rPr>
        <w:t>,</w:t>
      </w:r>
      <w:r w:rsidRPr="00091BCA">
        <w:rPr>
          <w:sz w:val="28"/>
          <w:szCs w:val="28"/>
        </w:rPr>
        <w:t xml:space="preserve"> </w:t>
      </w:r>
      <w:r>
        <w:rPr>
          <w:sz w:val="28"/>
          <w:szCs w:val="28"/>
        </w:rPr>
        <w:t>суб’єктам господарювання ви</w:t>
      </w:r>
      <w:r w:rsidRPr="00091BCA">
        <w:rPr>
          <w:sz w:val="28"/>
          <w:szCs w:val="28"/>
        </w:rPr>
        <w:t>дається 4</w:t>
      </w:r>
      <w:r>
        <w:rPr>
          <w:sz w:val="28"/>
          <w:szCs w:val="28"/>
        </w:rPr>
        <w:t>6 видів</w:t>
      </w:r>
      <w:r w:rsidRPr="00091BCA">
        <w:rPr>
          <w:sz w:val="28"/>
          <w:szCs w:val="28"/>
        </w:rPr>
        <w:t xml:space="preserve"> </w:t>
      </w:r>
      <w:r>
        <w:rPr>
          <w:sz w:val="28"/>
          <w:szCs w:val="28"/>
        </w:rPr>
        <w:t xml:space="preserve">документів дозвільного характеру за принципом організаційної єдності та виключно через державних адміністраторів. </w:t>
      </w:r>
    </w:p>
    <w:p w:rsidR="003B1481" w:rsidRPr="0074208E" w:rsidRDefault="003B1481" w:rsidP="00F72D52">
      <w:pPr>
        <w:pStyle w:val="ListParagraph"/>
        <w:spacing w:after="0" w:line="240" w:lineRule="auto"/>
        <w:ind w:left="0" w:firstLine="709"/>
        <w:jc w:val="both"/>
        <w:rPr>
          <w:rFonts w:ascii="Times New Roman" w:hAnsi="Times New Roman"/>
          <w:sz w:val="28"/>
          <w:szCs w:val="28"/>
          <w:lang w:val="uk-UA"/>
        </w:rPr>
      </w:pPr>
      <w:r w:rsidRPr="0074208E">
        <w:rPr>
          <w:rStyle w:val="cnewsc"/>
          <w:rFonts w:ascii="Times New Roman" w:hAnsi="Times New Roman"/>
          <w:sz w:val="28"/>
          <w:szCs w:val="28"/>
          <w:lang w:val="uk-UA"/>
        </w:rPr>
        <w:t xml:space="preserve">Для зручності підприємців та громадян працює </w:t>
      </w:r>
      <w:r w:rsidRPr="0074208E">
        <w:rPr>
          <w:rFonts w:ascii="Times New Roman" w:hAnsi="Times New Roman"/>
          <w:color w:val="000000"/>
          <w:sz w:val="28"/>
          <w:szCs w:val="28"/>
          <w:shd w:val="clear" w:color="auto" w:fill="FFFFFF"/>
          <w:lang w:val="uk-UA" w:eastAsia="uk-UA"/>
        </w:rPr>
        <w:t>електронна система управління чергою, що</w:t>
      </w:r>
      <w:r w:rsidRPr="0074208E">
        <w:rPr>
          <w:rFonts w:ascii="Times New Roman" w:hAnsi="Times New Roman"/>
          <w:sz w:val="28"/>
          <w:szCs w:val="28"/>
          <w:lang w:val="uk-UA"/>
        </w:rPr>
        <w:t xml:space="preserve"> допомагає уникнути скупчення людей і організувати прийом відвідувачів за допомогою сучасних інформаційних технологій. </w:t>
      </w:r>
    </w:p>
    <w:p w:rsidR="003B1481" w:rsidRDefault="003B1481" w:rsidP="00F72D52">
      <w:pPr>
        <w:widowControl w:val="0"/>
        <w:suppressAutoHyphens/>
        <w:ind w:firstLine="709"/>
        <w:contextualSpacing/>
        <w:rPr>
          <w:color w:val="000000"/>
          <w:sz w:val="28"/>
          <w:szCs w:val="28"/>
        </w:rPr>
      </w:pPr>
      <w:r>
        <w:rPr>
          <w:color w:val="000000"/>
          <w:sz w:val="28"/>
          <w:szCs w:val="28"/>
        </w:rPr>
        <w:lastRenderedPageBreak/>
        <w:t xml:space="preserve">Впродовж звітного року більше 11 тисяч суб’єктів підприємницької діяльності отримали консультації щодо порядку видачі документів дозвільного характеру,  4960 підприємців отримали дозвільні документи. </w:t>
      </w:r>
    </w:p>
    <w:p w:rsidR="009F4F5D" w:rsidRDefault="009F4F5D" w:rsidP="009F4F5D">
      <w:pPr>
        <w:widowControl w:val="0"/>
        <w:suppressAutoHyphens/>
        <w:ind w:firstLine="709"/>
        <w:contextualSpacing/>
        <w:jc w:val="center"/>
        <w:rPr>
          <w:color w:val="000000"/>
          <w:sz w:val="28"/>
          <w:szCs w:val="28"/>
        </w:rPr>
      </w:pPr>
      <w:r w:rsidRPr="009F4F5D">
        <w:rPr>
          <w:color w:val="000000"/>
          <w:sz w:val="28"/>
          <w:szCs w:val="28"/>
          <w:lang w:val="ru-RU"/>
        </w:rPr>
        <w:object w:dxaOrig="7185" w:dyaOrig="5404">
          <v:shape id="_x0000_i1035" type="#_x0000_t75" style="width:359.25pt;height:270pt">
            <v:imagedata r:id="rId17" o:title=""/>
          </v:shape>
        </w:object>
      </w:r>
    </w:p>
    <w:p w:rsidR="003B1481" w:rsidRPr="00EE6C1C" w:rsidRDefault="003B1481" w:rsidP="004B1EB7">
      <w:pPr>
        <w:widowControl w:val="0"/>
        <w:suppressAutoHyphens/>
        <w:ind w:firstLine="709"/>
        <w:contextualSpacing/>
        <w:rPr>
          <w:spacing w:val="-4"/>
          <w:sz w:val="28"/>
          <w:szCs w:val="28"/>
        </w:rPr>
      </w:pPr>
      <w:r w:rsidRPr="00F62CEA">
        <w:rPr>
          <w:color w:val="000000"/>
          <w:sz w:val="28"/>
          <w:szCs w:val="28"/>
        </w:rPr>
        <w:t xml:space="preserve">З метою підвищення обізнаності платників податків щодо змін податкового законодавства </w:t>
      </w:r>
      <w:r w:rsidRPr="00F62CEA">
        <w:rPr>
          <w:color w:val="000000"/>
          <w:sz w:val="28"/>
          <w:szCs w:val="28"/>
          <w:shd w:val="clear" w:color="auto" w:fill="FFFFFF"/>
        </w:rPr>
        <w:t>Житомирською об'єднаною державною податковою інспекцією Головного управління Міндоходів</w:t>
      </w:r>
      <w:r w:rsidRPr="00F62CEA">
        <w:rPr>
          <w:color w:val="000000"/>
          <w:sz w:val="28"/>
          <w:szCs w:val="28"/>
        </w:rPr>
        <w:t xml:space="preserve"> проведено 129 семінарів, 30 засідань «круглого столу»,  надано більше 7 тисяч консультацій, підготовлено 510 радіопередач на міських радіостанціях та 96 телепередач.</w:t>
      </w:r>
      <w:r>
        <w:rPr>
          <w:color w:val="000000"/>
          <w:sz w:val="28"/>
          <w:szCs w:val="28"/>
        </w:rPr>
        <w:t xml:space="preserve">  </w:t>
      </w:r>
      <w:r w:rsidRPr="009559E9">
        <w:rPr>
          <w:spacing w:val="-4"/>
          <w:sz w:val="28"/>
          <w:szCs w:val="28"/>
        </w:rPr>
        <w:t xml:space="preserve">Для спрощення процедури подачі податкової звітності у приміщенні  </w:t>
      </w:r>
      <w:r w:rsidRPr="00F62CEA">
        <w:rPr>
          <w:color w:val="000000"/>
          <w:sz w:val="28"/>
          <w:szCs w:val="28"/>
          <w:shd w:val="clear" w:color="auto" w:fill="FFFFFF"/>
        </w:rPr>
        <w:t>Житомирсько</w:t>
      </w:r>
      <w:r>
        <w:rPr>
          <w:color w:val="000000"/>
          <w:sz w:val="28"/>
          <w:szCs w:val="28"/>
          <w:shd w:val="clear" w:color="auto" w:fill="FFFFFF"/>
        </w:rPr>
        <w:t>ї</w:t>
      </w:r>
      <w:r w:rsidRPr="00F62CEA">
        <w:rPr>
          <w:color w:val="000000"/>
          <w:sz w:val="28"/>
          <w:szCs w:val="28"/>
          <w:shd w:val="clear" w:color="auto" w:fill="FFFFFF"/>
        </w:rPr>
        <w:t xml:space="preserve"> об'єднано</w:t>
      </w:r>
      <w:r>
        <w:rPr>
          <w:color w:val="000000"/>
          <w:sz w:val="28"/>
          <w:szCs w:val="28"/>
          <w:shd w:val="clear" w:color="auto" w:fill="FFFFFF"/>
        </w:rPr>
        <w:t>ї</w:t>
      </w:r>
      <w:r w:rsidRPr="00F62CEA">
        <w:rPr>
          <w:color w:val="000000"/>
          <w:sz w:val="28"/>
          <w:szCs w:val="28"/>
          <w:shd w:val="clear" w:color="auto" w:fill="FFFFFF"/>
        </w:rPr>
        <w:t xml:space="preserve"> державно</w:t>
      </w:r>
      <w:r>
        <w:rPr>
          <w:color w:val="000000"/>
          <w:sz w:val="28"/>
          <w:szCs w:val="28"/>
          <w:shd w:val="clear" w:color="auto" w:fill="FFFFFF"/>
        </w:rPr>
        <w:t>ї</w:t>
      </w:r>
      <w:r w:rsidRPr="00F62CEA">
        <w:rPr>
          <w:color w:val="000000"/>
          <w:sz w:val="28"/>
          <w:szCs w:val="28"/>
          <w:shd w:val="clear" w:color="auto" w:fill="FFFFFF"/>
        </w:rPr>
        <w:t xml:space="preserve"> податково</w:t>
      </w:r>
      <w:r>
        <w:rPr>
          <w:color w:val="000000"/>
          <w:sz w:val="28"/>
          <w:szCs w:val="28"/>
          <w:shd w:val="clear" w:color="auto" w:fill="FFFFFF"/>
        </w:rPr>
        <w:t>ї</w:t>
      </w:r>
      <w:r w:rsidRPr="00F62CEA">
        <w:rPr>
          <w:color w:val="000000"/>
          <w:sz w:val="28"/>
          <w:szCs w:val="28"/>
          <w:shd w:val="clear" w:color="auto" w:fill="FFFFFF"/>
        </w:rPr>
        <w:t xml:space="preserve"> інспекці</w:t>
      </w:r>
      <w:r>
        <w:rPr>
          <w:color w:val="000000"/>
          <w:sz w:val="28"/>
          <w:szCs w:val="28"/>
          <w:shd w:val="clear" w:color="auto" w:fill="FFFFFF"/>
        </w:rPr>
        <w:t>ї</w:t>
      </w:r>
      <w:r w:rsidRPr="00F62CEA">
        <w:rPr>
          <w:color w:val="000000"/>
          <w:sz w:val="28"/>
          <w:szCs w:val="28"/>
          <w:shd w:val="clear" w:color="auto" w:fill="FFFFFF"/>
        </w:rPr>
        <w:t xml:space="preserve"> Головного управління Міндоходів</w:t>
      </w:r>
      <w:r w:rsidRPr="00F62CEA">
        <w:rPr>
          <w:color w:val="000000"/>
          <w:sz w:val="28"/>
          <w:szCs w:val="28"/>
        </w:rPr>
        <w:t xml:space="preserve"> </w:t>
      </w:r>
      <w:r>
        <w:rPr>
          <w:spacing w:val="-4"/>
          <w:sz w:val="28"/>
          <w:szCs w:val="28"/>
        </w:rPr>
        <w:t>працює</w:t>
      </w:r>
      <w:r w:rsidRPr="009559E9">
        <w:rPr>
          <w:spacing w:val="-4"/>
          <w:sz w:val="28"/>
          <w:szCs w:val="28"/>
        </w:rPr>
        <w:t xml:space="preserve"> Центр обслуговування платників податків.</w:t>
      </w:r>
    </w:p>
    <w:p w:rsidR="003B1481" w:rsidRPr="004B1EB7" w:rsidRDefault="003B1481" w:rsidP="004B1EB7">
      <w:pPr>
        <w:widowControl w:val="0"/>
        <w:suppressAutoHyphens/>
        <w:ind w:firstLine="709"/>
        <w:contextualSpacing/>
        <w:rPr>
          <w:color w:val="000000"/>
          <w:sz w:val="28"/>
          <w:szCs w:val="28"/>
        </w:rPr>
      </w:pPr>
      <w:r w:rsidRPr="004B1EB7">
        <w:rPr>
          <w:color w:val="000000"/>
          <w:sz w:val="28"/>
          <w:szCs w:val="28"/>
        </w:rPr>
        <w:t xml:space="preserve">Міським центром зайнятості проводилася робота із залучення до підприємницької діяльності безробітних громадян.  </w:t>
      </w:r>
      <w:r w:rsidRPr="004B1EB7">
        <w:rPr>
          <w:sz w:val="28"/>
          <w:szCs w:val="28"/>
        </w:rPr>
        <w:t xml:space="preserve">Безробітним, які виявили бажання займатися підприємницькою діяльністю надавалися довідково-інформаційні та методичні консультації. Проведено 27 семінарів з питань започаткування та ведення підприємницької діяльності та 1004 семінари для роботодавців, в яких прийняли участь 266 та  9038 осіб відповідно. Проходили навчання з основ підприємництва на курсах "Підприємець початківець" 44 безробітні.  </w:t>
      </w:r>
      <w:r w:rsidRPr="004B1EB7">
        <w:rPr>
          <w:color w:val="000000"/>
          <w:sz w:val="28"/>
          <w:szCs w:val="28"/>
        </w:rPr>
        <w:t>43 безробітним надана фінансова підтримка для організації власної справи у вигляді одноразової допомоги по безробіттю на загальну суму 566,1 тис. грн.</w:t>
      </w:r>
    </w:p>
    <w:p w:rsidR="003B1481" w:rsidRDefault="003B1481" w:rsidP="00F72D52">
      <w:pPr>
        <w:pStyle w:val="af0"/>
        <w:widowControl w:val="0"/>
        <w:suppressAutoHyphens/>
        <w:spacing w:after="0"/>
        <w:ind w:left="0" w:firstLine="709"/>
        <w:contextualSpacing/>
        <w:rPr>
          <w:sz w:val="28"/>
          <w:szCs w:val="28"/>
        </w:rPr>
      </w:pPr>
      <w:r w:rsidRPr="002773B0">
        <w:rPr>
          <w:sz w:val="28"/>
          <w:szCs w:val="28"/>
        </w:rPr>
        <w:t xml:space="preserve">Реалізація регуляторної діяльності </w:t>
      </w:r>
      <w:r>
        <w:rPr>
          <w:sz w:val="28"/>
          <w:szCs w:val="28"/>
        </w:rPr>
        <w:t xml:space="preserve"> виконавчими органами  міської ради </w:t>
      </w:r>
      <w:r w:rsidRPr="002773B0">
        <w:rPr>
          <w:sz w:val="28"/>
          <w:szCs w:val="28"/>
        </w:rPr>
        <w:t xml:space="preserve">здійснювалась системно відповідно до норм Закону України «Про засади державної регуляторної політики у сфері господарської діяльності». Регуляторні акти приймалися після проходження процедури підготовки та прийняття, визначеної законом. </w:t>
      </w:r>
    </w:p>
    <w:p w:rsidR="003B1481" w:rsidRPr="001A3A09" w:rsidRDefault="003B1481" w:rsidP="001A3A09">
      <w:pPr>
        <w:pStyle w:val="af0"/>
        <w:widowControl w:val="0"/>
        <w:suppressAutoHyphens/>
        <w:spacing w:after="0"/>
        <w:ind w:left="0" w:firstLine="709"/>
        <w:contextualSpacing/>
        <w:rPr>
          <w:sz w:val="28"/>
          <w:szCs w:val="28"/>
        </w:rPr>
      </w:pPr>
      <w:r w:rsidRPr="001A3A09">
        <w:rPr>
          <w:sz w:val="28"/>
          <w:szCs w:val="28"/>
        </w:rPr>
        <w:t xml:space="preserve">Для дотримання принципу передбачуваності регуляторної діяльності було затверджено та оприлюднено план діяльності виконавчих органів міської </w:t>
      </w:r>
      <w:r w:rsidRPr="001A3A09">
        <w:rPr>
          <w:sz w:val="28"/>
          <w:szCs w:val="28"/>
        </w:rPr>
        <w:lastRenderedPageBreak/>
        <w:t xml:space="preserve">ради з підготовки проектів регуляторних актів та проводилося його коригування.  У звітному році було заплановано підготовку семи регуляторних актів, розроблено п'ять проектів регуляторних актів, з них три прийняті, два проекти не розроблялися у зв’язку із внесенням змін до чинного законодавства. </w:t>
      </w:r>
    </w:p>
    <w:p w:rsidR="003B1481" w:rsidRPr="00360F50" w:rsidRDefault="003B1481" w:rsidP="00D56B24">
      <w:pPr>
        <w:pStyle w:val="21"/>
        <w:spacing w:after="0" w:line="240" w:lineRule="auto"/>
        <w:ind w:left="0" w:firstLine="708"/>
        <w:jc w:val="both"/>
        <w:rPr>
          <w:color w:val="000000"/>
          <w:szCs w:val="28"/>
        </w:rPr>
      </w:pPr>
      <w:r w:rsidRPr="00360F50">
        <w:rPr>
          <w:color w:val="000000"/>
          <w:szCs w:val="28"/>
        </w:rPr>
        <w:t xml:space="preserve">До розроблених проектів регуляторних актів підготовлені відповідні аналізи регуляторного впливу та проведені базові відстеження результативності їх дії. </w:t>
      </w:r>
    </w:p>
    <w:p w:rsidR="003B1481" w:rsidRDefault="003B1481" w:rsidP="00D56B24">
      <w:pPr>
        <w:pStyle w:val="21"/>
        <w:spacing w:after="0" w:line="240" w:lineRule="auto"/>
        <w:ind w:left="0" w:firstLine="708"/>
        <w:jc w:val="both"/>
        <w:rPr>
          <w:color w:val="000000"/>
          <w:szCs w:val="28"/>
        </w:rPr>
      </w:pPr>
      <w:r w:rsidRPr="00360F50">
        <w:rPr>
          <w:color w:val="000000"/>
          <w:szCs w:val="28"/>
        </w:rPr>
        <w:t xml:space="preserve">З метою одержання пропозицій та зауважень від фізичних та юридичних осіб та їх об’єднань проекти регуляторних актів разом з відповідними аналізами регуляторного впливу були оприлюднені на офіційному сайті Житомирської міської ради. </w:t>
      </w:r>
    </w:p>
    <w:p w:rsidR="00697AC8" w:rsidRPr="00360F50" w:rsidRDefault="00697AC8" w:rsidP="00697AC8">
      <w:pPr>
        <w:pStyle w:val="21"/>
        <w:spacing w:after="0" w:line="240" w:lineRule="auto"/>
        <w:ind w:left="0" w:firstLine="708"/>
        <w:jc w:val="center"/>
        <w:rPr>
          <w:color w:val="000000"/>
          <w:szCs w:val="28"/>
        </w:rPr>
      </w:pPr>
      <w:r w:rsidRPr="00697AC8">
        <w:rPr>
          <w:color w:val="000000"/>
          <w:szCs w:val="28"/>
          <w:lang w:val="ru-RU"/>
        </w:rPr>
        <w:object w:dxaOrig="7185" w:dyaOrig="5404">
          <v:shape id="_x0000_i1036" type="#_x0000_t75" style="width:359.25pt;height:270pt">
            <v:imagedata r:id="rId18" o:title=""/>
          </v:shape>
        </w:object>
      </w:r>
    </w:p>
    <w:p w:rsidR="003B1481" w:rsidRPr="00360F50" w:rsidRDefault="003B1481" w:rsidP="003F1C69">
      <w:pPr>
        <w:pStyle w:val="21"/>
        <w:spacing w:after="0" w:line="240" w:lineRule="auto"/>
        <w:ind w:left="0" w:firstLine="709"/>
        <w:jc w:val="both"/>
        <w:rPr>
          <w:color w:val="000000"/>
        </w:rPr>
      </w:pPr>
      <w:r w:rsidRPr="00360F50">
        <w:rPr>
          <w:color w:val="000000"/>
        </w:rPr>
        <w:t>Проведені громадські обговорення проектів регуляторних актів, що регулюють питання у сфері містобудування та архітектури, земельних відносин, оренди майна комунальної власності. До громадських обговорень залученні суб’єкти господарської діяльності, представники громадських організацій підприємців, працівники виконавчих органів міської ради, депутати міської ради та всі зацікавлені особи. Обґрунтовані зауваження і пропозиції, що надійшли у ході проведення громадських обговорень, були проаналізовані і враховані. Участь громадськості в обговореннях проектів регуляторних актів сприяла підвищенню ефективності їх дії.</w:t>
      </w:r>
    </w:p>
    <w:p w:rsidR="003B1481" w:rsidRPr="00360F50" w:rsidRDefault="003B1481" w:rsidP="00D56B24">
      <w:pPr>
        <w:pStyle w:val="21"/>
        <w:spacing w:after="0" w:line="240" w:lineRule="auto"/>
        <w:ind w:left="0" w:firstLine="708"/>
        <w:jc w:val="both"/>
        <w:rPr>
          <w:color w:val="000000"/>
          <w:szCs w:val="28"/>
        </w:rPr>
      </w:pPr>
      <w:r w:rsidRPr="00360F50">
        <w:rPr>
          <w:color w:val="000000"/>
          <w:szCs w:val="28"/>
        </w:rPr>
        <w:t>Прийняті регуляторні акти оприлюднені шляхом розміщення на офіційному сайті міської ради в розділі "Регуляторна діяльність". Також інформацію про їх прийняття  опубліковано в газеті "Місто".</w:t>
      </w:r>
    </w:p>
    <w:p w:rsidR="003B1481" w:rsidRPr="00360F50" w:rsidRDefault="003B1481" w:rsidP="00D56B24">
      <w:pPr>
        <w:ind w:firstLine="709"/>
        <w:rPr>
          <w:color w:val="000000"/>
          <w:sz w:val="28"/>
          <w:szCs w:val="28"/>
        </w:rPr>
      </w:pPr>
      <w:r>
        <w:rPr>
          <w:color w:val="000000"/>
          <w:sz w:val="28"/>
          <w:szCs w:val="28"/>
        </w:rPr>
        <w:t xml:space="preserve">Станом на 1 січня 2014 року в </w:t>
      </w:r>
      <w:r w:rsidRPr="00360F50">
        <w:rPr>
          <w:color w:val="000000"/>
          <w:sz w:val="28"/>
          <w:szCs w:val="28"/>
        </w:rPr>
        <w:t xml:space="preserve">місті діє 24 регуляторні акти Житомирської міської ради та її виконавчого комітету. З метою визначення </w:t>
      </w:r>
      <w:r>
        <w:rPr>
          <w:color w:val="000000"/>
          <w:sz w:val="28"/>
          <w:szCs w:val="28"/>
        </w:rPr>
        <w:t xml:space="preserve">їх </w:t>
      </w:r>
      <w:r w:rsidRPr="00360F50">
        <w:rPr>
          <w:color w:val="000000"/>
          <w:sz w:val="28"/>
          <w:szCs w:val="28"/>
        </w:rPr>
        <w:t xml:space="preserve">ефективності та доцільності </w:t>
      </w:r>
      <w:r>
        <w:rPr>
          <w:color w:val="000000"/>
          <w:sz w:val="28"/>
          <w:szCs w:val="28"/>
        </w:rPr>
        <w:t xml:space="preserve">у звітному році </w:t>
      </w:r>
      <w:r w:rsidRPr="00360F50">
        <w:rPr>
          <w:color w:val="000000"/>
          <w:sz w:val="28"/>
          <w:szCs w:val="28"/>
        </w:rPr>
        <w:t xml:space="preserve">проведено 9 відстежень результативності їх дії, з них 5 повторних та 4 періодичних. Аналіз повторних та періодичних </w:t>
      </w:r>
      <w:r w:rsidRPr="00360F50">
        <w:rPr>
          <w:color w:val="000000"/>
          <w:sz w:val="28"/>
          <w:szCs w:val="28"/>
        </w:rPr>
        <w:lastRenderedPageBreak/>
        <w:t>відстежень результативності свідчить про те, що діючими регуляторними актами досягнуто визначених цілей та їх реалізація має позитивні результати.</w:t>
      </w:r>
    </w:p>
    <w:p w:rsidR="003B1481" w:rsidRPr="00360F50" w:rsidRDefault="003B1481" w:rsidP="00D56B24">
      <w:pPr>
        <w:pStyle w:val="21"/>
        <w:spacing w:after="0" w:line="240" w:lineRule="auto"/>
        <w:ind w:left="0" w:firstLine="709"/>
        <w:jc w:val="both"/>
        <w:rPr>
          <w:color w:val="000000"/>
          <w:szCs w:val="28"/>
        </w:rPr>
      </w:pPr>
      <w:r w:rsidRPr="00360F50">
        <w:rPr>
          <w:color w:val="000000"/>
          <w:szCs w:val="28"/>
        </w:rPr>
        <w:t xml:space="preserve">Інформація щодо здійснення державної регуляторної політики Житомирською міською радою та її виконавчими органами постійно розміщується на її офіційному сайті  в розділі "Регуляторна діяльність".  </w:t>
      </w:r>
    </w:p>
    <w:p w:rsidR="003B1481" w:rsidRPr="002930B5" w:rsidRDefault="003B1481" w:rsidP="0021484D">
      <w:pPr>
        <w:pStyle w:val="af2"/>
        <w:spacing w:after="0"/>
        <w:ind w:firstLine="709"/>
        <w:rPr>
          <w:color w:val="333399"/>
          <w:sz w:val="20"/>
          <w:szCs w:val="20"/>
        </w:rPr>
      </w:pPr>
    </w:p>
    <w:p w:rsidR="003B1481" w:rsidRPr="00F72D52" w:rsidRDefault="003B1481" w:rsidP="002D1C20">
      <w:pPr>
        <w:widowControl w:val="0"/>
        <w:suppressAutoHyphens/>
        <w:contextualSpacing/>
        <w:rPr>
          <w:b/>
          <w:bCs/>
          <w:color w:val="000000"/>
          <w:sz w:val="28"/>
          <w:szCs w:val="28"/>
        </w:rPr>
      </w:pPr>
      <w:r w:rsidRPr="00F72D52">
        <w:rPr>
          <w:b/>
          <w:bCs/>
          <w:color w:val="000000"/>
          <w:sz w:val="28"/>
          <w:szCs w:val="28"/>
        </w:rPr>
        <w:t>Управління об’єктами комунальної власності міста</w:t>
      </w:r>
    </w:p>
    <w:p w:rsidR="003B1481" w:rsidRPr="00F72D52" w:rsidRDefault="003B1481" w:rsidP="00763F99">
      <w:pPr>
        <w:widowControl w:val="0"/>
        <w:suppressAutoHyphens/>
        <w:ind w:firstLine="720"/>
        <w:contextualSpacing/>
        <w:rPr>
          <w:bCs/>
          <w:color w:val="000000"/>
          <w:sz w:val="28"/>
          <w:szCs w:val="28"/>
        </w:rPr>
      </w:pPr>
      <w:r w:rsidRPr="00F72D52">
        <w:rPr>
          <w:bCs/>
          <w:color w:val="000000"/>
          <w:sz w:val="28"/>
          <w:szCs w:val="28"/>
        </w:rPr>
        <w:t xml:space="preserve">З метою забезпечення майнових прав територіальної громади міста виготовлено 103 правовстановлюючих документи на об’єкти нерухомого майна. </w:t>
      </w:r>
    </w:p>
    <w:p w:rsidR="003B1481" w:rsidRPr="00F72D52" w:rsidRDefault="003B1481" w:rsidP="00E43EEA">
      <w:pPr>
        <w:widowControl w:val="0"/>
        <w:suppressAutoHyphens/>
        <w:ind w:firstLine="720"/>
        <w:contextualSpacing/>
        <w:rPr>
          <w:bCs/>
          <w:color w:val="000000"/>
          <w:sz w:val="28"/>
          <w:szCs w:val="28"/>
        </w:rPr>
      </w:pPr>
      <w:r w:rsidRPr="00F72D52">
        <w:rPr>
          <w:bCs/>
          <w:color w:val="000000"/>
          <w:sz w:val="28"/>
          <w:szCs w:val="28"/>
        </w:rPr>
        <w:t xml:space="preserve">Надано дозвіл на укладання договорів оренди приміщень комунальної власності загальною площею 3408,16 кв.м 28 суб'єктам господарської діяльності. Переукладено договори оренди приміщень площею 20775,76 кв.м з 152 суб'єктами підприємницької діяльності. Також в оренду передано споруду дамби. </w:t>
      </w:r>
      <w:r>
        <w:rPr>
          <w:bCs/>
          <w:color w:val="000000"/>
          <w:sz w:val="28"/>
          <w:szCs w:val="28"/>
        </w:rPr>
        <w:t xml:space="preserve"> До міського бюджету від оренди комунального майна надійшло 8,2 млн. грн.</w:t>
      </w:r>
    </w:p>
    <w:p w:rsidR="003B1481" w:rsidRPr="00F72D52" w:rsidRDefault="003B1481" w:rsidP="00441586">
      <w:pPr>
        <w:widowControl w:val="0"/>
        <w:suppressAutoHyphens/>
        <w:ind w:firstLine="720"/>
        <w:contextualSpacing/>
        <w:rPr>
          <w:bCs/>
          <w:color w:val="000000"/>
          <w:sz w:val="28"/>
          <w:szCs w:val="28"/>
        </w:rPr>
      </w:pPr>
      <w:r w:rsidRPr="00F72D52">
        <w:rPr>
          <w:bCs/>
          <w:color w:val="000000"/>
          <w:sz w:val="28"/>
          <w:szCs w:val="28"/>
        </w:rPr>
        <w:t>Укладено 14 договорів купівлі-продажу нежитлових приміщень комунальної власності міста загальною площею 1257,7 кв.м. Від приватизації комунального майна до міського бюджету надійшло 4737,1 тис. грн.</w:t>
      </w:r>
    </w:p>
    <w:p w:rsidR="003B1481" w:rsidRPr="002930B5" w:rsidRDefault="003B1481" w:rsidP="00441586">
      <w:pPr>
        <w:widowControl w:val="0"/>
        <w:suppressAutoHyphens/>
        <w:ind w:firstLine="720"/>
        <w:contextualSpacing/>
        <w:rPr>
          <w:bCs/>
          <w:color w:val="333399"/>
          <w:sz w:val="20"/>
          <w:szCs w:val="20"/>
        </w:rPr>
      </w:pPr>
    </w:p>
    <w:p w:rsidR="003B1481" w:rsidRPr="00064797" w:rsidRDefault="003B1481" w:rsidP="002D1C20">
      <w:pPr>
        <w:widowControl w:val="0"/>
        <w:suppressAutoHyphens/>
        <w:contextualSpacing/>
        <w:rPr>
          <w:b/>
          <w:bCs/>
          <w:color w:val="000000"/>
          <w:sz w:val="28"/>
          <w:szCs w:val="28"/>
        </w:rPr>
      </w:pPr>
      <w:r w:rsidRPr="00064797">
        <w:rPr>
          <w:b/>
          <w:bCs/>
          <w:color w:val="000000"/>
          <w:sz w:val="28"/>
          <w:szCs w:val="28"/>
        </w:rPr>
        <w:t>Управління земельними ресурсами міста</w:t>
      </w:r>
    </w:p>
    <w:p w:rsidR="003B1481" w:rsidRDefault="003B1481" w:rsidP="00E43EEA">
      <w:pPr>
        <w:widowControl w:val="0"/>
        <w:suppressAutoHyphens/>
        <w:ind w:firstLine="720"/>
        <w:contextualSpacing/>
        <w:rPr>
          <w:bCs/>
          <w:color w:val="000000"/>
          <w:sz w:val="28"/>
          <w:szCs w:val="28"/>
        </w:rPr>
      </w:pPr>
      <w:r w:rsidRPr="00064797">
        <w:rPr>
          <w:bCs/>
          <w:color w:val="000000"/>
          <w:sz w:val="28"/>
          <w:szCs w:val="28"/>
        </w:rPr>
        <w:t xml:space="preserve">Суб'єктам господарської діяльності передано в оренду 44 земельні ділянки загальною площею </w:t>
      </w:r>
      <w:smartTag w:uri="urn:schemas-microsoft-com:office:smarttags" w:element="metricconverter">
        <w:smartTagPr>
          <w:attr w:name="ProductID" w:val="15,9 га"/>
        </w:smartTagPr>
        <w:r w:rsidRPr="00064797">
          <w:rPr>
            <w:bCs/>
            <w:color w:val="000000"/>
            <w:sz w:val="28"/>
            <w:szCs w:val="28"/>
          </w:rPr>
          <w:t>15,9 га</w:t>
        </w:r>
      </w:smartTag>
      <w:r w:rsidRPr="00064797">
        <w:rPr>
          <w:bCs/>
          <w:color w:val="000000"/>
          <w:sz w:val="28"/>
          <w:szCs w:val="28"/>
        </w:rPr>
        <w:t xml:space="preserve">, поновлено  45 договорів оренди земельних ділянок загальною площею </w:t>
      </w:r>
      <w:smartTag w:uri="urn:schemas-microsoft-com:office:smarttags" w:element="metricconverter">
        <w:smartTagPr>
          <w:attr w:name="ProductID" w:val="17,1 га"/>
        </w:smartTagPr>
        <w:r w:rsidRPr="00064797">
          <w:rPr>
            <w:bCs/>
            <w:color w:val="000000"/>
            <w:sz w:val="28"/>
            <w:szCs w:val="28"/>
          </w:rPr>
          <w:t>17,1 га</w:t>
        </w:r>
      </w:smartTag>
      <w:r w:rsidRPr="00064797">
        <w:rPr>
          <w:bCs/>
          <w:color w:val="000000"/>
          <w:sz w:val="28"/>
          <w:szCs w:val="28"/>
        </w:rPr>
        <w:t xml:space="preserve">. Продано 8 земельних ділянок загальною площею </w:t>
      </w:r>
      <w:smartTag w:uri="urn:schemas-microsoft-com:office:smarttags" w:element="metricconverter">
        <w:smartTagPr>
          <w:attr w:name="ProductID" w:val="3,3 га"/>
        </w:smartTagPr>
        <w:r w:rsidRPr="00064797">
          <w:rPr>
            <w:bCs/>
            <w:color w:val="000000"/>
            <w:sz w:val="28"/>
            <w:szCs w:val="28"/>
          </w:rPr>
          <w:t>3,3 га</w:t>
        </w:r>
      </w:smartTag>
      <w:r w:rsidRPr="00064797">
        <w:rPr>
          <w:bCs/>
          <w:color w:val="000000"/>
          <w:sz w:val="28"/>
          <w:szCs w:val="28"/>
        </w:rPr>
        <w:t>, на яких розташовані об'єкти нерухомого майна заявників. Від продажу земельних ділянок до міського бюджету надійшло 2,4 млн.грн.</w:t>
      </w:r>
      <w:r>
        <w:rPr>
          <w:bCs/>
          <w:color w:val="000000"/>
          <w:sz w:val="28"/>
          <w:szCs w:val="28"/>
        </w:rPr>
        <w:t>, від оренди -27,9 млн. грн.</w:t>
      </w:r>
    </w:p>
    <w:p w:rsidR="003B1481" w:rsidRPr="00064797" w:rsidRDefault="003B1481" w:rsidP="00E43EEA">
      <w:pPr>
        <w:widowControl w:val="0"/>
        <w:suppressAutoHyphens/>
        <w:ind w:firstLine="720"/>
        <w:contextualSpacing/>
        <w:rPr>
          <w:bCs/>
          <w:color w:val="000000"/>
          <w:sz w:val="28"/>
          <w:szCs w:val="28"/>
        </w:rPr>
      </w:pPr>
      <w:r>
        <w:rPr>
          <w:bCs/>
          <w:color w:val="000000"/>
          <w:sz w:val="28"/>
          <w:szCs w:val="28"/>
        </w:rPr>
        <w:t xml:space="preserve">Проведено державну реєстрацію прав територіальної громади міста 14 земельних ділянок на яких розміщені об’єкти  комунальної власності. </w:t>
      </w:r>
    </w:p>
    <w:p w:rsidR="003B1481" w:rsidRPr="0063280D" w:rsidRDefault="003B1481" w:rsidP="00E43EEA">
      <w:pPr>
        <w:widowControl w:val="0"/>
        <w:suppressAutoHyphens/>
        <w:ind w:firstLine="720"/>
        <w:contextualSpacing/>
        <w:rPr>
          <w:bCs/>
          <w:color w:val="000000"/>
          <w:sz w:val="28"/>
          <w:szCs w:val="28"/>
        </w:rPr>
      </w:pPr>
      <w:r w:rsidRPr="0063280D">
        <w:rPr>
          <w:bCs/>
          <w:color w:val="000000"/>
          <w:sz w:val="28"/>
          <w:szCs w:val="28"/>
        </w:rPr>
        <w:t xml:space="preserve">У зв’язку із закінченням строку дії нормативної грошової оцінки земель          міста, що затверджена у 2008 році, проведено </w:t>
      </w:r>
      <w:r>
        <w:rPr>
          <w:bCs/>
          <w:color w:val="000000"/>
          <w:sz w:val="28"/>
          <w:szCs w:val="28"/>
        </w:rPr>
        <w:t xml:space="preserve">роботу по її </w:t>
      </w:r>
      <w:r w:rsidRPr="0063280D">
        <w:rPr>
          <w:bCs/>
          <w:color w:val="000000"/>
          <w:sz w:val="28"/>
          <w:szCs w:val="28"/>
        </w:rPr>
        <w:t>оно</w:t>
      </w:r>
      <w:r>
        <w:rPr>
          <w:bCs/>
          <w:color w:val="000000"/>
          <w:sz w:val="28"/>
          <w:szCs w:val="28"/>
        </w:rPr>
        <w:t>вленню. Проінвентаризовано 63,5</w:t>
      </w:r>
      <w:r w:rsidRPr="0063280D">
        <w:rPr>
          <w:bCs/>
          <w:color w:val="000000"/>
          <w:sz w:val="28"/>
          <w:szCs w:val="28"/>
        </w:rPr>
        <w:t>% земель міста та розпочато роботи по інвентаризації прибережної захисної смуги річки Кам’янка.</w:t>
      </w:r>
    </w:p>
    <w:p w:rsidR="003B1481" w:rsidRPr="0063280D" w:rsidRDefault="003B1481" w:rsidP="00E43EEA">
      <w:pPr>
        <w:widowControl w:val="0"/>
        <w:suppressAutoHyphens/>
        <w:ind w:firstLine="720"/>
        <w:contextualSpacing/>
        <w:rPr>
          <w:bCs/>
          <w:color w:val="000000"/>
          <w:sz w:val="28"/>
          <w:szCs w:val="28"/>
        </w:rPr>
      </w:pPr>
      <w:r w:rsidRPr="0063280D">
        <w:rPr>
          <w:bCs/>
          <w:color w:val="000000"/>
          <w:sz w:val="28"/>
          <w:szCs w:val="28"/>
        </w:rPr>
        <w:t xml:space="preserve">Роботи щодо супроводу та обслуговування автоматизованої бази даних міського кадастру, оновлення планово-картографічних матеріалів, виготовлення проектів із землеустрою з приводу встановлення та зміни меж міста заплановано на 2014 рік. </w:t>
      </w:r>
    </w:p>
    <w:p w:rsidR="003B1481" w:rsidRPr="002930B5" w:rsidRDefault="003B1481" w:rsidP="002D1C20">
      <w:pPr>
        <w:widowControl w:val="0"/>
        <w:suppressAutoHyphens/>
        <w:ind w:firstLine="567"/>
        <w:contextualSpacing/>
        <w:rPr>
          <w:bCs/>
          <w:color w:val="333399"/>
          <w:sz w:val="20"/>
          <w:szCs w:val="20"/>
        </w:rPr>
      </w:pPr>
    </w:p>
    <w:p w:rsidR="003B1481" w:rsidRPr="00360F50" w:rsidRDefault="003B1481" w:rsidP="002D1C20">
      <w:pPr>
        <w:pStyle w:val="NoSpacing"/>
        <w:widowControl w:val="0"/>
        <w:suppressAutoHyphens/>
        <w:contextualSpacing/>
        <w:jc w:val="both"/>
        <w:rPr>
          <w:rFonts w:ascii="Times New Roman" w:hAnsi="Times New Roman"/>
          <w:b/>
          <w:color w:val="000000"/>
          <w:sz w:val="28"/>
          <w:szCs w:val="28"/>
          <w:lang w:val="uk-UA"/>
        </w:rPr>
      </w:pPr>
      <w:r w:rsidRPr="00360F50">
        <w:rPr>
          <w:rFonts w:ascii="Times New Roman" w:hAnsi="Times New Roman"/>
          <w:b/>
          <w:color w:val="000000"/>
          <w:sz w:val="28"/>
          <w:szCs w:val="28"/>
          <w:lang w:val="uk-UA"/>
        </w:rPr>
        <w:t>Містобудівна політика</w:t>
      </w:r>
    </w:p>
    <w:p w:rsidR="003B1481" w:rsidRPr="00360F50" w:rsidRDefault="003B1481" w:rsidP="002D1C20">
      <w:pPr>
        <w:pStyle w:val="NoSpacing"/>
        <w:widowControl w:val="0"/>
        <w:suppressAutoHyphens/>
        <w:ind w:firstLine="709"/>
        <w:contextualSpacing/>
        <w:jc w:val="both"/>
        <w:rPr>
          <w:rFonts w:ascii="Times New Roman" w:hAnsi="Times New Roman"/>
          <w:color w:val="000000"/>
          <w:sz w:val="28"/>
          <w:szCs w:val="28"/>
          <w:lang w:val="uk-UA"/>
        </w:rPr>
      </w:pPr>
      <w:r w:rsidRPr="00F72D52">
        <w:rPr>
          <w:rFonts w:ascii="Times New Roman" w:hAnsi="Times New Roman"/>
          <w:color w:val="000000"/>
          <w:sz w:val="28"/>
          <w:szCs w:val="28"/>
          <w:lang w:val="uk-UA"/>
        </w:rPr>
        <w:t>Затверджено комплексну схему розміщення та архітектурн</w:t>
      </w:r>
      <w:r>
        <w:rPr>
          <w:rFonts w:ascii="Times New Roman" w:hAnsi="Times New Roman"/>
          <w:color w:val="000000"/>
          <w:sz w:val="28"/>
          <w:szCs w:val="28"/>
          <w:lang w:val="uk-UA"/>
        </w:rPr>
        <w:t>і</w:t>
      </w:r>
      <w:r w:rsidRPr="00F72D52">
        <w:rPr>
          <w:rFonts w:ascii="Times New Roman" w:hAnsi="Times New Roman"/>
          <w:color w:val="000000"/>
          <w:sz w:val="28"/>
          <w:szCs w:val="28"/>
          <w:lang w:val="uk-UA"/>
        </w:rPr>
        <w:t xml:space="preserve"> тип</w:t>
      </w:r>
      <w:r>
        <w:rPr>
          <w:rFonts w:ascii="Times New Roman" w:hAnsi="Times New Roman"/>
          <w:color w:val="000000"/>
          <w:sz w:val="28"/>
          <w:szCs w:val="28"/>
          <w:lang w:val="uk-UA"/>
        </w:rPr>
        <w:t>и</w:t>
      </w:r>
      <w:r w:rsidRPr="00F72D52">
        <w:rPr>
          <w:rFonts w:ascii="Times New Roman" w:hAnsi="Times New Roman"/>
          <w:color w:val="000000"/>
          <w:sz w:val="28"/>
          <w:szCs w:val="28"/>
          <w:lang w:val="uk-UA"/>
        </w:rPr>
        <w:t xml:space="preserve"> тимчасових</w:t>
      </w:r>
      <w:r w:rsidRPr="00360F50">
        <w:rPr>
          <w:rFonts w:ascii="Times New Roman" w:hAnsi="Times New Roman"/>
          <w:color w:val="000000"/>
          <w:sz w:val="28"/>
          <w:szCs w:val="28"/>
          <w:lang w:val="uk-UA"/>
        </w:rPr>
        <w:t xml:space="preserve"> споруд для провадж</w:t>
      </w:r>
      <w:r>
        <w:rPr>
          <w:rFonts w:ascii="Times New Roman" w:hAnsi="Times New Roman"/>
          <w:color w:val="000000"/>
          <w:sz w:val="28"/>
          <w:szCs w:val="28"/>
          <w:lang w:val="uk-UA"/>
        </w:rPr>
        <w:t>ення підприємницької діяльності.</w:t>
      </w:r>
      <w:r w:rsidRPr="0063280D">
        <w:rPr>
          <w:rFonts w:ascii="Times New Roman" w:hAnsi="Times New Roman"/>
          <w:color w:val="000000"/>
          <w:sz w:val="28"/>
          <w:szCs w:val="28"/>
          <w:lang w:val="uk-UA"/>
        </w:rPr>
        <w:t xml:space="preserve"> </w:t>
      </w:r>
      <w:r>
        <w:rPr>
          <w:rFonts w:ascii="Times New Roman" w:hAnsi="Times New Roman"/>
          <w:color w:val="000000"/>
          <w:sz w:val="28"/>
          <w:szCs w:val="28"/>
          <w:lang w:val="uk-UA"/>
        </w:rPr>
        <w:t>Виконано значний обсяг робіт</w:t>
      </w:r>
      <w:r w:rsidRPr="0063280D">
        <w:rPr>
          <w:rFonts w:ascii="Times New Roman" w:hAnsi="Times New Roman"/>
          <w:color w:val="000000"/>
          <w:sz w:val="28"/>
          <w:szCs w:val="28"/>
          <w:lang w:val="uk-UA"/>
        </w:rPr>
        <w:t xml:space="preserve"> по виготовленню топографічного плану масштабу 1:2000.</w:t>
      </w:r>
    </w:p>
    <w:p w:rsidR="003B1481" w:rsidRPr="00360F50" w:rsidRDefault="003B1481" w:rsidP="002D1C20">
      <w:pPr>
        <w:ind w:firstLine="709"/>
        <w:rPr>
          <w:color w:val="000000"/>
          <w:sz w:val="28"/>
          <w:szCs w:val="28"/>
        </w:rPr>
      </w:pPr>
      <w:r w:rsidRPr="00360F50">
        <w:rPr>
          <w:color w:val="000000"/>
          <w:sz w:val="28"/>
          <w:szCs w:val="28"/>
        </w:rPr>
        <w:t xml:space="preserve">В зв'язку з актуалізацією генерального плану міста, не розпочато роботи по розробці плану зонування територій міста, коригуванню плану червоних ліній, придбанню програмного забезпечення по веденню містобудівного кадастру, проведенню державної експертизи містобудівної документації та </w:t>
      </w:r>
      <w:r w:rsidRPr="00360F50">
        <w:rPr>
          <w:color w:val="000000"/>
          <w:sz w:val="28"/>
          <w:szCs w:val="28"/>
        </w:rPr>
        <w:lastRenderedPageBreak/>
        <w:t xml:space="preserve">розробці детальних планів територій кварталів міста. Зазначені роботи заплановані до виконання у 2014 році. </w:t>
      </w:r>
    </w:p>
    <w:p w:rsidR="003B1481" w:rsidRPr="002930B5" w:rsidRDefault="003B1481" w:rsidP="00D85ADA">
      <w:pPr>
        <w:rPr>
          <w:color w:val="333399"/>
          <w:sz w:val="20"/>
          <w:szCs w:val="20"/>
        </w:rPr>
      </w:pPr>
    </w:p>
    <w:p w:rsidR="003B1481" w:rsidRPr="00A01B11" w:rsidRDefault="003B1481" w:rsidP="00D85ADA">
      <w:pPr>
        <w:rPr>
          <w:b/>
          <w:color w:val="000000"/>
          <w:sz w:val="28"/>
          <w:szCs w:val="28"/>
        </w:rPr>
      </w:pPr>
      <w:r w:rsidRPr="00A01B11">
        <w:rPr>
          <w:b/>
          <w:color w:val="000000"/>
          <w:sz w:val="28"/>
          <w:szCs w:val="28"/>
        </w:rPr>
        <w:t>Житлово-комунальне господарство</w:t>
      </w:r>
    </w:p>
    <w:p w:rsidR="003B1481" w:rsidRPr="00A01B11" w:rsidRDefault="003B1481" w:rsidP="002D1C20">
      <w:pPr>
        <w:ind w:firstLine="709"/>
        <w:rPr>
          <w:color w:val="000000"/>
          <w:sz w:val="28"/>
          <w:szCs w:val="28"/>
        </w:rPr>
      </w:pPr>
      <w:r w:rsidRPr="00A01B11">
        <w:rPr>
          <w:color w:val="000000"/>
          <w:sz w:val="28"/>
          <w:szCs w:val="28"/>
        </w:rPr>
        <w:t>У звітному році проведено різноманітні роботи, спрямовані на створення комфортного середовища в місті.</w:t>
      </w:r>
    </w:p>
    <w:p w:rsidR="003B1481" w:rsidRDefault="003B1481" w:rsidP="002D1C20">
      <w:pPr>
        <w:ind w:firstLine="709"/>
        <w:rPr>
          <w:color w:val="333399"/>
          <w:sz w:val="28"/>
          <w:szCs w:val="28"/>
        </w:rPr>
      </w:pPr>
      <w:r w:rsidRPr="00A01B11">
        <w:rPr>
          <w:color w:val="000000"/>
          <w:sz w:val="28"/>
          <w:szCs w:val="28"/>
        </w:rPr>
        <w:t>Комунальними службами міста виконано капітальний ремонт 12 вулиць, поточний ремонт 18 вулиць, забезпечено щебеневе покриття на 4 провулках.</w:t>
      </w:r>
      <w:r w:rsidRPr="002930B5">
        <w:rPr>
          <w:color w:val="333399"/>
          <w:sz w:val="28"/>
          <w:szCs w:val="28"/>
        </w:rPr>
        <w:t xml:space="preserve"> </w:t>
      </w:r>
      <w:r w:rsidRPr="00A01B11">
        <w:rPr>
          <w:color w:val="000000"/>
          <w:sz w:val="28"/>
          <w:szCs w:val="28"/>
        </w:rPr>
        <w:t>Відремонтовано міст по вул. Малікова</w:t>
      </w:r>
      <w:r>
        <w:rPr>
          <w:color w:val="000000"/>
          <w:sz w:val="28"/>
          <w:szCs w:val="28"/>
        </w:rPr>
        <w:t xml:space="preserve"> з облаштуванням близько 3 тис.кв.</w:t>
      </w:r>
      <w:r w:rsidRPr="00A01B11">
        <w:rPr>
          <w:color w:val="000000"/>
          <w:sz w:val="28"/>
          <w:szCs w:val="28"/>
        </w:rPr>
        <w:t>м асфальтно-бетонного покриття, встановленням двох дорожніх інформаційних знаків та повним відновленням острівка безпеки розподільчої смуги.</w:t>
      </w:r>
      <w:r w:rsidRPr="002930B5">
        <w:rPr>
          <w:color w:val="333399"/>
          <w:sz w:val="28"/>
          <w:szCs w:val="28"/>
        </w:rPr>
        <w:t xml:space="preserve">  </w:t>
      </w:r>
    </w:p>
    <w:p w:rsidR="00697AC8" w:rsidRPr="002930B5" w:rsidRDefault="00697AC8" w:rsidP="00697AC8">
      <w:pPr>
        <w:ind w:firstLine="709"/>
        <w:jc w:val="center"/>
        <w:rPr>
          <w:color w:val="333399"/>
          <w:sz w:val="28"/>
          <w:szCs w:val="28"/>
        </w:rPr>
      </w:pPr>
      <w:r w:rsidRPr="00697AC8">
        <w:rPr>
          <w:color w:val="333399"/>
          <w:sz w:val="28"/>
          <w:szCs w:val="28"/>
          <w:lang w:val="ru-RU"/>
        </w:rPr>
        <w:object w:dxaOrig="7185" w:dyaOrig="5404">
          <v:shape id="_x0000_i1037" type="#_x0000_t75" style="width:359.25pt;height:270pt">
            <v:imagedata r:id="rId19" o:title=""/>
          </v:shape>
        </w:object>
      </w:r>
    </w:p>
    <w:p w:rsidR="003B1481" w:rsidRPr="00A01B11" w:rsidRDefault="003B1481" w:rsidP="002D1C20">
      <w:pPr>
        <w:ind w:firstLine="709"/>
        <w:rPr>
          <w:color w:val="000000"/>
          <w:sz w:val="28"/>
          <w:szCs w:val="28"/>
        </w:rPr>
      </w:pPr>
      <w:r w:rsidRPr="00A01B11">
        <w:rPr>
          <w:color w:val="000000"/>
          <w:sz w:val="28"/>
          <w:szCs w:val="28"/>
        </w:rPr>
        <w:t xml:space="preserve">Для ефективного прибирання вулиць міста у будь-яку пору року придбано </w:t>
      </w:r>
      <w:r w:rsidRPr="00A7262F">
        <w:rPr>
          <w:color w:val="000000"/>
          <w:sz w:val="28"/>
          <w:szCs w:val="28"/>
        </w:rPr>
        <w:t xml:space="preserve">три </w:t>
      </w:r>
      <w:r w:rsidRPr="00A01B11">
        <w:rPr>
          <w:color w:val="000000"/>
          <w:sz w:val="28"/>
          <w:szCs w:val="28"/>
        </w:rPr>
        <w:t>сучасні і потужні вакуумно-прибиральні машини</w:t>
      </w:r>
      <w:r>
        <w:rPr>
          <w:color w:val="000000"/>
          <w:sz w:val="28"/>
          <w:szCs w:val="28"/>
        </w:rPr>
        <w:t>, а також комплект зимового обладнання для прибиральної машини «Джонсон».</w:t>
      </w:r>
    </w:p>
    <w:p w:rsidR="003B1481" w:rsidRDefault="003B1481" w:rsidP="002D1C20">
      <w:pPr>
        <w:ind w:firstLine="709"/>
        <w:rPr>
          <w:color w:val="000000"/>
          <w:sz w:val="28"/>
          <w:szCs w:val="28"/>
        </w:rPr>
      </w:pPr>
      <w:r w:rsidRPr="00A01B11">
        <w:rPr>
          <w:color w:val="000000"/>
          <w:sz w:val="28"/>
          <w:szCs w:val="28"/>
        </w:rPr>
        <w:t xml:space="preserve">В системі зовнішнього освітлення проведено заміну на вулицях та провулках міста близько 1400 ламп освітлення та встановлено 142 світлодіодні ліхтарі в рамках реалізації проекту Північної Екологічної Фінансової Корпорації (НЕФКО) "Підвищення енергоефективності об’єктів комунальної та бюджетної сфери міста Житомира". </w:t>
      </w:r>
      <w:r>
        <w:rPr>
          <w:color w:val="000000"/>
          <w:sz w:val="28"/>
          <w:szCs w:val="28"/>
        </w:rPr>
        <w:t>Упродовж 2012-2013 років  в</w:t>
      </w:r>
      <w:r w:rsidRPr="00A01B11">
        <w:rPr>
          <w:color w:val="000000"/>
          <w:sz w:val="28"/>
          <w:szCs w:val="28"/>
        </w:rPr>
        <w:t xml:space="preserve">сього замінено 1769 ліхтарів, у тому числі у 2012 році – 1627. </w:t>
      </w:r>
    </w:p>
    <w:p w:rsidR="003B1481" w:rsidRDefault="003B1481" w:rsidP="002D1C20">
      <w:pPr>
        <w:ind w:firstLine="709"/>
        <w:rPr>
          <w:color w:val="000000"/>
          <w:sz w:val="28"/>
          <w:szCs w:val="28"/>
        </w:rPr>
      </w:pPr>
      <w:r w:rsidRPr="00A01B11">
        <w:rPr>
          <w:color w:val="000000"/>
          <w:sz w:val="28"/>
          <w:szCs w:val="28"/>
        </w:rPr>
        <w:t xml:space="preserve">В результаті впровадження енергозберігаючих технологій  споживання електроенергії </w:t>
      </w:r>
      <w:r>
        <w:rPr>
          <w:color w:val="000000"/>
          <w:sz w:val="28"/>
          <w:szCs w:val="28"/>
        </w:rPr>
        <w:t>зменшено на 543,3 мВт/рік</w:t>
      </w:r>
      <w:r w:rsidRPr="00A01B11">
        <w:rPr>
          <w:color w:val="000000"/>
          <w:sz w:val="28"/>
          <w:szCs w:val="28"/>
        </w:rPr>
        <w:t xml:space="preserve"> або </w:t>
      </w:r>
      <w:r>
        <w:rPr>
          <w:color w:val="000000"/>
          <w:sz w:val="28"/>
          <w:szCs w:val="28"/>
        </w:rPr>
        <w:t xml:space="preserve">на </w:t>
      </w:r>
      <w:r w:rsidRPr="00A01B11">
        <w:rPr>
          <w:color w:val="000000"/>
          <w:sz w:val="28"/>
          <w:szCs w:val="28"/>
        </w:rPr>
        <w:t xml:space="preserve">170,5 тис. грн., витрати на утримання мереж зовнішнього освітлення </w:t>
      </w:r>
      <w:r>
        <w:rPr>
          <w:color w:val="000000"/>
          <w:sz w:val="28"/>
          <w:szCs w:val="28"/>
        </w:rPr>
        <w:t xml:space="preserve">зменшено </w:t>
      </w:r>
      <w:r w:rsidRPr="00A01B11">
        <w:rPr>
          <w:color w:val="000000"/>
          <w:sz w:val="28"/>
          <w:szCs w:val="28"/>
        </w:rPr>
        <w:t>на 394,7 тис. грн., підвищ</w:t>
      </w:r>
      <w:r>
        <w:rPr>
          <w:color w:val="000000"/>
          <w:sz w:val="28"/>
          <w:szCs w:val="28"/>
        </w:rPr>
        <w:t xml:space="preserve">ено </w:t>
      </w:r>
      <w:r w:rsidRPr="00A01B11">
        <w:rPr>
          <w:color w:val="000000"/>
          <w:sz w:val="28"/>
          <w:szCs w:val="28"/>
        </w:rPr>
        <w:t>надійність роботи мереж, поліпш</w:t>
      </w:r>
      <w:r>
        <w:rPr>
          <w:color w:val="000000"/>
          <w:sz w:val="28"/>
          <w:szCs w:val="28"/>
        </w:rPr>
        <w:t xml:space="preserve">ено </w:t>
      </w:r>
      <w:r w:rsidRPr="00A01B11">
        <w:rPr>
          <w:color w:val="000000"/>
          <w:sz w:val="28"/>
          <w:szCs w:val="28"/>
        </w:rPr>
        <w:t xml:space="preserve">якість зовнішнього освітлення міста.  </w:t>
      </w:r>
    </w:p>
    <w:p w:rsidR="00697AC8" w:rsidRPr="00A01B11" w:rsidRDefault="00697AC8" w:rsidP="00697AC8">
      <w:pPr>
        <w:ind w:firstLine="709"/>
        <w:jc w:val="center"/>
        <w:rPr>
          <w:color w:val="000000"/>
          <w:sz w:val="28"/>
          <w:szCs w:val="28"/>
        </w:rPr>
      </w:pPr>
      <w:r w:rsidRPr="00697AC8">
        <w:rPr>
          <w:color w:val="000000"/>
          <w:sz w:val="28"/>
          <w:szCs w:val="28"/>
          <w:lang w:val="ru-RU"/>
        </w:rPr>
        <w:object w:dxaOrig="7185" w:dyaOrig="5404">
          <v:shape id="_x0000_i1038" type="#_x0000_t75" style="width:359.25pt;height:270pt">
            <v:imagedata r:id="rId20" o:title=""/>
          </v:shape>
        </w:object>
      </w:r>
    </w:p>
    <w:p w:rsidR="003B1481" w:rsidRPr="00A01B11" w:rsidRDefault="003B1481" w:rsidP="002D1C20">
      <w:pPr>
        <w:ind w:firstLine="709"/>
        <w:rPr>
          <w:color w:val="000000"/>
          <w:sz w:val="28"/>
          <w:szCs w:val="28"/>
        </w:rPr>
      </w:pPr>
      <w:r w:rsidRPr="00A01B11">
        <w:rPr>
          <w:color w:val="000000"/>
          <w:sz w:val="28"/>
          <w:szCs w:val="28"/>
        </w:rPr>
        <w:t xml:space="preserve">Парк спеціалізованої техніки КП «Міськсвітло» поповнився автогідропідіймачем, що оснащений сучасною електронікою. </w:t>
      </w:r>
    </w:p>
    <w:p w:rsidR="003B1481" w:rsidRPr="00A01B11" w:rsidRDefault="003B1481" w:rsidP="002D1C20">
      <w:pPr>
        <w:ind w:firstLine="709"/>
        <w:rPr>
          <w:color w:val="000000"/>
          <w:sz w:val="28"/>
          <w:szCs w:val="28"/>
        </w:rPr>
      </w:pPr>
      <w:r w:rsidRPr="00A01B11">
        <w:rPr>
          <w:color w:val="000000"/>
          <w:sz w:val="28"/>
          <w:szCs w:val="28"/>
        </w:rPr>
        <w:t>З метою забезпечення комфортних умов для культурного відпочинку житомирян та гостей міста, належного естетичного вигляду зелених зон реалізовано наступні заходи:</w:t>
      </w:r>
    </w:p>
    <w:p w:rsidR="003B1481" w:rsidRPr="00A01B11" w:rsidRDefault="003B1481" w:rsidP="002D1C20">
      <w:pPr>
        <w:ind w:firstLine="709"/>
        <w:rPr>
          <w:color w:val="000000"/>
          <w:sz w:val="28"/>
          <w:szCs w:val="28"/>
        </w:rPr>
      </w:pPr>
      <w:r w:rsidRPr="00A01B11">
        <w:rPr>
          <w:color w:val="000000"/>
          <w:sz w:val="28"/>
          <w:szCs w:val="28"/>
        </w:rPr>
        <w:t xml:space="preserve">створено новий сквер по вул. Старовільській та відроджено занедбаний сквер на розі вулиць Котовського - Шелушкова; </w:t>
      </w:r>
    </w:p>
    <w:p w:rsidR="003B1481" w:rsidRPr="00A01B11" w:rsidRDefault="003B1481" w:rsidP="002D1C20">
      <w:pPr>
        <w:ind w:firstLine="709"/>
        <w:rPr>
          <w:color w:val="000000"/>
          <w:sz w:val="28"/>
          <w:szCs w:val="28"/>
        </w:rPr>
      </w:pPr>
      <w:r w:rsidRPr="00A01B11">
        <w:rPr>
          <w:color w:val="000000"/>
          <w:sz w:val="28"/>
          <w:szCs w:val="28"/>
        </w:rPr>
        <w:t>оновлено зелений фонд міста шляхом висадження 470 дерев, 429 кущів;</w:t>
      </w:r>
    </w:p>
    <w:p w:rsidR="003B1481" w:rsidRPr="00A01B11" w:rsidRDefault="003B1481" w:rsidP="002D1C20">
      <w:pPr>
        <w:ind w:firstLine="709"/>
        <w:rPr>
          <w:color w:val="000000"/>
          <w:sz w:val="28"/>
          <w:szCs w:val="28"/>
        </w:rPr>
      </w:pPr>
      <w:r w:rsidRPr="00A01B11">
        <w:rPr>
          <w:color w:val="000000"/>
          <w:sz w:val="28"/>
          <w:szCs w:val="28"/>
        </w:rPr>
        <w:t>проведено  кронування 956 дерев, упорядковано 993 кущі троянд та 189 тис. кв. м квітників, також зрізано 312 аварійних дерев.</w:t>
      </w:r>
    </w:p>
    <w:p w:rsidR="003B1481" w:rsidRPr="008809B7" w:rsidRDefault="003B1481" w:rsidP="002D1C20">
      <w:pPr>
        <w:ind w:firstLine="709"/>
        <w:rPr>
          <w:color w:val="000000"/>
          <w:sz w:val="28"/>
          <w:szCs w:val="28"/>
        </w:rPr>
      </w:pPr>
      <w:r w:rsidRPr="008809B7">
        <w:rPr>
          <w:color w:val="000000"/>
          <w:sz w:val="28"/>
          <w:szCs w:val="28"/>
        </w:rPr>
        <w:t>Особлива увага приділялася реформуванню енергетичної сфери. У тепловому господарстві виконано значний обсяг робіт з реалізації енергозберігаючих заходів.</w:t>
      </w:r>
    </w:p>
    <w:p w:rsidR="003B1481" w:rsidRDefault="003B1481" w:rsidP="002D1C20">
      <w:pPr>
        <w:ind w:firstLine="709"/>
        <w:rPr>
          <w:color w:val="000000"/>
          <w:sz w:val="28"/>
          <w:szCs w:val="28"/>
        </w:rPr>
      </w:pPr>
      <w:r w:rsidRPr="008809B7">
        <w:rPr>
          <w:color w:val="000000"/>
          <w:sz w:val="28"/>
          <w:szCs w:val="28"/>
        </w:rPr>
        <w:t xml:space="preserve">Замінено </w:t>
      </w:r>
      <w:smartTag w:uri="urn:schemas-microsoft-com:office:smarttags" w:element="metricconverter">
        <w:smartTagPr>
          <w:attr w:name="ProductID" w:val="1,46 км"/>
        </w:smartTagPr>
        <w:r w:rsidRPr="008809B7">
          <w:rPr>
            <w:color w:val="000000"/>
            <w:sz w:val="28"/>
            <w:szCs w:val="28"/>
          </w:rPr>
          <w:t>1,46 км</w:t>
        </w:r>
      </w:smartTag>
      <w:r w:rsidRPr="008809B7">
        <w:rPr>
          <w:color w:val="000000"/>
          <w:sz w:val="28"/>
          <w:szCs w:val="28"/>
        </w:rPr>
        <w:t xml:space="preserve"> мереж гарячого водопостачання з використанням попередньо ізольованих труб, завершено автоматизацію подачі холодної води підвищувальними насосами на 37 централізованих теплових пунктах, встановлено шляхом заміни 6 сучасних енергоефективних насосів на районних котельнях, проведено технічне переоснащення котельні по вул. Максютова, капітальний ремонт котельні по вул. Гоголівська, 3, реконструкцію вузлів обліку газу в котельнях по вул. Київській, 82 та по вул. Шевченка, 103, заміну пальникових пристроїв на РК -7 по вул. Крошенській, 28 та встановлено сучасний пальник на котельні по вул. Офіцерська, 9. Також капітально відремонтовано </w:t>
      </w:r>
      <w:smartTag w:uri="urn:schemas-microsoft-com:office:smarttags" w:element="metricconverter">
        <w:smartTagPr>
          <w:attr w:name="ProductID" w:val="4,8 км"/>
        </w:smartTagPr>
        <w:r w:rsidRPr="008809B7">
          <w:rPr>
            <w:color w:val="000000"/>
            <w:sz w:val="28"/>
            <w:szCs w:val="28"/>
          </w:rPr>
          <w:t>4,8 км</w:t>
        </w:r>
      </w:smartTag>
      <w:r w:rsidRPr="008809B7">
        <w:rPr>
          <w:color w:val="000000"/>
          <w:sz w:val="28"/>
          <w:szCs w:val="28"/>
        </w:rPr>
        <w:t xml:space="preserve"> аварійних теплових мереж.</w:t>
      </w:r>
    </w:p>
    <w:p w:rsidR="003B1481" w:rsidRPr="008809B7" w:rsidRDefault="003B1481" w:rsidP="002D1C20">
      <w:pPr>
        <w:ind w:firstLine="709"/>
        <w:rPr>
          <w:color w:val="000000"/>
          <w:sz w:val="28"/>
          <w:szCs w:val="28"/>
        </w:rPr>
      </w:pPr>
      <w:r>
        <w:rPr>
          <w:color w:val="000000"/>
          <w:sz w:val="28"/>
          <w:szCs w:val="28"/>
        </w:rPr>
        <w:t>Значною подією 2013 року стало проведення Тижня сталої енергетики, що був націлений на популяризацію відновлювальних джерел та скорочення споживання енергії.</w:t>
      </w:r>
    </w:p>
    <w:p w:rsidR="003B1481" w:rsidRDefault="003B1481" w:rsidP="001278C0">
      <w:pPr>
        <w:ind w:firstLine="709"/>
        <w:rPr>
          <w:color w:val="000000"/>
          <w:sz w:val="28"/>
          <w:szCs w:val="28"/>
        </w:rPr>
      </w:pPr>
      <w:r w:rsidRPr="00E01542">
        <w:rPr>
          <w:color w:val="000000"/>
          <w:sz w:val="28"/>
          <w:szCs w:val="28"/>
        </w:rPr>
        <w:t>Для підтримання в належному технічному стані житлового фонду у звітному році капітально відремонтовано</w:t>
      </w:r>
      <w:r>
        <w:rPr>
          <w:color w:val="000000"/>
          <w:sz w:val="28"/>
          <w:szCs w:val="28"/>
        </w:rPr>
        <w:t>:</w:t>
      </w:r>
      <w:r w:rsidRPr="00E01542">
        <w:rPr>
          <w:color w:val="000000"/>
          <w:sz w:val="28"/>
          <w:szCs w:val="28"/>
        </w:rPr>
        <w:t xml:space="preserve"> шиферні дахи 4 житлових будинків, </w:t>
      </w:r>
      <w:r w:rsidRPr="00E01542">
        <w:rPr>
          <w:color w:val="000000"/>
          <w:sz w:val="28"/>
          <w:szCs w:val="28"/>
        </w:rPr>
        <w:lastRenderedPageBreak/>
        <w:t>дахи з м’якою покрівлею 1</w:t>
      </w:r>
      <w:r>
        <w:rPr>
          <w:color w:val="000000"/>
          <w:sz w:val="28"/>
          <w:szCs w:val="28"/>
        </w:rPr>
        <w:t>2</w:t>
      </w:r>
      <w:r w:rsidRPr="00E01542">
        <w:rPr>
          <w:color w:val="000000"/>
          <w:sz w:val="28"/>
          <w:szCs w:val="28"/>
        </w:rPr>
        <w:t xml:space="preserve"> житлових будинків, інженерні мережі в підвальних приміщеннях 1</w:t>
      </w:r>
      <w:r>
        <w:rPr>
          <w:color w:val="000000"/>
          <w:sz w:val="28"/>
          <w:szCs w:val="28"/>
        </w:rPr>
        <w:t>0</w:t>
      </w:r>
      <w:r w:rsidRPr="00E01542">
        <w:rPr>
          <w:color w:val="000000"/>
          <w:sz w:val="28"/>
          <w:szCs w:val="28"/>
        </w:rPr>
        <w:t xml:space="preserve"> житлових будинків, 1</w:t>
      </w:r>
      <w:r>
        <w:rPr>
          <w:color w:val="000000"/>
          <w:sz w:val="28"/>
          <w:szCs w:val="28"/>
        </w:rPr>
        <w:t>6</w:t>
      </w:r>
      <w:r w:rsidRPr="00E01542">
        <w:rPr>
          <w:color w:val="000000"/>
          <w:sz w:val="28"/>
          <w:szCs w:val="28"/>
        </w:rPr>
        <w:t>5 ліфтів шляхом заміни вузлів та деталей, що вийшли з ладу</w:t>
      </w:r>
      <w:r>
        <w:rPr>
          <w:color w:val="000000"/>
          <w:sz w:val="28"/>
          <w:szCs w:val="28"/>
        </w:rPr>
        <w:t>;</w:t>
      </w:r>
      <w:r w:rsidRPr="00E01542">
        <w:rPr>
          <w:color w:val="000000"/>
          <w:sz w:val="28"/>
          <w:szCs w:val="28"/>
        </w:rPr>
        <w:t xml:space="preserve"> проведено експертне обстеження технічн</w:t>
      </w:r>
      <w:r>
        <w:rPr>
          <w:color w:val="000000"/>
          <w:sz w:val="28"/>
          <w:szCs w:val="28"/>
        </w:rPr>
        <w:t>ого</w:t>
      </w:r>
      <w:r w:rsidRPr="00E01542">
        <w:rPr>
          <w:color w:val="000000"/>
          <w:sz w:val="28"/>
          <w:szCs w:val="28"/>
        </w:rPr>
        <w:t xml:space="preserve"> стану 138 ліфтів, завершено утеплення фасаду з впровадженням енергозберігаючих технологій будинку по вул. Київська, 73.</w:t>
      </w:r>
    </w:p>
    <w:p w:rsidR="00697AC8" w:rsidRPr="00E01542" w:rsidRDefault="00697AC8" w:rsidP="00697AC8">
      <w:pPr>
        <w:ind w:firstLine="709"/>
        <w:jc w:val="center"/>
        <w:rPr>
          <w:color w:val="000000"/>
          <w:sz w:val="28"/>
          <w:szCs w:val="28"/>
        </w:rPr>
      </w:pPr>
      <w:r w:rsidRPr="00697AC8">
        <w:rPr>
          <w:color w:val="000000"/>
          <w:sz w:val="28"/>
          <w:szCs w:val="28"/>
          <w:lang w:val="ru-RU"/>
        </w:rPr>
        <w:object w:dxaOrig="7185" w:dyaOrig="5404">
          <v:shape id="_x0000_i1039" type="#_x0000_t75" style="width:359.25pt;height:270pt">
            <v:imagedata r:id="rId21" o:title=""/>
          </v:shape>
        </w:object>
      </w:r>
    </w:p>
    <w:p w:rsidR="003B1481" w:rsidRPr="008809B7" w:rsidRDefault="003B1481" w:rsidP="001278C0">
      <w:pPr>
        <w:ind w:firstLine="709"/>
        <w:rPr>
          <w:color w:val="000000"/>
          <w:sz w:val="28"/>
          <w:szCs w:val="28"/>
        </w:rPr>
      </w:pPr>
      <w:r w:rsidRPr="008809B7">
        <w:rPr>
          <w:color w:val="000000"/>
          <w:sz w:val="28"/>
          <w:szCs w:val="28"/>
        </w:rPr>
        <w:t>Вперше демонтовано два аварійні житлові будинки</w:t>
      </w:r>
      <w:r>
        <w:rPr>
          <w:color w:val="000000"/>
          <w:sz w:val="28"/>
          <w:szCs w:val="28"/>
        </w:rPr>
        <w:t xml:space="preserve"> №7 та №28 по вулиці </w:t>
      </w:r>
      <w:r w:rsidRPr="008809B7">
        <w:rPr>
          <w:color w:val="000000"/>
          <w:sz w:val="28"/>
          <w:szCs w:val="28"/>
        </w:rPr>
        <w:t>Старовільськ</w:t>
      </w:r>
      <w:r>
        <w:rPr>
          <w:color w:val="000000"/>
          <w:sz w:val="28"/>
          <w:szCs w:val="28"/>
        </w:rPr>
        <w:t xml:space="preserve">а. </w:t>
      </w:r>
    </w:p>
    <w:p w:rsidR="003B1481" w:rsidRDefault="003B1481" w:rsidP="001278C0">
      <w:pPr>
        <w:ind w:firstLine="709"/>
        <w:rPr>
          <w:color w:val="000000"/>
          <w:sz w:val="28"/>
          <w:szCs w:val="28"/>
        </w:rPr>
      </w:pPr>
      <w:r w:rsidRPr="008809B7">
        <w:rPr>
          <w:color w:val="000000"/>
          <w:sz w:val="28"/>
          <w:szCs w:val="28"/>
        </w:rPr>
        <w:t xml:space="preserve">Відремонтовано асфальтне покриття 17 прибудинкових територій житлових будинків за адресами: вул. Мануїльського, 89, 98, 100, 100-а, вул. Київська, 69, 71, 73,  провулок Деревообробний, 2 та інші. </w:t>
      </w:r>
    </w:p>
    <w:p w:rsidR="00697AC8" w:rsidRPr="008809B7" w:rsidRDefault="008D2D1F" w:rsidP="00697AC8">
      <w:pPr>
        <w:ind w:firstLine="709"/>
        <w:jc w:val="center"/>
        <w:rPr>
          <w:color w:val="000000"/>
          <w:sz w:val="28"/>
          <w:szCs w:val="28"/>
        </w:rPr>
      </w:pPr>
      <w:r w:rsidRPr="008D2D1F">
        <w:rPr>
          <w:color w:val="000000"/>
          <w:sz w:val="28"/>
          <w:szCs w:val="28"/>
          <w:lang w:val="ru-RU"/>
        </w:rPr>
        <w:object w:dxaOrig="7185" w:dyaOrig="5404">
          <v:shape id="_x0000_i1040" type="#_x0000_t75" style="width:359.25pt;height:270pt">
            <v:imagedata r:id="rId22" o:title=""/>
          </v:shape>
        </w:object>
      </w:r>
    </w:p>
    <w:p w:rsidR="003B1481" w:rsidRPr="008809B7" w:rsidRDefault="003B1481" w:rsidP="001278C0">
      <w:pPr>
        <w:ind w:firstLine="709"/>
        <w:rPr>
          <w:color w:val="000000"/>
          <w:sz w:val="28"/>
          <w:szCs w:val="28"/>
        </w:rPr>
      </w:pPr>
      <w:r w:rsidRPr="008809B7">
        <w:rPr>
          <w:color w:val="000000"/>
          <w:sz w:val="28"/>
          <w:szCs w:val="28"/>
        </w:rPr>
        <w:t>Однією з невирішених проблем залишається перебування на вулицях міста значної кількості без</w:t>
      </w:r>
      <w:r>
        <w:rPr>
          <w:color w:val="000000"/>
          <w:sz w:val="28"/>
          <w:szCs w:val="28"/>
        </w:rPr>
        <w:t>притульних</w:t>
      </w:r>
      <w:r w:rsidRPr="008809B7">
        <w:rPr>
          <w:color w:val="000000"/>
          <w:sz w:val="28"/>
          <w:szCs w:val="28"/>
        </w:rPr>
        <w:t xml:space="preserve"> собак. З метою створення притулку для </w:t>
      </w:r>
      <w:r w:rsidRPr="008809B7">
        <w:rPr>
          <w:color w:val="000000"/>
          <w:sz w:val="28"/>
          <w:szCs w:val="28"/>
        </w:rPr>
        <w:lastRenderedPageBreak/>
        <w:t xml:space="preserve">тварин придбано приміщення по вул. Баранова, 87, загальною площею </w:t>
      </w:r>
      <w:smartTag w:uri="urn:schemas-microsoft-com:office:smarttags" w:element="metricconverter">
        <w:smartTagPr>
          <w:attr w:name="ProductID" w:val="1127 кв. м"/>
        </w:smartTagPr>
        <w:r w:rsidRPr="008809B7">
          <w:rPr>
            <w:color w:val="000000"/>
            <w:sz w:val="28"/>
            <w:szCs w:val="28"/>
          </w:rPr>
          <w:t>1127 кв. м</w:t>
        </w:r>
      </w:smartTag>
      <w:r w:rsidRPr="008809B7">
        <w:rPr>
          <w:color w:val="000000"/>
          <w:sz w:val="28"/>
          <w:szCs w:val="28"/>
        </w:rPr>
        <w:t>., в якому діятиме вольєр та ветеринарна клініка. Ремонтні роботи та облаштування притулку здійснюватиметься у 2014 році.</w:t>
      </w:r>
    </w:p>
    <w:p w:rsidR="003B1481" w:rsidRDefault="003B1481" w:rsidP="001278C0">
      <w:pPr>
        <w:ind w:firstLine="709"/>
        <w:rPr>
          <w:color w:val="333399"/>
          <w:sz w:val="20"/>
          <w:szCs w:val="20"/>
        </w:rPr>
      </w:pPr>
    </w:p>
    <w:p w:rsidR="003B1481" w:rsidRDefault="003B1481" w:rsidP="001278C0">
      <w:pPr>
        <w:ind w:firstLine="709"/>
        <w:rPr>
          <w:color w:val="333399"/>
          <w:sz w:val="20"/>
          <w:szCs w:val="20"/>
        </w:rPr>
      </w:pPr>
    </w:p>
    <w:p w:rsidR="003B1481" w:rsidRPr="00E95E49" w:rsidRDefault="003B1481" w:rsidP="001278C0">
      <w:pPr>
        <w:ind w:firstLine="709"/>
        <w:rPr>
          <w:color w:val="333399"/>
          <w:sz w:val="20"/>
          <w:szCs w:val="20"/>
        </w:rPr>
      </w:pPr>
    </w:p>
    <w:p w:rsidR="003B1481" w:rsidRPr="00B1222F" w:rsidRDefault="003B1481" w:rsidP="001278C0">
      <w:pPr>
        <w:rPr>
          <w:i/>
          <w:color w:val="000000"/>
          <w:sz w:val="28"/>
          <w:szCs w:val="28"/>
        </w:rPr>
      </w:pPr>
      <w:r w:rsidRPr="00B1222F">
        <w:rPr>
          <w:b/>
          <w:color w:val="000000"/>
          <w:sz w:val="28"/>
          <w:szCs w:val="28"/>
        </w:rPr>
        <w:t>Транспортна інфраструктура</w:t>
      </w:r>
    </w:p>
    <w:p w:rsidR="003B1481" w:rsidRPr="00B1222F" w:rsidRDefault="003B1481" w:rsidP="001278C0">
      <w:pPr>
        <w:ind w:firstLine="720"/>
        <w:rPr>
          <w:color w:val="000000"/>
          <w:sz w:val="28"/>
          <w:szCs w:val="28"/>
        </w:rPr>
      </w:pPr>
      <w:r w:rsidRPr="00B1222F">
        <w:rPr>
          <w:color w:val="000000"/>
          <w:sz w:val="28"/>
          <w:szCs w:val="28"/>
        </w:rPr>
        <w:t xml:space="preserve">Порівняно з минулорічним періодом обсяги перевезень трамваями та тролейбусами  зменшились відповідно на 3,8% та 19,2%. </w:t>
      </w:r>
    </w:p>
    <w:p w:rsidR="003B1481" w:rsidRDefault="003B1481" w:rsidP="001278C0">
      <w:pPr>
        <w:ind w:firstLine="720"/>
        <w:rPr>
          <w:color w:val="000000"/>
          <w:sz w:val="28"/>
          <w:szCs w:val="28"/>
        </w:rPr>
      </w:pPr>
      <w:r w:rsidRPr="00B1222F">
        <w:rPr>
          <w:color w:val="000000"/>
          <w:sz w:val="28"/>
          <w:szCs w:val="28"/>
        </w:rPr>
        <w:t xml:space="preserve">Для збільшення обсягів перевезень пасажирів трамваями і тролейбусами власними силами комунального підприємства "Житомирське трамвайно-тролейбусне управління" проведено ремонт </w:t>
      </w:r>
      <w:r w:rsidR="001962F8">
        <w:rPr>
          <w:color w:val="000000"/>
          <w:sz w:val="28"/>
          <w:szCs w:val="28"/>
        </w:rPr>
        <w:t>9</w:t>
      </w:r>
      <w:r w:rsidRPr="00B1222F">
        <w:rPr>
          <w:color w:val="000000"/>
          <w:sz w:val="28"/>
          <w:szCs w:val="28"/>
        </w:rPr>
        <w:t xml:space="preserve"> тролейбусів та </w:t>
      </w:r>
      <w:r>
        <w:rPr>
          <w:color w:val="000000"/>
          <w:sz w:val="28"/>
          <w:szCs w:val="28"/>
        </w:rPr>
        <w:t>2</w:t>
      </w:r>
      <w:r w:rsidRPr="00B1222F">
        <w:rPr>
          <w:color w:val="000000"/>
          <w:sz w:val="28"/>
          <w:szCs w:val="28"/>
        </w:rPr>
        <w:t xml:space="preserve"> трамва</w:t>
      </w:r>
      <w:r>
        <w:rPr>
          <w:color w:val="000000"/>
          <w:sz w:val="28"/>
          <w:szCs w:val="28"/>
        </w:rPr>
        <w:t>їв</w:t>
      </w:r>
      <w:r w:rsidRPr="00B1222F">
        <w:rPr>
          <w:color w:val="000000"/>
          <w:sz w:val="28"/>
          <w:szCs w:val="28"/>
        </w:rPr>
        <w:t>. Замінено 34 аварійні опори контактних мереж та змонтовано більш</w:t>
      </w:r>
      <w:r>
        <w:rPr>
          <w:color w:val="000000"/>
          <w:sz w:val="28"/>
          <w:szCs w:val="28"/>
        </w:rPr>
        <w:t>е 3 тисяч метрів контактного про</w:t>
      </w:r>
      <w:r w:rsidRPr="00B1222F">
        <w:rPr>
          <w:color w:val="000000"/>
          <w:sz w:val="28"/>
          <w:szCs w:val="28"/>
        </w:rPr>
        <w:t xml:space="preserve">воду на вулицях В.Бердичівська, Театральна, Щорса, Київська. Придбано та замінено автозапчастини на тролейбусах та трамваях. </w:t>
      </w:r>
    </w:p>
    <w:p w:rsidR="001962F8" w:rsidRPr="00B1222F" w:rsidRDefault="001962F8" w:rsidP="001962F8">
      <w:pPr>
        <w:ind w:firstLine="720"/>
        <w:jc w:val="center"/>
        <w:rPr>
          <w:color w:val="000000"/>
          <w:sz w:val="28"/>
          <w:szCs w:val="28"/>
        </w:rPr>
      </w:pPr>
      <w:r w:rsidRPr="001962F8">
        <w:rPr>
          <w:color w:val="000000"/>
          <w:sz w:val="28"/>
          <w:szCs w:val="28"/>
          <w:lang w:val="ru-RU"/>
        </w:rPr>
        <w:object w:dxaOrig="7185" w:dyaOrig="5404">
          <v:shape id="_x0000_i1041" type="#_x0000_t75" style="width:359.25pt;height:270pt">
            <v:imagedata r:id="rId23" o:title=""/>
          </v:shape>
        </w:object>
      </w:r>
    </w:p>
    <w:p w:rsidR="003B1481" w:rsidRPr="00B1222F" w:rsidRDefault="003B1481" w:rsidP="001278C0">
      <w:pPr>
        <w:ind w:firstLine="720"/>
        <w:rPr>
          <w:color w:val="000000"/>
          <w:sz w:val="28"/>
          <w:szCs w:val="28"/>
        </w:rPr>
      </w:pPr>
      <w:r w:rsidRPr="00B1222F">
        <w:rPr>
          <w:color w:val="000000"/>
          <w:sz w:val="28"/>
          <w:szCs w:val="28"/>
        </w:rPr>
        <w:t xml:space="preserve">У звітному році також придбано трамвайні рейки для проведення подальшої заміни трамвайної колії по вул. Східна - Бориса Тена. </w:t>
      </w:r>
    </w:p>
    <w:p w:rsidR="003B1481" w:rsidRPr="00B1222F" w:rsidRDefault="003B1481" w:rsidP="001278C0">
      <w:pPr>
        <w:ind w:firstLine="720"/>
        <w:rPr>
          <w:color w:val="000000"/>
          <w:sz w:val="28"/>
          <w:szCs w:val="28"/>
        </w:rPr>
      </w:pPr>
      <w:r w:rsidRPr="00B1222F">
        <w:rPr>
          <w:color w:val="000000"/>
          <w:sz w:val="28"/>
          <w:szCs w:val="28"/>
        </w:rPr>
        <w:t xml:space="preserve">З метою покращення транспортного сполучення, упорядкування роботи міських автобусних маршрутів внесено зміни до діючої автобусної мережі. Зокрема, змінено схеми руху частини автобусних маршрутів та забезпечено пряме транспортне сполучення вул. Малинська – вул. Червоноармійська, вул. Баранова – </w:t>
      </w:r>
      <w:r>
        <w:rPr>
          <w:color w:val="000000"/>
          <w:sz w:val="28"/>
          <w:szCs w:val="28"/>
        </w:rPr>
        <w:t xml:space="preserve">площа </w:t>
      </w:r>
      <w:r w:rsidRPr="00B1222F">
        <w:rPr>
          <w:color w:val="000000"/>
          <w:sz w:val="28"/>
          <w:szCs w:val="28"/>
        </w:rPr>
        <w:t xml:space="preserve"> Польова, райони  Малікова і Корбутівки та інші.</w:t>
      </w:r>
    </w:p>
    <w:p w:rsidR="003B1481" w:rsidRPr="00B1222F" w:rsidRDefault="003B1481" w:rsidP="001278C0">
      <w:pPr>
        <w:ind w:firstLine="720"/>
        <w:rPr>
          <w:color w:val="000000"/>
          <w:sz w:val="28"/>
          <w:szCs w:val="28"/>
        </w:rPr>
      </w:pPr>
      <w:r w:rsidRPr="00B1222F">
        <w:rPr>
          <w:color w:val="000000"/>
          <w:sz w:val="28"/>
          <w:szCs w:val="28"/>
        </w:rPr>
        <w:t>Проведено монтаж та відновлення 9 елементів примусового зниження швидкості «лежачий поліцейський».</w:t>
      </w:r>
    </w:p>
    <w:p w:rsidR="003B1481" w:rsidRDefault="003B1481" w:rsidP="001278C0">
      <w:pPr>
        <w:ind w:firstLine="709"/>
        <w:rPr>
          <w:color w:val="000000"/>
          <w:sz w:val="32"/>
          <w:szCs w:val="32"/>
        </w:rPr>
      </w:pPr>
      <w:r w:rsidRPr="00B1222F">
        <w:rPr>
          <w:color w:val="000000"/>
          <w:sz w:val="28"/>
          <w:szCs w:val="28"/>
        </w:rPr>
        <w:t xml:space="preserve">Продовжується пілотний проект по впровадженню системи                            </w:t>
      </w:r>
      <w:r w:rsidRPr="00B1222F">
        <w:rPr>
          <w:color w:val="000000"/>
          <w:sz w:val="28"/>
          <w:szCs w:val="28"/>
          <w:lang w:val="en-US"/>
        </w:rPr>
        <w:t>GPS</w:t>
      </w:r>
      <w:r w:rsidRPr="00B1222F">
        <w:rPr>
          <w:color w:val="000000"/>
          <w:sz w:val="28"/>
          <w:szCs w:val="28"/>
          <w:lang w:val="ru-RU"/>
        </w:rPr>
        <w:t>-</w:t>
      </w:r>
      <w:r w:rsidRPr="00B1222F">
        <w:rPr>
          <w:color w:val="000000"/>
          <w:sz w:val="28"/>
          <w:szCs w:val="28"/>
        </w:rPr>
        <w:t xml:space="preserve">моніторингу та контролю за міським громадським транспортом, так всі автобуси обладнані </w:t>
      </w:r>
      <w:r w:rsidRPr="00B1222F">
        <w:rPr>
          <w:color w:val="000000"/>
          <w:sz w:val="28"/>
          <w:szCs w:val="28"/>
          <w:lang w:val="en-US"/>
        </w:rPr>
        <w:t>GPS</w:t>
      </w:r>
      <w:r w:rsidRPr="00B1222F">
        <w:rPr>
          <w:color w:val="000000"/>
          <w:sz w:val="28"/>
          <w:szCs w:val="28"/>
        </w:rPr>
        <w:t>-трекерами.</w:t>
      </w:r>
      <w:r w:rsidRPr="00B1222F">
        <w:rPr>
          <w:color w:val="000000"/>
          <w:sz w:val="32"/>
          <w:szCs w:val="32"/>
        </w:rPr>
        <w:t xml:space="preserve"> </w:t>
      </w:r>
      <w:r w:rsidRPr="00720C08">
        <w:rPr>
          <w:color w:val="000000"/>
          <w:sz w:val="28"/>
          <w:szCs w:val="28"/>
        </w:rPr>
        <w:t xml:space="preserve">У 2014 році заплановано придбати та встановити </w:t>
      </w:r>
      <w:r w:rsidRPr="00720C08">
        <w:rPr>
          <w:color w:val="000000"/>
          <w:sz w:val="28"/>
          <w:szCs w:val="28"/>
          <w:lang w:val="en-US"/>
        </w:rPr>
        <w:t>GPS</w:t>
      </w:r>
      <w:r w:rsidRPr="00720C08">
        <w:rPr>
          <w:color w:val="000000"/>
          <w:sz w:val="28"/>
          <w:szCs w:val="28"/>
        </w:rPr>
        <w:t>-трекери на пасажирськ</w:t>
      </w:r>
      <w:r>
        <w:rPr>
          <w:color w:val="000000"/>
          <w:sz w:val="28"/>
          <w:szCs w:val="28"/>
        </w:rPr>
        <w:t>и</w:t>
      </w:r>
      <w:r w:rsidRPr="00720C08">
        <w:rPr>
          <w:color w:val="000000"/>
          <w:sz w:val="28"/>
          <w:szCs w:val="28"/>
        </w:rPr>
        <w:t>й електротранспорт.</w:t>
      </w:r>
    </w:p>
    <w:p w:rsidR="003B1481" w:rsidRPr="00393A18" w:rsidRDefault="003B1481" w:rsidP="001278C0">
      <w:pPr>
        <w:ind w:firstLine="709"/>
        <w:rPr>
          <w:color w:val="000000"/>
          <w:sz w:val="16"/>
          <w:szCs w:val="16"/>
        </w:rPr>
      </w:pPr>
    </w:p>
    <w:p w:rsidR="003B1481" w:rsidRDefault="003B1481" w:rsidP="00393A18">
      <w:pPr>
        <w:ind w:firstLine="720"/>
        <w:rPr>
          <w:color w:val="000000"/>
          <w:sz w:val="28"/>
          <w:szCs w:val="28"/>
        </w:rPr>
      </w:pPr>
      <w:r w:rsidRPr="00393A18">
        <w:rPr>
          <w:color w:val="000000"/>
          <w:sz w:val="28"/>
          <w:szCs w:val="28"/>
        </w:rPr>
        <w:t>Певних здобутків досягнуто у соціальній та гуманітарній сферах.</w:t>
      </w:r>
    </w:p>
    <w:p w:rsidR="003B1481" w:rsidRPr="00393A18" w:rsidRDefault="003B1481" w:rsidP="00393A18">
      <w:pPr>
        <w:ind w:firstLine="720"/>
        <w:rPr>
          <w:color w:val="000000"/>
          <w:sz w:val="18"/>
          <w:szCs w:val="18"/>
        </w:rPr>
      </w:pPr>
    </w:p>
    <w:p w:rsidR="003B1481" w:rsidRDefault="003B1481" w:rsidP="00E43EEA">
      <w:pPr>
        <w:rPr>
          <w:b/>
          <w:color w:val="000000"/>
          <w:sz w:val="28"/>
          <w:szCs w:val="28"/>
        </w:rPr>
      </w:pPr>
      <w:r w:rsidRPr="001079DF">
        <w:rPr>
          <w:b/>
          <w:color w:val="000000"/>
          <w:sz w:val="28"/>
          <w:szCs w:val="28"/>
        </w:rPr>
        <w:t>Соціальний захист населення</w:t>
      </w:r>
    </w:p>
    <w:p w:rsidR="003B1481" w:rsidRDefault="003B1481" w:rsidP="005F1276">
      <w:pPr>
        <w:ind w:firstLine="720"/>
        <w:rPr>
          <w:color w:val="000000"/>
          <w:sz w:val="28"/>
          <w:szCs w:val="28"/>
        </w:rPr>
      </w:pPr>
      <w:r w:rsidRPr="001079DF">
        <w:rPr>
          <w:color w:val="000000"/>
          <w:sz w:val="28"/>
          <w:szCs w:val="28"/>
        </w:rPr>
        <w:t>Для підвищення ефективності соціальної підтримки малозабезпечених громадян міста впроваджено проект "Соціальна картка житомирянина". В рамках соціального проекту житомирянам надано соціальни</w:t>
      </w:r>
      <w:r>
        <w:rPr>
          <w:color w:val="000000"/>
          <w:sz w:val="28"/>
          <w:szCs w:val="28"/>
        </w:rPr>
        <w:t>х послуг на загальну суму більше 1,0 млн.</w:t>
      </w:r>
      <w:r w:rsidRPr="001079DF">
        <w:rPr>
          <w:color w:val="000000"/>
          <w:sz w:val="28"/>
          <w:szCs w:val="28"/>
        </w:rPr>
        <w:t xml:space="preserve">грн., в тому числі </w:t>
      </w:r>
      <w:r>
        <w:rPr>
          <w:color w:val="000000"/>
          <w:sz w:val="28"/>
          <w:szCs w:val="28"/>
        </w:rPr>
        <w:t>725</w:t>
      </w:r>
      <w:r w:rsidRPr="001079DF">
        <w:rPr>
          <w:color w:val="000000"/>
          <w:sz w:val="28"/>
          <w:szCs w:val="28"/>
        </w:rPr>
        <w:t xml:space="preserve"> осіб отримали матеріальну допомогу, </w:t>
      </w:r>
      <w:r>
        <w:rPr>
          <w:color w:val="000000"/>
          <w:sz w:val="28"/>
          <w:szCs w:val="28"/>
        </w:rPr>
        <w:t>609</w:t>
      </w:r>
      <w:r w:rsidRPr="001079DF">
        <w:rPr>
          <w:color w:val="000000"/>
          <w:sz w:val="28"/>
          <w:szCs w:val="28"/>
        </w:rPr>
        <w:t xml:space="preserve"> осіб - допомогу на придбання ліків,</w:t>
      </w:r>
      <w:r>
        <w:rPr>
          <w:color w:val="000000"/>
          <w:sz w:val="28"/>
          <w:szCs w:val="28"/>
        </w:rPr>
        <w:t xml:space="preserve"> 426 осіб - гаряче харчування, 355</w:t>
      </w:r>
      <w:r w:rsidRPr="001079DF">
        <w:rPr>
          <w:color w:val="000000"/>
          <w:sz w:val="28"/>
          <w:szCs w:val="28"/>
        </w:rPr>
        <w:t xml:space="preserve"> осіб -  допомогу на придбання продуктів харчування.</w:t>
      </w:r>
    </w:p>
    <w:p w:rsidR="001962F8" w:rsidRPr="001079DF" w:rsidRDefault="001962F8" w:rsidP="001962F8">
      <w:pPr>
        <w:ind w:firstLine="720"/>
        <w:jc w:val="center"/>
        <w:rPr>
          <w:color w:val="000000"/>
          <w:sz w:val="28"/>
          <w:szCs w:val="28"/>
        </w:rPr>
      </w:pPr>
      <w:r w:rsidRPr="001962F8">
        <w:rPr>
          <w:color w:val="000000"/>
          <w:sz w:val="28"/>
          <w:szCs w:val="28"/>
          <w:lang w:val="ru-RU"/>
        </w:rPr>
        <w:object w:dxaOrig="7185" w:dyaOrig="5404">
          <v:shape id="_x0000_i1042" type="#_x0000_t75" style="width:359.25pt;height:270pt">
            <v:imagedata r:id="rId24" o:title=""/>
          </v:shape>
        </w:object>
      </w:r>
    </w:p>
    <w:p w:rsidR="003B1481" w:rsidRPr="001079DF" w:rsidRDefault="003B1481" w:rsidP="005F1276">
      <w:pPr>
        <w:ind w:firstLine="720"/>
        <w:rPr>
          <w:color w:val="000000"/>
          <w:sz w:val="28"/>
          <w:szCs w:val="28"/>
        </w:rPr>
      </w:pPr>
      <w:r w:rsidRPr="001079DF">
        <w:rPr>
          <w:color w:val="000000"/>
          <w:sz w:val="28"/>
          <w:szCs w:val="28"/>
        </w:rPr>
        <w:t xml:space="preserve">Міським територіальним центром забезпечено соціальним обслуговуванням та різноманітними послугами </w:t>
      </w:r>
      <w:r>
        <w:rPr>
          <w:color w:val="000000"/>
          <w:sz w:val="28"/>
          <w:szCs w:val="28"/>
        </w:rPr>
        <w:t xml:space="preserve">понад </w:t>
      </w:r>
      <w:r w:rsidRPr="001079DF">
        <w:rPr>
          <w:color w:val="000000"/>
          <w:sz w:val="28"/>
          <w:szCs w:val="28"/>
        </w:rPr>
        <w:t>4</w:t>
      </w:r>
      <w:r>
        <w:rPr>
          <w:color w:val="000000"/>
          <w:sz w:val="28"/>
          <w:szCs w:val="28"/>
        </w:rPr>
        <w:t>405</w:t>
      </w:r>
      <w:r w:rsidRPr="001079DF">
        <w:rPr>
          <w:color w:val="000000"/>
          <w:sz w:val="28"/>
          <w:szCs w:val="28"/>
        </w:rPr>
        <w:t xml:space="preserve"> гром</w:t>
      </w:r>
      <w:r>
        <w:rPr>
          <w:color w:val="000000"/>
          <w:sz w:val="28"/>
          <w:szCs w:val="28"/>
        </w:rPr>
        <w:t>адян</w:t>
      </w:r>
      <w:r w:rsidRPr="001079DF">
        <w:rPr>
          <w:color w:val="000000"/>
          <w:sz w:val="28"/>
          <w:szCs w:val="28"/>
        </w:rPr>
        <w:t>.</w:t>
      </w:r>
    </w:p>
    <w:p w:rsidR="003B1481" w:rsidRPr="001079DF" w:rsidRDefault="003B1481" w:rsidP="005F1276">
      <w:pPr>
        <w:ind w:firstLine="720"/>
        <w:rPr>
          <w:color w:val="000000"/>
          <w:sz w:val="28"/>
          <w:szCs w:val="28"/>
        </w:rPr>
      </w:pPr>
      <w:r w:rsidRPr="001079DF">
        <w:rPr>
          <w:color w:val="000000"/>
          <w:sz w:val="28"/>
          <w:szCs w:val="28"/>
        </w:rPr>
        <w:t>Центром соціальної реабілітації дітей – інвалідів надано реабілітаційні послуги 59 дітям-інвалідам. На його функціонування спрямовано понад               700,0 тис. грн. з міського бюджету.</w:t>
      </w:r>
    </w:p>
    <w:p w:rsidR="003B1481" w:rsidRPr="001079DF" w:rsidRDefault="003B1481" w:rsidP="005F1276">
      <w:pPr>
        <w:ind w:firstLine="720"/>
        <w:rPr>
          <w:color w:val="000000"/>
          <w:sz w:val="28"/>
          <w:szCs w:val="28"/>
        </w:rPr>
      </w:pPr>
      <w:r w:rsidRPr="001079DF">
        <w:rPr>
          <w:color w:val="000000"/>
          <w:sz w:val="28"/>
          <w:szCs w:val="28"/>
        </w:rPr>
        <w:t xml:space="preserve">Для перевезення людей з особливими потребами  Житомир отримав  від німецького представництва Червоного хреста автомобіль, що повністю укомплектований всім необхідним приладдям. </w:t>
      </w:r>
    </w:p>
    <w:p w:rsidR="003B1481" w:rsidRPr="002930B5" w:rsidRDefault="003B1481" w:rsidP="002D1C20">
      <w:pPr>
        <w:ind w:firstLine="709"/>
        <w:rPr>
          <w:color w:val="333399"/>
          <w:sz w:val="20"/>
          <w:szCs w:val="20"/>
        </w:rPr>
      </w:pPr>
    </w:p>
    <w:p w:rsidR="003B1481" w:rsidRPr="002372AB" w:rsidRDefault="003B1481" w:rsidP="00D85ADA">
      <w:pPr>
        <w:pStyle w:val="af2"/>
        <w:spacing w:after="0"/>
        <w:rPr>
          <w:b/>
          <w:color w:val="000000"/>
          <w:sz w:val="28"/>
          <w:szCs w:val="28"/>
        </w:rPr>
      </w:pPr>
      <w:r w:rsidRPr="002372AB">
        <w:rPr>
          <w:b/>
          <w:color w:val="000000"/>
          <w:sz w:val="28"/>
          <w:szCs w:val="28"/>
        </w:rPr>
        <w:t>Охорона здоров'я</w:t>
      </w:r>
    </w:p>
    <w:p w:rsidR="003B1481" w:rsidRPr="002372AB" w:rsidRDefault="003B1481" w:rsidP="00C0701D">
      <w:pPr>
        <w:widowControl w:val="0"/>
        <w:suppressAutoHyphens/>
        <w:ind w:firstLine="709"/>
        <w:contextualSpacing/>
        <w:rPr>
          <w:bCs/>
          <w:color w:val="000000"/>
          <w:sz w:val="28"/>
          <w:szCs w:val="28"/>
        </w:rPr>
      </w:pPr>
      <w:r w:rsidRPr="002372AB">
        <w:rPr>
          <w:color w:val="000000"/>
          <w:sz w:val="28"/>
          <w:szCs w:val="28"/>
        </w:rPr>
        <w:t xml:space="preserve">В сфері охорони здоров’я робота </w:t>
      </w:r>
      <w:r w:rsidRPr="002372AB">
        <w:rPr>
          <w:bCs/>
          <w:color w:val="000000"/>
          <w:sz w:val="28"/>
          <w:szCs w:val="28"/>
        </w:rPr>
        <w:t>спрямовувалась на покращення якості та ефективності медичної допомоги, розвиток первинної медико-санітарної допомоги на засадах сімейної медицини, зміцнення матеріально-технічної бази</w:t>
      </w:r>
      <w:r w:rsidRPr="002930B5">
        <w:rPr>
          <w:bCs/>
          <w:color w:val="333399"/>
          <w:sz w:val="28"/>
          <w:szCs w:val="28"/>
        </w:rPr>
        <w:t xml:space="preserve"> </w:t>
      </w:r>
      <w:r w:rsidRPr="002372AB">
        <w:rPr>
          <w:bCs/>
          <w:color w:val="000000"/>
          <w:sz w:val="28"/>
          <w:szCs w:val="28"/>
        </w:rPr>
        <w:t>медичних закладів.</w:t>
      </w:r>
    </w:p>
    <w:p w:rsidR="003B1481" w:rsidRPr="002372AB" w:rsidRDefault="003B1481" w:rsidP="00C0701D">
      <w:pPr>
        <w:widowControl w:val="0"/>
        <w:suppressAutoHyphens/>
        <w:ind w:firstLine="709"/>
        <w:contextualSpacing/>
        <w:rPr>
          <w:color w:val="000000"/>
          <w:sz w:val="28"/>
          <w:szCs w:val="28"/>
        </w:rPr>
      </w:pPr>
      <w:r w:rsidRPr="002372AB">
        <w:rPr>
          <w:color w:val="000000"/>
          <w:sz w:val="28"/>
          <w:szCs w:val="28"/>
        </w:rPr>
        <w:t>З міського бюджету спрямовано понад 3,0 млн. грн. на придбання діагностичного  та лі</w:t>
      </w:r>
      <w:r>
        <w:rPr>
          <w:color w:val="000000"/>
          <w:sz w:val="28"/>
          <w:szCs w:val="28"/>
        </w:rPr>
        <w:t>кувального обладнання. Придбано</w:t>
      </w:r>
      <w:r w:rsidRPr="002372AB">
        <w:rPr>
          <w:color w:val="000000"/>
          <w:sz w:val="28"/>
          <w:szCs w:val="28"/>
        </w:rPr>
        <w:t xml:space="preserve"> рентгендіагностичний комплекс </w:t>
      </w:r>
      <w:r>
        <w:rPr>
          <w:color w:val="000000"/>
          <w:sz w:val="28"/>
          <w:szCs w:val="28"/>
        </w:rPr>
        <w:t>та</w:t>
      </w:r>
      <w:r w:rsidRPr="002372AB">
        <w:rPr>
          <w:color w:val="000000"/>
          <w:sz w:val="28"/>
          <w:szCs w:val="28"/>
        </w:rPr>
        <w:t xml:space="preserve"> медичне обладнання </w:t>
      </w:r>
      <w:r>
        <w:rPr>
          <w:color w:val="000000"/>
          <w:sz w:val="28"/>
          <w:szCs w:val="28"/>
        </w:rPr>
        <w:t xml:space="preserve">для </w:t>
      </w:r>
      <w:r w:rsidRPr="002372AB">
        <w:rPr>
          <w:color w:val="000000"/>
          <w:sz w:val="28"/>
          <w:szCs w:val="28"/>
        </w:rPr>
        <w:t>реанімації новонароджених (апарат штучної вентиляції легенів, 2 пульсоксиметра, 2 монітора нагляду за станом пацієнта, автоматичний зволожувач та 4 лампи фототерапії)</w:t>
      </w:r>
      <w:r w:rsidRPr="0001001C">
        <w:rPr>
          <w:color w:val="000000"/>
          <w:sz w:val="28"/>
          <w:szCs w:val="28"/>
        </w:rPr>
        <w:t xml:space="preserve"> </w:t>
      </w:r>
      <w:r>
        <w:rPr>
          <w:color w:val="000000"/>
          <w:sz w:val="28"/>
          <w:szCs w:val="28"/>
        </w:rPr>
        <w:t xml:space="preserve">для комунальної установи ЦМЛ №1; </w:t>
      </w:r>
      <w:r w:rsidRPr="002372AB">
        <w:rPr>
          <w:color w:val="000000"/>
          <w:sz w:val="28"/>
          <w:szCs w:val="28"/>
        </w:rPr>
        <w:t xml:space="preserve"> флюорограф з цифровою обробкою зображення </w:t>
      </w:r>
      <w:r>
        <w:rPr>
          <w:color w:val="000000"/>
          <w:sz w:val="28"/>
          <w:szCs w:val="28"/>
        </w:rPr>
        <w:t xml:space="preserve">та  </w:t>
      </w:r>
      <w:r w:rsidRPr="002372AB">
        <w:rPr>
          <w:color w:val="000000"/>
          <w:sz w:val="28"/>
          <w:szCs w:val="28"/>
        </w:rPr>
        <w:t xml:space="preserve">апарати ультразвукової діагностики для </w:t>
      </w:r>
      <w:r>
        <w:rPr>
          <w:color w:val="000000"/>
          <w:sz w:val="28"/>
          <w:szCs w:val="28"/>
        </w:rPr>
        <w:t xml:space="preserve">комунальних установ </w:t>
      </w:r>
      <w:r w:rsidRPr="002372AB">
        <w:rPr>
          <w:color w:val="000000"/>
          <w:sz w:val="28"/>
          <w:szCs w:val="28"/>
        </w:rPr>
        <w:t>ЦМЛ № 2</w:t>
      </w:r>
      <w:r>
        <w:rPr>
          <w:color w:val="000000"/>
          <w:sz w:val="28"/>
          <w:szCs w:val="28"/>
        </w:rPr>
        <w:t xml:space="preserve"> та </w:t>
      </w:r>
      <w:r w:rsidRPr="002372AB">
        <w:rPr>
          <w:color w:val="000000"/>
          <w:sz w:val="28"/>
          <w:szCs w:val="28"/>
        </w:rPr>
        <w:t>ЦДМЛ</w:t>
      </w:r>
      <w:r>
        <w:rPr>
          <w:color w:val="000000"/>
          <w:sz w:val="28"/>
          <w:szCs w:val="28"/>
        </w:rPr>
        <w:t xml:space="preserve">. </w:t>
      </w:r>
      <w:r w:rsidRPr="002372AB">
        <w:rPr>
          <w:color w:val="000000"/>
          <w:sz w:val="28"/>
          <w:szCs w:val="28"/>
        </w:rPr>
        <w:t xml:space="preserve"> </w:t>
      </w:r>
    </w:p>
    <w:p w:rsidR="003B1481" w:rsidRDefault="003B1481" w:rsidP="00C0701D">
      <w:pPr>
        <w:widowControl w:val="0"/>
        <w:suppressAutoHyphens/>
        <w:ind w:firstLine="709"/>
        <w:contextualSpacing/>
        <w:rPr>
          <w:color w:val="000000"/>
          <w:sz w:val="28"/>
          <w:szCs w:val="28"/>
        </w:rPr>
      </w:pPr>
      <w:r>
        <w:rPr>
          <w:color w:val="000000"/>
          <w:sz w:val="28"/>
          <w:szCs w:val="28"/>
        </w:rPr>
        <w:lastRenderedPageBreak/>
        <w:t>Також комунальна установа Д</w:t>
      </w:r>
      <w:r w:rsidRPr="002372AB">
        <w:rPr>
          <w:color w:val="000000"/>
          <w:sz w:val="28"/>
          <w:szCs w:val="28"/>
        </w:rPr>
        <w:t xml:space="preserve">ДМЛ отримала рентгенівський комплекс з цифровою обробкою зображення вартістю 665,0 тис. грн. </w:t>
      </w:r>
      <w:r>
        <w:rPr>
          <w:color w:val="000000"/>
          <w:sz w:val="28"/>
          <w:szCs w:val="28"/>
        </w:rPr>
        <w:t>з</w:t>
      </w:r>
      <w:r w:rsidRPr="002372AB">
        <w:rPr>
          <w:color w:val="000000"/>
          <w:sz w:val="28"/>
          <w:szCs w:val="28"/>
        </w:rPr>
        <w:t>а рахунок централізованих поставок Міністерства охорони здоров'я</w:t>
      </w:r>
      <w:r>
        <w:rPr>
          <w:color w:val="000000"/>
          <w:sz w:val="28"/>
          <w:szCs w:val="28"/>
        </w:rPr>
        <w:t xml:space="preserve">. </w:t>
      </w:r>
      <w:r w:rsidRPr="002372AB">
        <w:rPr>
          <w:color w:val="000000"/>
          <w:sz w:val="28"/>
          <w:szCs w:val="28"/>
        </w:rPr>
        <w:t>Отоларингологічне відділення центральної дитячої міської лікарні за рахунок спонсорських коштів отримало лікувально-діагностичну лор-установку, ви</w:t>
      </w:r>
      <w:r>
        <w:rPr>
          <w:color w:val="000000"/>
          <w:sz w:val="28"/>
          <w:szCs w:val="28"/>
        </w:rPr>
        <w:t>сокочастотний електрокоагулятор</w:t>
      </w:r>
      <w:r w:rsidRPr="002372AB">
        <w:rPr>
          <w:color w:val="000000"/>
          <w:sz w:val="28"/>
          <w:szCs w:val="28"/>
        </w:rPr>
        <w:t xml:space="preserve"> та лор-крісло. </w:t>
      </w:r>
    </w:p>
    <w:p w:rsidR="001962F8" w:rsidRDefault="001962F8" w:rsidP="001962F8">
      <w:pPr>
        <w:widowControl w:val="0"/>
        <w:suppressAutoHyphens/>
        <w:ind w:firstLine="709"/>
        <w:contextualSpacing/>
        <w:jc w:val="center"/>
        <w:rPr>
          <w:color w:val="000000"/>
          <w:sz w:val="28"/>
          <w:szCs w:val="28"/>
        </w:rPr>
      </w:pPr>
      <w:r w:rsidRPr="001962F8">
        <w:rPr>
          <w:color w:val="000000"/>
          <w:sz w:val="28"/>
          <w:szCs w:val="28"/>
          <w:lang w:val="ru-RU"/>
        </w:rPr>
        <w:object w:dxaOrig="7185" w:dyaOrig="5404">
          <v:shape id="_x0000_i1043" type="#_x0000_t75" style="width:359.25pt;height:270pt">
            <v:imagedata r:id="rId25" o:title=""/>
          </v:shape>
        </w:object>
      </w:r>
    </w:p>
    <w:p w:rsidR="003B1481" w:rsidRPr="002372AB" w:rsidRDefault="003B1481" w:rsidP="00C0701D">
      <w:pPr>
        <w:widowControl w:val="0"/>
        <w:suppressAutoHyphens/>
        <w:ind w:firstLine="709"/>
        <w:contextualSpacing/>
        <w:rPr>
          <w:color w:val="000000"/>
          <w:sz w:val="28"/>
          <w:szCs w:val="28"/>
        </w:rPr>
      </w:pPr>
      <w:r>
        <w:rPr>
          <w:color w:val="000000"/>
          <w:sz w:val="28"/>
          <w:szCs w:val="28"/>
        </w:rPr>
        <w:t>Виконані</w:t>
      </w:r>
      <w:r w:rsidRPr="002372AB">
        <w:rPr>
          <w:color w:val="000000"/>
          <w:sz w:val="28"/>
          <w:szCs w:val="28"/>
        </w:rPr>
        <w:t xml:space="preserve"> роботи з капітального ремонту приміщень терапевтичного відділення стаціонару ЦМЛ №2 та дитячої поліклініки по вул. 1-го Травня, 23.</w:t>
      </w:r>
    </w:p>
    <w:p w:rsidR="003B1481" w:rsidRPr="00C71FCE" w:rsidRDefault="003B1481" w:rsidP="00C0701D">
      <w:pPr>
        <w:ind w:firstLine="709"/>
        <w:rPr>
          <w:color w:val="000000"/>
          <w:sz w:val="20"/>
          <w:szCs w:val="20"/>
        </w:rPr>
      </w:pPr>
    </w:p>
    <w:p w:rsidR="003B1481" w:rsidRPr="00C71FCE" w:rsidRDefault="003B1481" w:rsidP="0021484D">
      <w:pPr>
        <w:rPr>
          <w:b/>
          <w:color w:val="000000"/>
          <w:sz w:val="28"/>
          <w:szCs w:val="28"/>
        </w:rPr>
      </w:pPr>
      <w:r w:rsidRPr="00C71FCE">
        <w:rPr>
          <w:b/>
          <w:color w:val="000000"/>
          <w:sz w:val="28"/>
          <w:szCs w:val="28"/>
        </w:rPr>
        <w:t>Розвиток освіти</w:t>
      </w:r>
      <w:r w:rsidRPr="00187776">
        <w:rPr>
          <w:color w:val="000000"/>
          <w:sz w:val="28"/>
          <w:szCs w:val="28"/>
        </w:rPr>
        <w:t xml:space="preserve"> </w:t>
      </w:r>
    </w:p>
    <w:p w:rsidR="003B1481" w:rsidRDefault="003B1481" w:rsidP="000F3BF4">
      <w:pPr>
        <w:ind w:firstLine="720"/>
        <w:rPr>
          <w:color w:val="000000"/>
          <w:sz w:val="28"/>
          <w:szCs w:val="28"/>
        </w:rPr>
      </w:pPr>
      <w:r>
        <w:rPr>
          <w:color w:val="000000"/>
          <w:sz w:val="28"/>
          <w:szCs w:val="28"/>
        </w:rPr>
        <w:t xml:space="preserve">Проводиться системна робота по зміцненню матеріально-технічної бази закладів освіти. </w:t>
      </w:r>
      <w:r w:rsidRPr="004852E8">
        <w:rPr>
          <w:sz w:val="28"/>
          <w:szCs w:val="28"/>
        </w:rPr>
        <w:t>Продовжено</w:t>
      </w:r>
      <w:r>
        <w:rPr>
          <w:color w:val="000000"/>
          <w:sz w:val="28"/>
          <w:szCs w:val="28"/>
        </w:rPr>
        <w:t xml:space="preserve"> впровадження </w:t>
      </w:r>
      <w:r w:rsidRPr="00396A83">
        <w:rPr>
          <w:color w:val="000000"/>
          <w:sz w:val="28"/>
          <w:szCs w:val="28"/>
        </w:rPr>
        <w:t xml:space="preserve">енергозберігаючих заходів </w:t>
      </w:r>
      <w:r>
        <w:rPr>
          <w:color w:val="000000"/>
          <w:sz w:val="28"/>
          <w:szCs w:val="28"/>
        </w:rPr>
        <w:t xml:space="preserve">щодо </w:t>
      </w:r>
      <w:r w:rsidRPr="00396A83">
        <w:rPr>
          <w:color w:val="000000"/>
          <w:sz w:val="28"/>
          <w:szCs w:val="28"/>
        </w:rPr>
        <w:t>замін</w:t>
      </w:r>
      <w:r>
        <w:rPr>
          <w:color w:val="000000"/>
          <w:sz w:val="28"/>
          <w:szCs w:val="28"/>
        </w:rPr>
        <w:t>и</w:t>
      </w:r>
      <w:r w:rsidRPr="00396A83">
        <w:rPr>
          <w:color w:val="000000"/>
          <w:sz w:val="28"/>
          <w:szCs w:val="28"/>
        </w:rPr>
        <w:t xml:space="preserve"> старих вікон на металопластикові склопакети. </w:t>
      </w:r>
      <w:r>
        <w:rPr>
          <w:color w:val="000000"/>
          <w:sz w:val="28"/>
          <w:szCs w:val="28"/>
        </w:rPr>
        <w:t>З</w:t>
      </w:r>
      <w:r w:rsidRPr="00396A83">
        <w:rPr>
          <w:color w:val="000000"/>
          <w:sz w:val="28"/>
          <w:szCs w:val="28"/>
        </w:rPr>
        <w:t>а рахунок коштів міського бюджету, батьків, спонсорів та депутатів міської ради замінено більше 1000 вікон на загальну суму 2,5 млн. грн. На ці заходи з міського бюджету виділено  майже 1,5 млн.</w:t>
      </w:r>
      <w:r w:rsidRPr="00B3135B">
        <w:rPr>
          <w:color w:val="000000"/>
          <w:sz w:val="28"/>
          <w:szCs w:val="28"/>
          <w:lang w:val="ru-RU"/>
        </w:rPr>
        <w:t xml:space="preserve"> </w:t>
      </w:r>
      <w:r w:rsidRPr="00396A83">
        <w:rPr>
          <w:color w:val="000000"/>
          <w:sz w:val="28"/>
          <w:szCs w:val="28"/>
        </w:rPr>
        <w:t xml:space="preserve"> грн.</w:t>
      </w:r>
    </w:p>
    <w:p w:rsidR="003B1481" w:rsidRDefault="003B1481" w:rsidP="000F3BF4">
      <w:pPr>
        <w:ind w:firstLine="720"/>
        <w:rPr>
          <w:color w:val="000000"/>
          <w:sz w:val="28"/>
          <w:szCs w:val="28"/>
        </w:rPr>
      </w:pPr>
      <w:r>
        <w:rPr>
          <w:color w:val="000000"/>
          <w:sz w:val="28"/>
          <w:szCs w:val="28"/>
        </w:rPr>
        <w:t>Розпочато реалізацію нових програм співфінансування щодо закупівлі навчально-комп’ютерних комплексів  та оновлення холодильно-технологічного обладнання в їдальнях закладів освіти. У звітному році облаштовано комп’ютерні класи в 11 школах, на що з міського бюджету виділено 330 тис. грн.  Оновлено холодильно-технологічне обладнання в їдальнях закладів освіти на загальну суму 408,6 тис. грн.: сума коштів міського бюджету складає 230,1 тис. грн.</w:t>
      </w:r>
    </w:p>
    <w:p w:rsidR="003B1481" w:rsidRDefault="003B1481" w:rsidP="00187776">
      <w:pPr>
        <w:ind w:firstLine="720"/>
        <w:rPr>
          <w:color w:val="000000"/>
          <w:sz w:val="28"/>
          <w:szCs w:val="28"/>
        </w:rPr>
      </w:pPr>
      <w:r>
        <w:rPr>
          <w:color w:val="000000"/>
          <w:sz w:val="28"/>
          <w:szCs w:val="28"/>
        </w:rPr>
        <w:t xml:space="preserve">За рахунок коштів міського бюджету кабінети фізики чотирьох навчальних закладів (ЗОШ № 5, ліцею № 25, ЗОШ № 28, міського ліцею) поповнилися новим лабораторним обладнанням на загальну суму 200 тис. грн. </w:t>
      </w:r>
    </w:p>
    <w:p w:rsidR="003B1481" w:rsidRDefault="003B1481" w:rsidP="000F3BF4">
      <w:pPr>
        <w:ind w:firstLine="720"/>
        <w:rPr>
          <w:color w:val="000000"/>
          <w:sz w:val="28"/>
          <w:szCs w:val="28"/>
        </w:rPr>
      </w:pPr>
      <w:r w:rsidRPr="001A41EC">
        <w:rPr>
          <w:color w:val="000000"/>
          <w:sz w:val="28"/>
          <w:szCs w:val="28"/>
        </w:rPr>
        <w:t xml:space="preserve">З метою повного охоплення дошкільною освітою дітей молодшого віку у 6-ти дитячих садочках відновлено роботу 2-х груп, </w:t>
      </w:r>
      <w:r>
        <w:rPr>
          <w:color w:val="000000"/>
          <w:sz w:val="28"/>
          <w:szCs w:val="28"/>
        </w:rPr>
        <w:t xml:space="preserve">проведені </w:t>
      </w:r>
      <w:r w:rsidRPr="001A41EC">
        <w:rPr>
          <w:color w:val="000000"/>
          <w:sz w:val="28"/>
          <w:szCs w:val="28"/>
        </w:rPr>
        <w:t>ремонтні роботи та оновл</w:t>
      </w:r>
      <w:r>
        <w:rPr>
          <w:color w:val="000000"/>
          <w:sz w:val="28"/>
          <w:szCs w:val="28"/>
        </w:rPr>
        <w:t xml:space="preserve">ено </w:t>
      </w:r>
      <w:r w:rsidRPr="001A41EC">
        <w:rPr>
          <w:color w:val="000000"/>
          <w:sz w:val="28"/>
          <w:szCs w:val="28"/>
        </w:rPr>
        <w:t>матеріально-технічн</w:t>
      </w:r>
      <w:r>
        <w:rPr>
          <w:color w:val="000000"/>
          <w:sz w:val="28"/>
          <w:szCs w:val="28"/>
        </w:rPr>
        <w:t>у</w:t>
      </w:r>
      <w:r w:rsidRPr="001A41EC">
        <w:rPr>
          <w:color w:val="000000"/>
          <w:sz w:val="28"/>
          <w:szCs w:val="28"/>
        </w:rPr>
        <w:t xml:space="preserve"> баз</w:t>
      </w:r>
      <w:r>
        <w:rPr>
          <w:color w:val="000000"/>
          <w:sz w:val="28"/>
          <w:szCs w:val="28"/>
        </w:rPr>
        <w:t>у</w:t>
      </w:r>
      <w:r w:rsidRPr="001A41EC">
        <w:rPr>
          <w:color w:val="000000"/>
          <w:sz w:val="28"/>
          <w:szCs w:val="28"/>
        </w:rPr>
        <w:t xml:space="preserve"> 6–ти груп, що </w:t>
      </w:r>
      <w:r>
        <w:rPr>
          <w:color w:val="000000"/>
          <w:sz w:val="28"/>
          <w:szCs w:val="28"/>
        </w:rPr>
        <w:t xml:space="preserve">дало </w:t>
      </w:r>
      <w:r w:rsidRPr="001A41EC">
        <w:rPr>
          <w:color w:val="000000"/>
          <w:sz w:val="28"/>
          <w:szCs w:val="28"/>
        </w:rPr>
        <w:t xml:space="preserve">120 додаткових </w:t>
      </w:r>
      <w:r w:rsidRPr="001A41EC">
        <w:rPr>
          <w:color w:val="000000"/>
          <w:sz w:val="28"/>
          <w:szCs w:val="28"/>
        </w:rPr>
        <w:lastRenderedPageBreak/>
        <w:t xml:space="preserve">місць. На це з міського бюджету спрямовано 1,9 млн. грн. проти 823 тис. грн. торік. </w:t>
      </w:r>
    </w:p>
    <w:p w:rsidR="003B1481" w:rsidRDefault="003B1481" w:rsidP="000F3BF4">
      <w:pPr>
        <w:ind w:firstLine="720"/>
        <w:rPr>
          <w:color w:val="000000"/>
          <w:sz w:val="28"/>
          <w:szCs w:val="28"/>
        </w:rPr>
      </w:pPr>
      <w:r>
        <w:rPr>
          <w:color w:val="000000"/>
          <w:sz w:val="28"/>
          <w:szCs w:val="28"/>
        </w:rPr>
        <w:t>Впроваджена електронна черга для влаштування дітей у дитячі садочки та школи, що значно спрощує процедуру запису дітей.</w:t>
      </w:r>
    </w:p>
    <w:p w:rsidR="001962F8" w:rsidRPr="001A41EC" w:rsidRDefault="001962F8" w:rsidP="001962F8">
      <w:pPr>
        <w:ind w:firstLine="720"/>
        <w:jc w:val="center"/>
        <w:rPr>
          <w:color w:val="000000"/>
          <w:sz w:val="28"/>
          <w:szCs w:val="28"/>
        </w:rPr>
      </w:pPr>
      <w:r w:rsidRPr="001962F8">
        <w:rPr>
          <w:color w:val="000000"/>
          <w:sz w:val="28"/>
          <w:szCs w:val="28"/>
          <w:lang w:val="ru-RU"/>
        </w:rPr>
        <w:object w:dxaOrig="7185" w:dyaOrig="5404">
          <v:shape id="_x0000_i1044" type="#_x0000_t75" style="width:359.25pt;height:270pt">
            <v:imagedata r:id="rId26" o:title=""/>
          </v:shape>
        </w:object>
      </w:r>
    </w:p>
    <w:p w:rsidR="003B1481" w:rsidRDefault="003B1481" w:rsidP="00393A18">
      <w:pPr>
        <w:ind w:firstLine="720"/>
        <w:rPr>
          <w:color w:val="000000"/>
          <w:sz w:val="28"/>
          <w:szCs w:val="28"/>
        </w:rPr>
      </w:pPr>
      <w:r w:rsidRPr="003B05FC">
        <w:rPr>
          <w:color w:val="000000"/>
          <w:sz w:val="28"/>
          <w:szCs w:val="28"/>
        </w:rPr>
        <w:t>Виконано роб</w:t>
      </w:r>
      <w:r>
        <w:rPr>
          <w:color w:val="000000"/>
          <w:sz w:val="28"/>
          <w:szCs w:val="28"/>
        </w:rPr>
        <w:t>оти</w:t>
      </w:r>
      <w:r w:rsidRPr="003B05FC">
        <w:rPr>
          <w:color w:val="000000"/>
          <w:sz w:val="28"/>
          <w:szCs w:val="28"/>
        </w:rPr>
        <w:t xml:space="preserve"> з реконструкції системи опалення центру розвитку дитини № 41,</w:t>
      </w:r>
      <w:r>
        <w:rPr>
          <w:color w:val="000000"/>
          <w:sz w:val="28"/>
          <w:szCs w:val="28"/>
        </w:rPr>
        <w:t xml:space="preserve"> ДНЗ № 26</w:t>
      </w:r>
      <w:r w:rsidRPr="003B05FC">
        <w:rPr>
          <w:color w:val="000000"/>
          <w:sz w:val="28"/>
          <w:szCs w:val="28"/>
        </w:rPr>
        <w:t xml:space="preserve"> корпусу навч</w:t>
      </w:r>
      <w:r>
        <w:rPr>
          <w:color w:val="000000"/>
          <w:sz w:val="28"/>
          <w:szCs w:val="28"/>
        </w:rPr>
        <w:t>ально-виховного комплексу № 25,</w:t>
      </w:r>
      <w:r w:rsidRPr="003B05FC">
        <w:rPr>
          <w:color w:val="000000"/>
          <w:sz w:val="28"/>
          <w:szCs w:val="28"/>
        </w:rPr>
        <w:t xml:space="preserve"> капітального ремонту басейну центру розвитку дитини № 68, ремонт</w:t>
      </w:r>
      <w:r>
        <w:rPr>
          <w:color w:val="000000"/>
          <w:sz w:val="28"/>
          <w:szCs w:val="28"/>
        </w:rPr>
        <w:t>у</w:t>
      </w:r>
      <w:r w:rsidRPr="003B05FC">
        <w:rPr>
          <w:color w:val="000000"/>
          <w:sz w:val="28"/>
          <w:szCs w:val="28"/>
        </w:rPr>
        <w:t xml:space="preserve"> покрівель загально-освітніх шкіл № 15, 30, ДНЗ № 29. Капітально відремонтовано спортивну залу ЗОШ № 26, майстерні та навчальні кабінети ЗОШ № 36, актовий зал та навчальні кабінети гімназії № 3</w:t>
      </w:r>
      <w:r>
        <w:rPr>
          <w:color w:val="000000"/>
          <w:sz w:val="28"/>
          <w:szCs w:val="28"/>
        </w:rPr>
        <w:t>,</w:t>
      </w:r>
      <w:r w:rsidRPr="003B05FC">
        <w:rPr>
          <w:color w:val="000000"/>
          <w:sz w:val="28"/>
          <w:szCs w:val="28"/>
        </w:rPr>
        <w:t xml:space="preserve"> покрівлі в школах № 22, 25,</w:t>
      </w:r>
      <w:r>
        <w:rPr>
          <w:color w:val="000000"/>
          <w:sz w:val="28"/>
          <w:szCs w:val="28"/>
        </w:rPr>
        <w:t xml:space="preserve"> приміщення ШХМ «Сонечко», актовий зал Центру творчості дітей і молоді, </w:t>
      </w:r>
      <w:r w:rsidRPr="003B05FC">
        <w:rPr>
          <w:color w:val="000000"/>
          <w:sz w:val="28"/>
          <w:szCs w:val="28"/>
        </w:rPr>
        <w:t xml:space="preserve">а також інженерні мережі </w:t>
      </w:r>
      <w:r>
        <w:rPr>
          <w:color w:val="000000"/>
          <w:sz w:val="28"/>
          <w:szCs w:val="28"/>
        </w:rPr>
        <w:t xml:space="preserve">в </w:t>
      </w:r>
      <w:r w:rsidRPr="003B05FC">
        <w:rPr>
          <w:color w:val="000000"/>
          <w:sz w:val="28"/>
          <w:szCs w:val="28"/>
        </w:rPr>
        <w:t xml:space="preserve">ЗОШ № 17, колегіумі та </w:t>
      </w:r>
      <w:r>
        <w:rPr>
          <w:color w:val="000000"/>
          <w:sz w:val="28"/>
          <w:szCs w:val="28"/>
        </w:rPr>
        <w:t>5</w:t>
      </w:r>
      <w:r w:rsidRPr="003B05FC">
        <w:rPr>
          <w:color w:val="000000"/>
          <w:sz w:val="28"/>
          <w:szCs w:val="28"/>
        </w:rPr>
        <w:t>-ти дитячих садочках.</w:t>
      </w:r>
    </w:p>
    <w:p w:rsidR="001962F8" w:rsidRDefault="001962F8" w:rsidP="00393A18">
      <w:pPr>
        <w:ind w:firstLine="720"/>
        <w:rPr>
          <w:color w:val="000000"/>
          <w:sz w:val="28"/>
          <w:szCs w:val="28"/>
        </w:rPr>
      </w:pPr>
      <w:r w:rsidRPr="001962F8">
        <w:rPr>
          <w:color w:val="000000"/>
          <w:sz w:val="28"/>
          <w:szCs w:val="28"/>
          <w:lang w:val="ru-RU"/>
        </w:rPr>
        <w:object w:dxaOrig="7185" w:dyaOrig="5404">
          <v:shape id="_x0000_i1045" type="#_x0000_t75" style="width:359.25pt;height:270pt">
            <v:imagedata r:id="rId27" o:title=""/>
          </v:shape>
        </w:object>
      </w:r>
    </w:p>
    <w:p w:rsidR="003B1481" w:rsidRPr="006B78F2" w:rsidRDefault="003B1481" w:rsidP="00393A18">
      <w:pPr>
        <w:ind w:firstLine="720"/>
        <w:rPr>
          <w:color w:val="000000"/>
          <w:sz w:val="16"/>
          <w:szCs w:val="16"/>
        </w:rPr>
      </w:pPr>
    </w:p>
    <w:p w:rsidR="003B1481" w:rsidRPr="00770763" w:rsidRDefault="003B1481" w:rsidP="00D85ADA">
      <w:pPr>
        <w:rPr>
          <w:b/>
          <w:color w:val="000000"/>
          <w:sz w:val="28"/>
          <w:szCs w:val="28"/>
        </w:rPr>
      </w:pPr>
      <w:r w:rsidRPr="00770763">
        <w:rPr>
          <w:b/>
          <w:color w:val="000000"/>
          <w:sz w:val="28"/>
          <w:szCs w:val="28"/>
        </w:rPr>
        <w:t>Розвиток культури</w:t>
      </w:r>
    </w:p>
    <w:p w:rsidR="003B1481" w:rsidRPr="00770763" w:rsidRDefault="003B1481" w:rsidP="00D26F76">
      <w:pPr>
        <w:ind w:firstLine="720"/>
        <w:rPr>
          <w:color w:val="000000"/>
          <w:sz w:val="28"/>
          <w:szCs w:val="28"/>
        </w:rPr>
      </w:pPr>
      <w:r w:rsidRPr="00770763">
        <w:rPr>
          <w:color w:val="000000"/>
          <w:sz w:val="28"/>
          <w:szCs w:val="28"/>
        </w:rPr>
        <w:t>Впродовж року у місті проведено близько 270 зага</w:t>
      </w:r>
      <w:r>
        <w:rPr>
          <w:color w:val="000000"/>
          <w:sz w:val="28"/>
          <w:szCs w:val="28"/>
        </w:rPr>
        <w:t>льноміських культурно-масових заходів</w:t>
      </w:r>
      <w:r w:rsidRPr="00770763">
        <w:rPr>
          <w:color w:val="000000"/>
          <w:sz w:val="28"/>
          <w:szCs w:val="28"/>
        </w:rPr>
        <w:t>.</w:t>
      </w:r>
    </w:p>
    <w:p w:rsidR="003B1481" w:rsidRPr="00770763" w:rsidRDefault="003B1481" w:rsidP="00770763">
      <w:pPr>
        <w:ind w:firstLine="720"/>
        <w:rPr>
          <w:color w:val="000000"/>
          <w:sz w:val="28"/>
          <w:szCs w:val="28"/>
        </w:rPr>
      </w:pPr>
      <w:r w:rsidRPr="00770763">
        <w:rPr>
          <w:color w:val="000000"/>
          <w:sz w:val="28"/>
          <w:szCs w:val="28"/>
        </w:rPr>
        <w:t xml:space="preserve">Зміцнена матеріально-технічна база закладів культури, а саме придбано музичні інструменти для музичних шкіл, сценічні костюми для творчих колективів, комп’ютерну техніку, поповнено книгами бібліотечний фонд. </w:t>
      </w:r>
    </w:p>
    <w:p w:rsidR="003B1481" w:rsidRPr="00770763" w:rsidRDefault="003B1481" w:rsidP="00F2396A">
      <w:pPr>
        <w:widowControl w:val="0"/>
        <w:suppressAutoHyphens/>
        <w:ind w:firstLine="709"/>
        <w:contextualSpacing/>
        <w:rPr>
          <w:color w:val="000000"/>
          <w:sz w:val="28"/>
          <w:szCs w:val="28"/>
        </w:rPr>
      </w:pPr>
      <w:r w:rsidRPr="00770763">
        <w:rPr>
          <w:color w:val="000000"/>
          <w:sz w:val="28"/>
          <w:szCs w:val="28"/>
        </w:rPr>
        <w:t xml:space="preserve">На капітальні та поточні ремонти закладів культури з міського бюджету спрямовано 1,7 млн. грн. </w:t>
      </w:r>
    </w:p>
    <w:p w:rsidR="003B1481" w:rsidRPr="00770763" w:rsidRDefault="003B1481" w:rsidP="00F2396A">
      <w:pPr>
        <w:widowControl w:val="0"/>
        <w:suppressAutoHyphens/>
        <w:ind w:firstLine="709"/>
        <w:contextualSpacing/>
        <w:rPr>
          <w:color w:val="000000"/>
          <w:sz w:val="28"/>
          <w:szCs w:val="28"/>
        </w:rPr>
      </w:pPr>
      <w:r w:rsidRPr="00770763">
        <w:rPr>
          <w:color w:val="000000"/>
          <w:sz w:val="28"/>
          <w:szCs w:val="28"/>
        </w:rPr>
        <w:t>Проведено капітальні ремонти:</w:t>
      </w:r>
    </w:p>
    <w:p w:rsidR="003B1481" w:rsidRPr="00770763" w:rsidRDefault="003B1481" w:rsidP="00F2396A">
      <w:pPr>
        <w:widowControl w:val="0"/>
        <w:suppressAutoHyphens/>
        <w:ind w:firstLine="709"/>
        <w:contextualSpacing/>
        <w:rPr>
          <w:color w:val="000000"/>
          <w:sz w:val="28"/>
          <w:szCs w:val="28"/>
        </w:rPr>
      </w:pPr>
      <w:r w:rsidRPr="00770763">
        <w:rPr>
          <w:color w:val="000000"/>
          <w:sz w:val="28"/>
          <w:szCs w:val="28"/>
        </w:rPr>
        <w:t>- системи опалення та переобладнано санвузли для  людей з особливими потребами в приміщенні міського Палацу культури;</w:t>
      </w:r>
    </w:p>
    <w:p w:rsidR="003B1481" w:rsidRPr="00770763" w:rsidRDefault="003B1481" w:rsidP="00F2396A">
      <w:pPr>
        <w:widowControl w:val="0"/>
        <w:suppressAutoHyphens/>
        <w:ind w:firstLine="709"/>
        <w:contextualSpacing/>
        <w:rPr>
          <w:iCs/>
          <w:color w:val="000000"/>
          <w:sz w:val="28"/>
          <w:szCs w:val="28"/>
        </w:rPr>
      </w:pPr>
      <w:r w:rsidRPr="00770763">
        <w:rPr>
          <w:iCs/>
          <w:color w:val="000000"/>
          <w:sz w:val="28"/>
          <w:szCs w:val="28"/>
        </w:rPr>
        <w:t>- приміщень музичної школи № 2 імені Святослава Ріхтера;</w:t>
      </w:r>
    </w:p>
    <w:p w:rsidR="003B1481" w:rsidRPr="00770763" w:rsidRDefault="003B1481" w:rsidP="00F2396A">
      <w:pPr>
        <w:widowControl w:val="0"/>
        <w:suppressAutoHyphens/>
        <w:ind w:firstLine="709"/>
        <w:contextualSpacing/>
        <w:rPr>
          <w:iCs/>
          <w:color w:val="000000"/>
          <w:sz w:val="28"/>
          <w:szCs w:val="28"/>
        </w:rPr>
      </w:pPr>
      <w:r w:rsidRPr="00770763">
        <w:rPr>
          <w:iCs/>
          <w:color w:val="000000"/>
          <w:sz w:val="28"/>
          <w:szCs w:val="28"/>
        </w:rPr>
        <w:t>- даху та утеплення фасаду приміщення музичної школі № 3;</w:t>
      </w:r>
    </w:p>
    <w:p w:rsidR="003B1481" w:rsidRPr="00770763" w:rsidRDefault="003B1481" w:rsidP="00F2396A">
      <w:pPr>
        <w:widowControl w:val="0"/>
        <w:suppressAutoHyphens/>
        <w:ind w:firstLine="709"/>
        <w:contextualSpacing/>
        <w:rPr>
          <w:iCs/>
          <w:color w:val="000000"/>
          <w:sz w:val="28"/>
          <w:szCs w:val="28"/>
        </w:rPr>
      </w:pPr>
      <w:r w:rsidRPr="00770763">
        <w:rPr>
          <w:color w:val="000000"/>
          <w:sz w:val="28"/>
          <w:szCs w:val="28"/>
        </w:rPr>
        <w:t>- приміщень кінотеатру ім. І. Франка;</w:t>
      </w:r>
    </w:p>
    <w:p w:rsidR="003B1481" w:rsidRPr="00770763" w:rsidRDefault="003B1481" w:rsidP="00F2396A">
      <w:pPr>
        <w:ind w:firstLine="709"/>
        <w:rPr>
          <w:color w:val="000000"/>
          <w:sz w:val="28"/>
          <w:szCs w:val="28"/>
        </w:rPr>
      </w:pPr>
      <w:r>
        <w:rPr>
          <w:iCs/>
          <w:color w:val="000000"/>
          <w:sz w:val="28"/>
          <w:szCs w:val="28"/>
        </w:rPr>
        <w:t xml:space="preserve">- приміщень </w:t>
      </w:r>
      <w:r w:rsidRPr="00770763">
        <w:rPr>
          <w:iCs/>
          <w:color w:val="000000"/>
          <w:sz w:val="28"/>
          <w:szCs w:val="28"/>
        </w:rPr>
        <w:t>художн</w:t>
      </w:r>
      <w:r>
        <w:rPr>
          <w:iCs/>
          <w:color w:val="000000"/>
          <w:sz w:val="28"/>
          <w:szCs w:val="28"/>
        </w:rPr>
        <w:t>ьої</w:t>
      </w:r>
      <w:r w:rsidRPr="00770763">
        <w:rPr>
          <w:iCs/>
          <w:color w:val="000000"/>
          <w:sz w:val="28"/>
          <w:szCs w:val="28"/>
        </w:rPr>
        <w:t xml:space="preserve"> шко</w:t>
      </w:r>
      <w:r w:rsidRPr="00770763">
        <w:rPr>
          <w:color w:val="000000"/>
          <w:sz w:val="28"/>
          <w:szCs w:val="28"/>
        </w:rPr>
        <w:t>л</w:t>
      </w:r>
      <w:r>
        <w:rPr>
          <w:color w:val="000000"/>
          <w:sz w:val="28"/>
          <w:szCs w:val="28"/>
        </w:rPr>
        <w:t xml:space="preserve">и </w:t>
      </w:r>
      <w:r w:rsidRPr="00770763">
        <w:rPr>
          <w:color w:val="000000"/>
          <w:sz w:val="28"/>
          <w:szCs w:val="28"/>
        </w:rPr>
        <w:t>(переобладнано шкільні приміщення під навчальні класи);</w:t>
      </w:r>
    </w:p>
    <w:p w:rsidR="003B1481" w:rsidRPr="00770763" w:rsidRDefault="003B1481" w:rsidP="00F2396A">
      <w:pPr>
        <w:ind w:firstLine="709"/>
        <w:rPr>
          <w:color w:val="000000"/>
          <w:sz w:val="28"/>
          <w:szCs w:val="28"/>
        </w:rPr>
      </w:pPr>
      <w:r w:rsidRPr="00770763">
        <w:rPr>
          <w:color w:val="000000"/>
          <w:sz w:val="28"/>
          <w:szCs w:val="28"/>
        </w:rPr>
        <w:t>- приміщення бібліотеки-філії № 10;</w:t>
      </w:r>
    </w:p>
    <w:p w:rsidR="003B1481" w:rsidRPr="00770763" w:rsidRDefault="003B1481" w:rsidP="00F2396A">
      <w:pPr>
        <w:ind w:firstLine="709"/>
        <w:rPr>
          <w:color w:val="000000"/>
          <w:sz w:val="28"/>
          <w:szCs w:val="28"/>
        </w:rPr>
      </w:pPr>
      <w:r w:rsidRPr="00770763">
        <w:rPr>
          <w:color w:val="000000"/>
          <w:sz w:val="28"/>
          <w:szCs w:val="28"/>
        </w:rPr>
        <w:t>- даху та фасаду бібліотеки філії № 12.</w:t>
      </w:r>
    </w:p>
    <w:p w:rsidR="003B1481" w:rsidRPr="00396A83" w:rsidRDefault="003B1481" w:rsidP="00F2396A">
      <w:pPr>
        <w:widowControl w:val="0"/>
        <w:suppressAutoHyphens/>
        <w:ind w:firstLine="709"/>
        <w:contextualSpacing/>
        <w:rPr>
          <w:color w:val="000000"/>
          <w:sz w:val="28"/>
          <w:szCs w:val="28"/>
        </w:rPr>
      </w:pPr>
      <w:r w:rsidRPr="00396A83">
        <w:rPr>
          <w:color w:val="000000"/>
          <w:sz w:val="28"/>
          <w:szCs w:val="28"/>
        </w:rPr>
        <w:t xml:space="preserve">Проведено поточні ремонти бібліотек-філій № 8 та №16. </w:t>
      </w:r>
    </w:p>
    <w:p w:rsidR="003B1481" w:rsidRPr="00396A83" w:rsidRDefault="003B1481" w:rsidP="00F2396A">
      <w:pPr>
        <w:ind w:firstLine="709"/>
        <w:rPr>
          <w:color w:val="000000"/>
          <w:sz w:val="20"/>
          <w:szCs w:val="20"/>
        </w:rPr>
      </w:pPr>
    </w:p>
    <w:p w:rsidR="003B1481" w:rsidRPr="00396A83" w:rsidRDefault="003B1481" w:rsidP="0021484D">
      <w:pPr>
        <w:rPr>
          <w:b/>
          <w:color w:val="000000"/>
          <w:sz w:val="28"/>
          <w:szCs w:val="28"/>
        </w:rPr>
      </w:pPr>
      <w:r w:rsidRPr="00396A83">
        <w:rPr>
          <w:b/>
          <w:color w:val="000000"/>
          <w:sz w:val="28"/>
          <w:szCs w:val="28"/>
        </w:rPr>
        <w:t>Сімейна і молодіжна політика, фізичне виховання і спорт</w:t>
      </w:r>
    </w:p>
    <w:p w:rsidR="003B1481" w:rsidRPr="00396A83" w:rsidRDefault="003B1481" w:rsidP="00396A83">
      <w:pPr>
        <w:ind w:firstLine="708"/>
        <w:rPr>
          <w:color w:val="000000"/>
          <w:sz w:val="28"/>
          <w:szCs w:val="28"/>
        </w:rPr>
      </w:pPr>
      <w:r w:rsidRPr="00396A83">
        <w:rPr>
          <w:color w:val="000000"/>
          <w:sz w:val="28"/>
          <w:szCs w:val="28"/>
        </w:rPr>
        <w:t>Проведено значну роботу по літньому оздоровленню дітей, на це з міського бюджету було спрямовано 596,0 тис. грн. та додатково залучено              166 тис. грн. коштів батьків.</w:t>
      </w:r>
    </w:p>
    <w:p w:rsidR="003B1481" w:rsidRPr="00396A83" w:rsidRDefault="003B1481" w:rsidP="00396A83">
      <w:pPr>
        <w:ind w:firstLine="708"/>
        <w:rPr>
          <w:color w:val="000000"/>
          <w:sz w:val="28"/>
          <w:szCs w:val="28"/>
        </w:rPr>
      </w:pPr>
      <w:r w:rsidRPr="00396A83">
        <w:rPr>
          <w:color w:val="000000"/>
          <w:sz w:val="28"/>
          <w:szCs w:val="28"/>
        </w:rPr>
        <w:t>В місті працювало 17 пришкільних таборів з денним перебуванням 1137 учнів. Всіма формами оздоровлення охоплено 14,7 тис. дітей або 62,8 % всіх дітей шкільного віку.</w:t>
      </w:r>
    </w:p>
    <w:p w:rsidR="003B1481" w:rsidRDefault="003B1481" w:rsidP="00396A83">
      <w:pPr>
        <w:ind w:firstLine="708"/>
        <w:rPr>
          <w:color w:val="000000"/>
          <w:sz w:val="28"/>
          <w:szCs w:val="28"/>
        </w:rPr>
      </w:pPr>
      <w:r w:rsidRPr="00396A83">
        <w:rPr>
          <w:color w:val="000000"/>
          <w:sz w:val="28"/>
          <w:szCs w:val="28"/>
        </w:rPr>
        <w:lastRenderedPageBreak/>
        <w:t>Вчасно та якісно підготовлено до літнього періоду позаміський заклад оздоровлення та відпочинку "Супутник". Упродовж літнього періоду в ньому оздоровлено 800 дітей, в т.ч. за рахунок міського бюджету – 226 дітей пільгових категорій, обласного – 249 дітей.</w:t>
      </w:r>
    </w:p>
    <w:p w:rsidR="003B1481" w:rsidRPr="00396A83" w:rsidRDefault="003B1481" w:rsidP="00396A83">
      <w:pPr>
        <w:ind w:firstLine="708"/>
        <w:rPr>
          <w:color w:val="000000"/>
          <w:sz w:val="28"/>
          <w:szCs w:val="28"/>
        </w:rPr>
      </w:pPr>
      <w:r>
        <w:rPr>
          <w:color w:val="000000"/>
          <w:sz w:val="28"/>
          <w:szCs w:val="28"/>
        </w:rPr>
        <w:t xml:space="preserve">Для забезпечення ефективного тренувального процесу учнів освітніх та спортивних шкіл оновлено спортивний інвентар та обладнання на загальну суму 64,2 тис. грн. </w:t>
      </w:r>
    </w:p>
    <w:p w:rsidR="003B1481" w:rsidRPr="009249BC" w:rsidRDefault="003B1481" w:rsidP="00396A83">
      <w:pPr>
        <w:ind w:firstLine="708"/>
        <w:rPr>
          <w:color w:val="000000"/>
          <w:sz w:val="28"/>
          <w:szCs w:val="28"/>
        </w:rPr>
      </w:pPr>
      <w:r w:rsidRPr="009249BC">
        <w:rPr>
          <w:color w:val="000000"/>
          <w:sz w:val="28"/>
          <w:szCs w:val="28"/>
        </w:rPr>
        <w:t>Для розвитку фізичної культури і спорту та пропаганди здорового способу життя  проведено 136 спортивно-масових зах</w:t>
      </w:r>
      <w:r>
        <w:rPr>
          <w:color w:val="000000"/>
          <w:sz w:val="28"/>
          <w:szCs w:val="28"/>
        </w:rPr>
        <w:t>одів за участі близько 13 тисяч</w:t>
      </w:r>
      <w:r w:rsidRPr="009249BC">
        <w:rPr>
          <w:color w:val="000000"/>
          <w:sz w:val="28"/>
          <w:szCs w:val="28"/>
        </w:rPr>
        <w:t xml:space="preserve"> осіб, 26 навчально-тренувальних зборів. </w:t>
      </w:r>
    </w:p>
    <w:p w:rsidR="003B1481" w:rsidRPr="00055DD7" w:rsidRDefault="003B1481" w:rsidP="008100DD">
      <w:pPr>
        <w:ind w:firstLine="720"/>
        <w:rPr>
          <w:color w:val="000000"/>
          <w:sz w:val="28"/>
          <w:szCs w:val="28"/>
        </w:rPr>
      </w:pPr>
      <w:r>
        <w:rPr>
          <w:color w:val="000000"/>
          <w:sz w:val="28"/>
          <w:szCs w:val="28"/>
        </w:rPr>
        <w:t>Щороку обдарована молодь підтримується та заохочується шляхом виплати стипендій міського голови. Так, у звітному році 115 учнів шкіл,              15</w:t>
      </w:r>
      <w:r w:rsidRPr="00055DD7">
        <w:rPr>
          <w:color w:val="000000"/>
          <w:sz w:val="28"/>
          <w:szCs w:val="28"/>
        </w:rPr>
        <w:t xml:space="preserve"> студент</w:t>
      </w:r>
      <w:r>
        <w:rPr>
          <w:color w:val="000000"/>
          <w:sz w:val="28"/>
          <w:szCs w:val="28"/>
        </w:rPr>
        <w:t>ів</w:t>
      </w:r>
      <w:r w:rsidRPr="00055DD7">
        <w:rPr>
          <w:color w:val="000000"/>
          <w:sz w:val="28"/>
          <w:szCs w:val="28"/>
        </w:rPr>
        <w:t xml:space="preserve"> вищих навчальних закладів </w:t>
      </w:r>
      <w:r>
        <w:rPr>
          <w:color w:val="000000"/>
          <w:sz w:val="28"/>
          <w:szCs w:val="28"/>
        </w:rPr>
        <w:t xml:space="preserve">та 107 </w:t>
      </w:r>
      <w:r w:rsidRPr="00055DD7">
        <w:rPr>
          <w:color w:val="000000"/>
          <w:sz w:val="28"/>
          <w:szCs w:val="28"/>
        </w:rPr>
        <w:t>спортсменів</w:t>
      </w:r>
      <w:r>
        <w:rPr>
          <w:color w:val="000000"/>
          <w:sz w:val="28"/>
          <w:szCs w:val="28"/>
        </w:rPr>
        <w:t xml:space="preserve"> отримали стипендії міського голови на загальну суму 256,0 тис. грн. </w:t>
      </w:r>
    </w:p>
    <w:p w:rsidR="003B1481" w:rsidRPr="009249BC" w:rsidRDefault="003B1481" w:rsidP="00396A83">
      <w:pPr>
        <w:ind w:firstLine="708"/>
        <w:rPr>
          <w:color w:val="000000"/>
          <w:sz w:val="20"/>
          <w:szCs w:val="20"/>
        </w:rPr>
      </w:pPr>
      <w:r w:rsidRPr="009249BC">
        <w:rPr>
          <w:color w:val="000000"/>
          <w:sz w:val="28"/>
          <w:szCs w:val="28"/>
        </w:rPr>
        <w:t xml:space="preserve">За рахунок залучених інвестиційних коштів реконструйовано спортивні майданчики в п'яти загальноосвітніх школах (ЗОШ №7, 8, 19, 26, 32). Благодійною фундацією «Відкриті серця» біля «Мистецьких воріт» встановлено багатофункціональний майданчик для дозвілля. </w:t>
      </w:r>
    </w:p>
    <w:p w:rsidR="003B1481" w:rsidRDefault="003B1481" w:rsidP="00396A83">
      <w:pPr>
        <w:ind w:firstLine="708"/>
        <w:rPr>
          <w:b/>
          <w:color w:val="333399"/>
          <w:sz w:val="20"/>
          <w:szCs w:val="20"/>
        </w:rPr>
      </w:pPr>
    </w:p>
    <w:p w:rsidR="003B1481" w:rsidRDefault="003B1481" w:rsidP="00396A83">
      <w:pPr>
        <w:ind w:firstLine="708"/>
        <w:rPr>
          <w:sz w:val="28"/>
          <w:szCs w:val="28"/>
        </w:rPr>
      </w:pPr>
      <w:r w:rsidRPr="006F34BA">
        <w:rPr>
          <w:sz w:val="28"/>
          <w:szCs w:val="28"/>
        </w:rPr>
        <w:t xml:space="preserve">У звітному році було докладено максимум зусиль для реалізації </w:t>
      </w:r>
      <w:r>
        <w:rPr>
          <w:sz w:val="28"/>
          <w:szCs w:val="28"/>
        </w:rPr>
        <w:t xml:space="preserve">програмних завдань.  </w:t>
      </w:r>
      <w:r w:rsidRPr="006F34BA">
        <w:rPr>
          <w:sz w:val="28"/>
          <w:szCs w:val="28"/>
        </w:rPr>
        <w:t>Певні завдання Програми економічного і соціальног</w:t>
      </w:r>
      <w:r>
        <w:rPr>
          <w:sz w:val="28"/>
          <w:szCs w:val="28"/>
        </w:rPr>
        <w:t xml:space="preserve">о ровик міста Житомира  на 2013 рік, що не були виконані </w:t>
      </w:r>
      <w:r w:rsidRPr="006F34BA">
        <w:rPr>
          <w:sz w:val="28"/>
          <w:szCs w:val="28"/>
        </w:rPr>
        <w:t xml:space="preserve"> </w:t>
      </w:r>
      <w:r>
        <w:rPr>
          <w:sz w:val="28"/>
          <w:szCs w:val="28"/>
        </w:rPr>
        <w:t xml:space="preserve">з об'єктивних причин, увійшли до проекту </w:t>
      </w:r>
      <w:r w:rsidR="00FF5251">
        <w:rPr>
          <w:sz w:val="28"/>
          <w:szCs w:val="28"/>
        </w:rPr>
        <w:t>Програми економічного і соціального розвитку міста Житомира</w:t>
      </w:r>
      <w:r>
        <w:rPr>
          <w:sz w:val="28"/>
          <w:szCs w:val="28"/>
        </w:rPr>
        <w:t xml:space="preserve"> на 2014 рік. </w:t>
      </w:r>
    </w:p>
    <w:p w:rsidR="003B1481" w:rsidRDefault="003B1481" w:rsidP="00396A83">
      <w:pPr>
        <w:ind w:firstLine="708"/>
        <w:rPr>
          <w:sz w:val="28"/>
          <w:szCs w:val="28"/>
        </w:rPr>
      </w:pPr>
    </w:p>
    <w:p w:rsidR="003B1481" w:rsidRDefault="003B1481" w:rsidP="00396A83">
      <w:pPr>
        <w:ind w:firstLine="708"/>
        <w:rPr>
          <w:sz w:val="28"/>
          <w:szCs w:val="28"/>
        </w:rPr>
      </w:pPr>
    </w:p>
    <w:p w:rsidR="003B1481" w:rsidRDefault="003B1481" w:rsidP="00396A83">
      <w:pPr>
        <w:ind w:firstLine="708"/>
        <w:rPr>
          <w:sz w:val="28"/>
          <w:szCs w:val="28"/>
        </w:rPr>
      </w:pPr>
    </w:p>
    <w:p w:rsidR="003B1481" w:rsidRDefault="003B1481" w:rsidP="00222635">
      <w:pPr>
        <w:rPr>
          <w:sz w:val="28"/>
          <w:szCs w:val="28"/>
        </w:rPr>
      </w:pPr>
    </w:p>
    <w:p w:rsidR="003B1481" w:rsidRDefault="003B1481" w:rsidP="00222635">
      <w:pPr>
        <w:rPr>
          <w:sz w:val="28"/>
          <w:szCs w:val="28"/>
        </w:rPr>
      </w:pPr>
    </w:p>
    <w:p w:rsidR="003B1481" w:rsidRPr="004240AA" w:rsidRDefault="003B1481" w:rsidP="00222635">
      <w:pPr>
        <w:rPr>
          <w:sz w:val="28"/>
          <w:szCs w:val="28"/>
        </w:rPr>
      </w:pPr>
    </w:p>
    <w:sectPr w:rsidR="003B1481" w:rsidRPr="004240AA" w:rsidSect="00D868C9">
      <w:headerReference w:type="even" r:id="rId28"/>
      <w:headerReference w:type="default" r:id="rId29"/>
      <w:pgSz w:w="11906" w:h="16838" w:code="9"/>
      <w:pgMar w:top="851" w:right="851" w:bottom="851" w:left="1418"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50E8" w:rsidRDefault="00DD50E8">
      <w:r>
        <w:separator/>
      </w:r>
    </w:p>
  </w:endnote>
  <w:endnote w:type="continuationSeparator" w:id="0">
    <w:p w:rsidR="00DD50E8" w:rsidRDefault="00DD50E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50E8" w:rsidRDefault="00DD50E8">
      <w:r>
        <w:separator/>
      </w:r>
    </w:p>
  </w:footnote>
  <w:footnote w:type="continuationSeparator" w:id="0">
    <w:p w:rsidR="00DD50E8" w:rsidRDefault="00DD50E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5251" w:rsidRDefault="00FF5251" w:rsidP="00B5287B">
    <w:pPr>
      <w:pStyle w:val="a7"/>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12</w:t>
    </w:r>
    <w:r>
      <w:rPr>
        <w:rStyle w:val="aa"/>
      </w:rPr>
      <w:fldChar w:fldCharType="end"/>
    </w:r>
  </w:p>
  <w:p w:rsidR="00FF5251" w:rsidRDefault="00FF5251">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5251" w:rsidRDefault="00FF5251" w:rsidP="00B5287B">
    <w:pPr>
      <w:pStyle w:val="a7"/>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FE5F9A">
      <w:rPr>
        <w:rStyle w:val="aa"/>
        <w:noProof/>
      </w:rPr>
      <w:t>6</w:t>
    </w:r>
    <w:r>
      <w:rPr>
        <w:rStyle w:val="aa"/>
      </w:rPr>
      <w:fldChar w:fldCharType="end"/>
    </w:r>
  </w:p>
  <w:p w:rsidR="00FF5251" w:rsidRDefault="00FF5251">
    <w:pPr>
      <w:pStyle w:val="a7"/>
      <w:jc w:val="center"/>
    </w:pPr>
  </w:p>
  <w:p w:rsidR="00FF5251" w:rsidRDefault="00FF5251">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rFonts w:ascii="Times New Roman" w:hAnsi="Times New Roman"/>
        <w:b w:val="0"/>
        <w:i w:val="0"/>
        <w:smallCaps w:val="0"/>
        <w:strike w:val="0"/>
        <w:color w:val="000000"/>
        <w:spacing w:val="0"/>
        <w:w w:val="100"/>
        <w:position w:val="0"/>
        <w:sz w:val="18"/>
        <w:u w:val="none"/>
      </w:rPr>
    </w:lvl>
    <w:lvl w:ilvl="1">
      <w:start w:val="1"/>
      <w:numFmt w:val="bullet"/>
      <w:lvlText w:val="-"/>
      <w:lvlJc w:val="left"/>
      <w:rPr>
        <w:rFonts w:ascii="Times New Roman" w:hAnsi="Times New Roman"/>
        <w:b w:val="0"/>
        <w:i w:val="0"/>
        <w:smallCaps w:val="0"/>
        <w:strike w:val="0"/>
        <w:color w:val="000000"/>
        <w:spacing w:val="0"/>
        <w:w w:val="100"/>
        <w:position w:val="0"/>
        <w:sz w:val="18"/>
        <w:u w:val="none"/>
      </w:rPr>
    </w:lvl>
    <w:lvl w:ilvl="2">
      <w:start w:val="1"/>
      <w:numFmt w:val="bullet"/>
      <w:lvlText w:val="-"/>
      <w:lvlJc w:val="left"/>
      <w:rPr>
        <w:rFonts w:ascii="Times New Roman" w:hAnsi="Times New Roman"/>
        <w:b w:val="0"/>
        <w:i w:val="0"/>
        <w:smallCaps w:val="0"/>
        <w:strike w:val="0"/>
        <w:color w:val="000000"/>
        <w:spacing w:val="0"/>
        <w:w w:val="100"/>
        <w:position w:val="0"/>
        <w:sz w:val="18"/>
        <w:u w:val="none"/>
      </w:rPr>
    </w:lvl>
    <w:lvl w:ilvl="3">
      <w:start w:val="1"/>
      <w:numFmt w:val="bullet"/>
      <w:lvlText w:val="-"/>
      <w:lvlJc w:val="left"/>
      <w:rPr>
        <w:rFonts w:ascii="Times New Roman" w:hAnsi="Times New Roman"/>
        <w:b w:val="0"/>
        <w:i w:val="0"/>
        <w:smallCaps w:val="0"/>
        <w:strike w:val="0"/>
        <w:color w:val="000000"/>
        <w:spacing w:val="0"/>
        <w:w w:val="100"/>
        <w:position w:val="0"/>
        <w:sz w:val="18"/>
        <w:u w:val="none"/>
      </w:rPr>
    </w:lvl>
    <w:lvl w:ilvl="4">
      <w:start w:val="1"/>
      <w:numFmt w:val="bullet"/>
      <w:lvlText w:val="-"/>
      <w:lvlJc w:val="left"/>
      <w:rPr>
        <w:rFonts w:ascii="Times New Roman" w:hAnsi="Times New Roman"/>
        <w:b w:val="0"/>
        <w:i w:val="0"/>
        <w:smallCaps w:val="0"/>
        <w:strike w:val="0"/>
        <w:color w:val="000000"/>
        <w:spacing w:val="0"/>
        <w:w w:val="100"/>
        <w:position w:val="0"/>
        <w:sz w:val="18"/>
        <w:u w:val="none"/>
      </w:rPr>
    </w:lvl>
    <w:lvl w:ilvl="5">
      <w:start w:val="1"/>
      <w:numFmt w:val="bullet"/>
      <w:lvlText w:val="-"/>
      <w:lvlJc w:val="left"/>
      <w:rPr>
        <w:rFonts w:ascii="Times New Roman" w:hAnsi="Times New Roman"/>
        <w:b w:val="0"/>
        <w:i w:val="0"/>
        <w:smallCaps w:val="0"/>
        <w:strike w:val="0"/>
        <w:color w:val="000000"/>
        <w:spacing w:val="0"/>
        <w:w w:val="100"/>
        <w:position w:val="0"/>
        <w:sz w:val="18"/>
        <w:u w:val="none"/>
      </w:rPr>
    </w:lvl>
    <w:lvl w:ilvl="6">
      <w:start w:val="1"/>
      <w:numFmt w:val="bullet"/>
      <w:lvlText w:val="-"/>
      <w:lvlJc w:val="left"/>
      <w:rPr>
        <w:rFonts w:ascii="Times New Roman" w:hAnsi="Times New Roman"/>
        <w:b w:val="0"/>
        <w:i w:val="0"/>
        <w:smallCaps w:val="0"/>
        <w:strike w:val="0"/>
        <w:color w:val="000000"/>
        <w:spacing w:val="0"/>
        <w:w w:val="100"/>
        <w:position w:val="0"/>
        <w:sz w:val="18"/>
        <w:u w:val="none"/>
      </w:rPr>
    </w:lvl>
    <w:lvl w:ilvl="7">
      <w:start w:val="1"/>
      <w:numFmt w:val="bullet"/>
      <w:lvlText w:val="-"/>
      <w:lvlJc w:val="left"/>
      <w:rPr>
        <w:rFonts w:ascii="Times New Roman" w:hAnsi="Times New Roman"/>
        <w:b w:val="0"/>
        <w:i w:val="0"/>
        <w:smallCaps w:val="0"/>
        <w:strike w:val="0"/>
        <w:color w:val="000000"/>
        <w:spacing w:val="0"/>
        <w:w w:val="100"/>
        <w:position w:val="0"/>
        <w:sz w:val="18"/>
        <w:u w:val="none"/>
      </w:rPr>
    </w:lvl>
    <w:lvl w:ilvl="8">
      <w:start w:val="1"/>
      <w:numFmt w:val="bullet"/>
      <w:lvlText w:val="-"/>
      <w:lvlJc w:val="left"/>
      <w:rPr>
        <w:rFonts w:ascii="Times New Roman" w:hAnsi="Times New Roman"/>
        <w:b w:val="0"/>
        <w:i w:val="0"/>
        <w:smallCaps w:val="0"/>
        <w:strike w:val="0"/>
        <w:color w:val="000000"/>
        <w:spacing w:val="0"/>
        <w:w w:val="100"/>
        <w:position w:val="0"/>
        <w:sz w:val="18"/>
        <w:u w:val="none"/>
      </w:rPr>
    </w:lvl>
  </w:abstractNum>
  <w:abstractNum w:abstractNumId="1">
    <w:nsid w:val="019C7D83"/>
    <w:multiLevelType w:val="multilevel"/>
    <w:tmpl w:val="DCA665A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0F671C28"/>
    <w:multiLevelType w:val="hybridMultilevel"/>
    <w:tmpl w:val="96FA73A8"/>
    <w:lvl w:ilvl="0" w:tplc="62CEE8F4">
      <w:start w:val="1"/>
      <w:numFmt w:val="bullet"/>
      <w:lvlText w:val="-"/>
      <w:lvlJc w:val="left"/>
      <w:pPr>
        <w:tabs>
          <w:tab w:val="num" w:pos="720"/>
        </w:tabs>
        <w:ind w:left="720" w:hanging="360"/>
      </w:pPr>
      <w:rPr>
        <w:rFonts w:ascii="Times New Roman" w:hAnsi="Times New Roman" w:hint="default"/>
      </w:rPr>
    </w:lvl>
    <w:lvl w:ilvl="1" w:tplc="7DF47278" w:tentative="1">
      <w:start w:val="1"/>
      <w:numFmt w:val="bullet"/>
      <w:lvlText w:val="-"/>
      <w:lvlJc w:val="left"/>
      <w:pPr>
        <w:tabs>
          <w:tab w:val="num" w:pos="1440"/>
        </w:tabs>
        <w:ind w:left="1440" w:hanging="360"/>
      </w:pPr>
      <w:rPr>
        <w:rFonts w:ascii="Times New Roman" w:hAnsi="Times New Roman" w:hint="default"/>
      </w:rPr>
    </w:lvl>
    <w:lvl w:ilvl="2" w:tplc="F74A6DBC">
      <w:start w:val="180"/>
      <w:numFmt w:val="bullet"/>
      <w:lvlText w:val="•"/>
      <w:lvlJc w:val="left"/>
      <w:pPr>
        <w:tabs>
          <w:tab w:val="num" w:pos="2160"/>
        </w:tabs>
        <w:ind w:left="2160" w:hanging="360"/>
      </w:pPr>
      <w:rPr>
        <w:rFonts w:ascii="Times New Roman" w:hAnsi="Times New Roman" w:hint="default"/>
      </w:rPr>
    </w:lvl>
    <w:lvl w:ilvl="3" w:tplc="04190001">
      <w:start w:val="1"/>
      <w:numFmt w:val="bullet"/>
      <w:lvlText w:val=""/>
      <w:lvlJc w:val="left"/>
      <w:pPr>
        <w:tabs>
          <w:tab w:val="num" w:pos="2880"/>
        </w:tabs>
        <w:ind w:left="2880" w:hanging="360"/>
      </w:pPr>
      <w:rPr>
        <w:rFonts w:ascii="Symbol" w:hAnsi="Symbol" w:hint="default"/>
      </w:rPr>
    </w:lvl>
    <w:lvl w:ilvl="4" w:tplc="345613FC" w:tentative="1">
      <w:start w:val="1"/>
      <w:numFmt w:val="bullet"/>
      <w:lvlText w:val="-"/>
      <w:lvlJc w:val="left"/>
      <w:pPr>
        <w:tabs>
          <w:tab w:val="num" w:pos="3600"/>
        </w:tabs>
        <w:ind w:left="3600" w:hanging="360"/>
      </w:pPr>
      <w:rPr>
        <w:rFonts w:ascii="Times New Roman" w:hAnsi="Times New Roman" w:hint="default"/>
      </w:rPr>
    </w:lvl>
    <w:lvl w:ilvl="5" w:tplc="05C84A06" w:tentative="1">
      <w:start w:val="1"/>
      <w:numFmt w:val="bullet"/>
      <w:lvlText w:val="-"/>
      <w:lvlJc w:val="left"/>
      <w:pPr>
        <w:tabs>
          <w:tab w:val="num" w:pos="4320"/>
        </w:tabs>
        <w:ind w:left="4320" w:hanging="360"/>
      </w:pPr>
      <w:rPr>
        <w:rFonts w:ascii="Times New Roman" w:hAnsi="Times New Roman" w:hint="default"/>
      </w:rPr>
    </w:lvl>
    <w:lvl w:ilvl="6" w:tplc="27703D02" w:tentative="1">
      <w:start w:val="1"/>
      <w:numFmt w:val="bullet"/>
      <w:lvlText w:val="-"/>
      <w:lvlJc w:val="left"/>
      <w:pPr>
        <w:tabs>
          <w:tab w:val="num" w:pos="5040"/>
        </w:tabs>
        <w:ind w:left="5040" w:hanging="360"/>
      </w:pPr>
      <w:rPr>
        <w:rFonts w:ascii="Times New Roman" w:hAnsi="Times New Roman" w:hint="default"/>
      </w:rPr>
    </w:lvl>
    <w:lvl w:ilvl="7" w:tplc="E398F3A6" w:tentative="1">
      <w:start w:val="1"/>
      <w:numFmt w:val="bullet"/>
      <w:lvlText w:val="-"/>
      <w:lvlJc w:val="left"/>
      <w:pPr>
        <w:tabs>
          <w:tab w:val="num" w:pos="5760"/>
        </w:tabs>
        <w:ind w:left="5760" w:hanging="360"/>
      </w:pPr>
      <w:rPr>
        <w:rFonts w:ascii="Times New Roman" w:hAnsi="Times New Roman" w:hint="default"/>
      </w:rPr>
    </w:lvl>
    <w:lvl w:ilvl="8" w:tplc="CE18E2B0" w:tentative="1">
      <w:start w:val="1"/>
      <w:numFmt w:val="bullet"/>
      <w:lvlText w:val="-"/>
      <w:lvlJc w:val="left"/>
      <w:pPr>
        <w:tabs>
          <w:tab w:val="num" w:pos="6480"/>
        </w:tabs>
        <w:ind w:left="6480" w:hanging="360"/>
      </w:pPr>
      <w:rPr>
        <w:rFonts w:ascii="Times New Roman" w:hAnsi="Times New Roman" w:hint="default"/>
      </w:rPr>
    </w:lvl>
  </w:abstractNum>
  <w:abstractNum w:abstractNumId="3">
    <w:nsid w:val="11192302"/>
    <w:multiLevelType w:val="hybridMultilevel"/>
    <w:tmpl w:val="FB28E4E6"/>
    <w:lvl w:ilvl="0" w:tplc="C5840344">
      <w:numFmt w:val="bullet"/>
      <w:lvlText w:val="-"/>
      <w:lvlJc w:val="left"/>
      <w:pPr>
        <w:tabs>
          <w:tab w:val="num" w:pos="720"/>
        </w:tabs>
        <w:ind w:left="720"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
    <w:nsid w:val="19C130EA"/>
    <w:multiLevelType w:val="hybridMultilevel"/>
    <w:tmpl w:val="1BEA3142"/>
    <w:lvl w:ilvl="0" w:tplc="F88EFEE4">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4D24341"/>
    <w:multiLevelType w:val="hybridMultilevel"/>
    <w:tmpl w:val="BE9863C4"/>
    <w:lvl w:ilvl="0" w:tplc="04190001">
      <w:start w:val="1"/>
      <w:numFmt w:val="bullet"/>
      <w:lvlText w:val=""/>
      <w:lvlJc w:val="left"/>
      <w:pPr>
        <w:tabs>
          <w:tab w:val="num" w:pos="1770"/>
        </w:tabs>
        <w:ind w:left="1770" w:hanging="360"/>
      </w:pPr>
      <w:rPr>
        <w:rFonts w:ascii="Symbol" w:hAnsi="Symbol" w:hint="default"/>
      </w:rPr>
    </w:lvl>
    <w:lvl w:ilvl="1" w:tplc="04190003" w:tentative="1">
      <w:start w:val="1"/>
      <w:numFmt w:val="bullet"/>
      <w:lvlText w:val="o"/>
      <w:lvlJc w:val="left"/>
      <w:pPr>
        <w:tabs>
          <w:tab w:val="num" w:pos="2490"/>
        </w:tabs>
        <w:ind w:left="2490" w:hanging="360"/>
      </w:pPr>
      <w:rPr>
        <w:rFonts w:ascii="Courier New" w:hAnsi="Courier New" w:hint="default"/>
      </w:rPr>
    </w:lvl>
    <w:lvl w:ilvl="2" w:tplc="04190005" w:tentative="1">
      <w:start w:val="1"/>
      <w:numFmt w:val="bullet"/>
      <w:lvlText w:val=""/>
      <w:lvlJc w:val="left"/>
      <w:pPr>
        <w:tabs>
          <w:tab w:val="num" w:pos="3210"/>
        </w:tabs>
        <w:ind w:left="3210" w:hanging="360"/>
      </w:pPr>
      <w:rPr>
        <w:rFonts w:ascii="Wingdings" w:hAnsi="Wingdings" w:hint="default"/>
      </w:rPr>
    </w:lvl>
    <w:lvl w:ilvl="3" w:tplc="04190001" w:tentative="1">
      <w:start w:val="1"/>
      <w:numFmt w:val="bullet"/>
      <w:lvlText w:val=""/>
      <w:lvlJc w:val="left"/>
      <w:pPr>
        <w:tabs>
          <w:tab w:val="num" w:pos="3930"/>
        </w:tabs>
        <w:ind w:left="3930" w:hanging="360"/>
      </w:pPr>
      <w:rPr>
        <w:rFonts w:ascii="Symbol" w:hAnsi="Symbol" w:hint="default"/>
      </w:rPr>
    </w:lvl>
    <w:lvl w:ilvl="4" w:tplc="04190003" w:tentative="1">
      <w:start w:val="1"/>
      <w:numFmt w:val="bullet"/>
      <w:lvlText w:val="o"/>
      <w:lvlJc w:val="left"/>
      <w:pPr>
        <w:tabs>
          <w:tab w:val="num" w:pos="4650"/>
        </w:tabs>
        <w:ind w:left="4650" w:hanging="360"/>
      </w:pPr>
      <w:rPr>
        <w:rFonts w:ascii="Courier New" w:hAnsi="Courier New" w:hint="default"/>
      </w:rPr>
    </w:lvl>
    <w:lvl w:ilvl="5" w:tplc="04190005" w:tentative="1">
      <w:start w:val="1"/>
      <w:numFmt w:val="bullet"/>
      <w:lvlText w:val=""/>
      <w:lvlJc w:val="left"/>
      <w:pPr>
        <w:tabs>
          <w:tab w:val="num" w:pos="5370"/>
        </w:tabs>
        <w:ind w:left="5370" w:hanging="360"/>
      </w:pPr>
      <w:rPr>
        <w:rFonts w:ascii="Wingdings" w:hAnsi="Wingdings" w:hint="default"/>
      </w:rPr>
    </w:lvl>
    <w:lvl w:ilvl="6" w:tplc="04190001" w:tentative="1">
      <w:start w:val="1"/>
      <w:numFmt w:val="bullet"/>
      <w:lvlText w:val=""/>
      <w:lvlJc w:val="left"/>
      <w:pPr>
        <w:tabs>
          <w:tab w:val="num" w:pos="6090"/>
        </w:tabs>
        <w:ind w:left="6090" w:hanging="360"/>
      </w:pPr>
      <w:rPr>
        <w:rFonts w:ascii="Symbol" w:hAnsi="Symbol" w:hint="default"/>
      </w:rPr>
    </w:lvl>
    <w:lvl w:ilvl="7" w:tplc="04190003" w:tentative="1">
      <w:start w:val="1"/>
      <w:numFmt w:val="bullet"/>
      <w:lvlText w:val="o"/>
      <w:lvlJc w:val="left"/>
      <w:pPr>
        <w:tabs>
          <w:tab w:val="num" w:pos="6810"/>
        </w:tabs>
        <w:ind w:left="6810" w:hanging="360"/>
      </w:pPr>
      <w:rPr>
        <w:rFonts w:ascii="Courier New" w:hAnsi="Courier New" w:hint="default"/>
      </w:rPr>
    </w:lvl>
    <w:lvl w:ilvl="8" w:tplc="04190005" w:tentative="1">
      <w:start w:val="1"/>
      <w:numFmt w:val="bullet"/>
      <w:lvlText w:val=""/>
      <w:lvlJc w:val="left"/>
      <w:pPr>
        <w:tabs>
          <w:tab w:val="num" w:pos="7530"/>
        </w:tabs>
        <w:ind w:left="7530" w:hanging="360"/>
      </w:pPr>
      <w:rPr>
        <w:rFonts w:ascii="Wingdings" w:hAnsi="Wingdings" w:hint="default"/>
      </w:rPr>
    </w:lvl>
  </w:abstractNum>
  <w:abstractNum w:abstractNumId="6">
    <w:nsid w:val="2915427D"/>
    <w:multiLevelType w:val="hybridMultilevel"/>
    <w:tmpl w:val="0600849A"/>
    <w:lvl w:ilvl="0" w:tplc="D09EEE8C">
      <w:numFmt w:val="bullet"/>
      <w:lvlText w:val="-"/>
      <w:lvlJc w:val="left"/>
      <w:pPr>
        <w:tabs>
          <w:tab w:val="num" w:pos="720"/>
        </w:tabs>
        <w:ind w:left="720" w:hanging="360"/>
      </w:pPr>
      <w:rPr>
        <w:rFonts w:ascii="Times New Roman" w:eastAsia="Times New Roman" w:hAnsi="Times New Roman" w:hint="default"/>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7">
    <w:nsid w:val="2D886D56"/>
    <w:multiLevelType w:val="hybridMultilevel"/>
    <w:tmpl w:val="ECC85AA6"/>
    <w:lvl w:ilvl="0" w:tplc="ECC038D0">
      <w:start w:val="401"/>
      <w:numFmt w:val="bullet"/>
      <w:lvlText w:val="-"/>
      <w:lvlJc w:val="left"/>
      <w:pPr>
        <w:tabs>
          <w:tab w:val="num" w:pos="1068"/>
        </w:tabs>
        <w:ind w:left="1068" w:hanging="360"/>
      </w:pPr>
      <w:rPr>
        <w:rFonts w:ascii="Times New Roman" w:eastAsia="Times New Roman" w:hAnsi="Times New Roman"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8">
    <w:nsid w:val="2DA122D7"/>
    <w:multiLevelType w:val="hybridMultilevel"/>
    <w:tmpl w:val="7A3CE88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331737BE"/>
    <w:multiLevelType w:val="hybridMultilevel"/>
    <w:tmpl w:val="6E285776"/>
    <w:lvl w:ilvl="0" w:tplc="62CEE8F4">
      <w:start w:val="1"/>
      <w:numFmt w:val="bullet"/>
      <w:lvlText w:val="-"/>
      <w:lvlJc w:val="left"/>
      <w:pPr>
        <w:tabs>
          <w:tab w:val="num" w:pos="1428"/>
        </w:tabs>
        <w:ind w:left="1428" w:hanging="360"/>
      </w:pPr>
      <w:rPr>
        <w:rFonts w:ascii="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0">
    <w:nsid w:val="366E522D"/>
    <w:multiLevelType w:val="hybridMultilevel"/>
    <w:tmpl w:val="A63839C8"/>
    <w:lvl w:ilvl="0" w:tplc="0419000F">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1">
    <w:nsid w:val="37A27CE9"/>
    <w:multiLevelType w:val="hybridMultilevel"/>
    <w:tmpl w:val="BD060B96"/>
    <w:lvl w:ilvl="0" w:tplc="072A101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2">
    <w:nsid w:val="5BE3564F"/>
    <w:multiLevelType w:val="hybridMultilevel"/>
    <w:tmpl w:val="259660D6"/>
    <w:lvl w:ilvl="0" w:tplc="0A54A520">
      <w:numFmt w:val="bullet"/>
      <w:lvlText w:val="-"/>
      <w:lvlJc w:val="left"/>
      <w:pPr>
        <w:tabs>
          <w:tab w:val="num" w:pos="1470"/>
        </w:tabs>
        <w:ind w:left="1470" w:hanging="111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5F0921C8"/>
    <w:multiLevelType w:val="hybridMultilevel"/>
    <w:tmpl w:val="A364E548"/>
    <w:lvl w:ilvl="0" w:tplc="F9D05866">
      <w:numFmt w:val="bullet"/>
      <w:lvlText w:val="-"/>
      <w:lvlJc w:val="left"/>
      <w:pPr>
        <w:tabs>
          <w:tab w:val="num" w:pos="1065"/>
        </w:tabs>
        <w:ind w:left="1065" w:hanging="360"/>
      </w:pPr>
      <w:rPr>
        <w:rFonts w:ascii="Times New Roman" w:eastAsia="Times New Roman" w:hAnsi="Times New Roman" w:hint="default"/>
      </w:rPr>
    </w:lvl>
    <w:lvl w:ilvl="1" w:tplc="04190003" w:tentative="1">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4">
    <w:nsid w:val="60CE0E8E"/>
    <w:multiLevelType w:val="hybridMultilevel"/>
    <w:tmpl w:val="1DDA764C"/>
    <w:lvl w:ilvl="0" w:tplc="AD5085A8">
      <w:start w:val="13"/>
      <w:numFmt w:val="bullet"/>
      <w:lvlText w:val="-"/>
      <w:lvlJc w:val="left"/>
      <w:pPr>
        <w:tabs>
          <w:tab w:val="num" w:pos="303"/>
        </w:tabs>
        <w:ind w:left="303"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
    <w:nsid w:val="6F79547A"/>
    <w:multiLevelType w:val="hybridMultilevel"/>
    <w:tmpl w:val="8C3095F4"/>
    <w:lvl w:ilvl="0" w:tplc="868AD75C">
      <w:numFmt w:val="bullet"/>
      <w:lvlText w:val="-"/>
      <w:lvlJc w:val="left"/>
      <w:pPr>
        <w:tabs>
          <w:tab w:val="num" w:pos="1624"/>
        </w:tabs>
        <w:ind w:left="1624" w:hanging="915"/>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
    <w:nsid w:val="708E3C3B"/>
    <w:multiLevelType w:val="hybridMultilevel"/>
    <w:tmpl w:val="8C0E9660"/>
    <w:lvl w:ilvl="0" w:tplc="5D841394">
      <w:numFmt w:val="bullet"/>
      <w:lvlText w:val="-"/>
      <w:lvlJc w:val="left"/>
      <w:pPr>
        <w:tabs>
          <w:tab w:val="num" w:pos="720"/>
        </w:tabs>
        <w:ind w:left="720"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
    <w:nsid w:val="75452775"/>
    <w:multiLevelType w:val="hybridMultilevel"/>
    <w:tmpl w:val="13FA9D24"/>
    <w:lvl w:ilvl="0" w:tplc="508A23F0">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754C2E07"/>
    <w:multiLevelType w:val="hybridMultilevel"/>
    <w:tmpl w:val="096A7D64"/>
    <w:lvl w:ilvl="0" w:tplc="0419000B">
      <w:start w:val="1"/>
      <w:numFmt w:val="bullet"/>
      <w:lvlText w:val=""/>
      <w:lvlJc w:val="left"/>
      <w:pPr>
        <w:tabs>
          <w:tab w:val="num" w:pos="1440"/>
        </w:tabs>
        <w:ind w:left="1440" w:hanging="360"/>
      </w:pPr>
      <w:rPr>
        <w:rFonts w:ascii="Wingdings" w:hAnsi="Wingdings"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9">
    <w:nsid w:val="79A87E93"/>
    <w:multiLevelType w:val="hybridMultilevel"/>
    <w:tmpl w:val="51964838"/>
    <w:lvl w:ilvl="0" w:tplc="279CF348">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7D3B190C"/>
    <w:multiLevelType w:val="hybridMultilevel"/>
    <w:tmpl w:val="05FE2412"/>
    <w:lvl w:ilvl="0" w:tplc="81C270CE">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7E6C4C0F"/>
    <w:multiLevelType w:val="hybridMultilevel"/>
    <w:tmpl w:val="47CA9466"/>
    <w:lvl w:ilvl="0" w:tplc="811C861C">
      <w:start w:val="2"/>
      <w:numFmt w:val="bullet"/>
      <w:lvlText w:val="-"/>
      <w:lvlJc w:val="left"/>
      <w:pPr>
        <w:tabs>
          <w:tab w:val="num" w:pos="2040"/>
        </w:tabs>
        <w:ind w:left="2040" w:hanging="360"/>
      </w:pPr>
      <w:rPr>
        <w:rFonts w:ascii="Times New Roman" w:eastAsia="Times New Roman" w:hAnsi="Times New Roman" w:hint="default"/>
      </w:rPr>
    </w:lvl>
    <w:lvl w:ilvl="1" w:tplc="04190003" w:tentative="1">
      <w:start w:val="1"/>
      <w:numFmt w:val="bullet"/>
      <w:lvlText w:val="o"/>
      <w:lvlJc w:val="left"/>
      <w:pPr>
        <w:tabs>
          <w:tab w:val="num" w:pos="2760"/>
        </w:tabs>
        <w:ind w:left="2760" w:hanging="360"/>
      </w:pPr>
      <w:rPr>
        <w:rFonts w:ascii="Courier New" w:hAnsi="Courier New" w:hint="default"/>
      </w:rPr>
    </w:lvl>
    <w:lvl w:ilvl="2" w:tplc="04190005" w:tentative="1">
      <w:start w:val="1"/>
      <w:numFmt w:val="bullet"/>
      <w:lvlText w:val=""/>
      <w:lvlJc w:val="left"/>
      <w:pPr>
        <w:tabs>
          <w:tab w:val="num" w:pos="3480"/>
        </w:tabs>
        <w:ind w:left="3480" w:hanging="360"/>
      </w:pPr>
      <w:rPr>
        <w:rFonts w:ascii="Wingdings" w:hAnsi="Wingdings" w:hint="default"/>
      </w:rPr>
    </w:lvl>
    <w:lvl w:ilvl="3" w:tplc="04190001" w:tentative="1">
      <w:start w:val="1"/>
      <w:numFmt w:val="bullet"/>
      <w:lvlText w:val=""/>
      <w:lvlJc w:val="left"/>
      <w:pPr>
        <w:tabs>
          <w:tab w:val="num" w:pos="4200"/>
        </w:tabs>
        <w:ind w:left="4200" w:hanging="360"/>
      </w:pPr>
      <w:rPr>
        <w:rFonts w:ascii="Symbol" w:hAnsi="Symbol" w:hint="default"/>
      </w:rPr>
    </w:lvl>
    <w:lvl w:ilvl="4" w:tplc="04190003" w:tentative="1">
      <w:start w:val="1"/>
      <w:numFmt w:val="bullet"/>
      <w:lvlText w:val="o"/>
      <w:lvlJc w:val="left"/>
      <w:pPr>
        <w:tabs>
          <w:tab w:val="num" w:pos="4920"/>
        </w:tabs>
        <w:ind w:left="4920" w:hanging="360"/>
      </w:pPr>
      <w:rPr>
        <w:rFonts w:ascii="Courier New" w:hAnsi="Courier New" w:hint="default"/>
      </w:rPr>
    </w:lvl>
    <w:lvl w:ilvl="5" w:tplc="04190005" w:tentative="1">
      <w:start w:val="1"/>
      <w:numFmt w:val="bullet"/>
      <w:lvlText w:val=""/>
      <w:lvlJc w:val="left"/>
      <w:pPr>
        <w:tabs>
          <w:tab w:val="num" w:pos="5640"/>
        </w:tabs>
        <w:ind w:left="5640" w:hanging="360"/>
      </w:pPr>
      <w:rPr>
        <w:rFonts w:ascii="Wingdings" w:hAnsi="Wingdings" w:hint="default"/>
      </w:rPr>
    </w:lvl>
    <w:lvl w:ilvl="6" w:tplc="04190001" w:tentative="1">
      <w:start w:val="1"/>
      <w:numFmt w:val="bullet"/>
      <w:lvlText w:val=""/>
      <w:lvlJc w:val="left"/>
      <w:pPr>
        <w:tabs>
          <w:tab w:val="num" w:pos="6360"/>
        </w:tabs>
        <w:ind w:left="6360" w:hanging="360"/>
      </w:pPr>
      <w:rPr>
        <w:rFonts w:ascii="Symbol" w:hAnsi="Symbol" w:hint="default"/>
      </w:rPr>
    </w:lvl>
    <w:lvl w:ilvl="7" w:tplc="04190003" w:tentative="1">
      <w:start w:val="1"/>
      <w:numFmt w:val="bullet"/>
      <w:lvlText w:val="o"/>
      <w:lvlJc w:val="left"/>
      <w:pPr>
        <w:tabs>
          <w:tab w:val="num" w:pos="7080"/>
        </w:tabs>
        <w:ind w:left="7080" w:hanging="360"/>
      </w:pPr>
      <w:rPr>
        <w:rFonts w:ascii="Courier New" w:hAnsi="Courier New" w:hint="default"/>
      </w:rPr>
    </w:lvl>
    <w:lvl w:ilvl="8" w:tplc="04190005" w:tentative="1">
      <w:start w:val="1"/>
      <w:numFmt w:val="bullet"/>
      <w:lvlText w:val=""/>
      <w:lvlJc w:val="left"/>
      <w:pPr>
        <w:tabs>
          <w:tab w:val="num" w:pos="7800"/>
        </w:tabs>
        <w:ind w:left="7800" w:hanging="360"/>
      </w:pPr>
      <w:rPr>
        <w:rFonts w:ascii="Wingdings" w:hAnsi="Wingdings" w:hint="default"/>
      </w:rPr>
    </w:lvl>
  </w:abstractNum>
  <w:abstractNum w:abstractNumId="22">
    <w:nsid w:val="7EE7353D"/>
    <w:multiLevelType w:val="hybridMultilevel"/>
    <w:tmpl w:val="EA08D176"/>
    <w:lvl w:ilvl="0" w:tplc="8284658A">
      <w:start w:val="2"/>
      <w:numFmt w:val="bullet"/>
      <w:lvlText w:val="-"/>
      <w:lvlJc w:val="left"/>
      <w:pPr>
        <w:tabs>
          <w:tab w:val="num" w:pos="1065"/>
        </w:tabs>
        <w:ind w:left="1065"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3">
    <w:nsid w:val="7F3E4553"/>
    <w:multiLevelType w:val="hybridMultilevel"/>
    <w:tmpl w:val="6EC6305A"/>
    <w:lvl w:ilvl="0" w:tplc="13B8EDA4">
      <w:numFmt w:val="bullet"/>
      <w:lvlText w:val="-"/>
      <w:lvlJc w:val="left"/>
      <w:pPr>
        <w:tabs>
          <w:tab w:val="num" w:pos="1068"/>
        </w:tabs>
        <w:ind w:left="1068" w:hanging="360"/>
      </w:pPr>
      <w:rPr>
        <w:rFonts w:ascii="Times New Roman" w:eastAsia="Times New Roman" w:hAnsi="Times New Roman"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num w:numId="1">
    <w:abstractNumId w:val="12"/>
  </w:num>
  <w:num w:numId="2">
    <w:abstractNumId w:val="4"/>
  </w:num>
  <w:num w:numId="3">
    <w:abstractNumId w:val="6"/>
  </w:num>
  <w:num w:numId="4">
    <w:abstractNumId w:val="2"/>
  </w:num>
  <w:num w:numId="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num>
  <w:num w:numId="9">
    <w:abstractNumId w:val="19"/>
  </w:num>
  <w:num w:numId="10">
    <w:abstractNumId w:val="5"/>
  </w:num>
  <w:num w:numId="11">
    <w:abstractNumId w:val="23"/>
  </w:num>
  <w:num w:numId="12">
    <w:abstractNumId w:val="13"/>
  </w:num>
  <w:num w:numId="13">
    <w:abstractNumId w:val="11"/>
  </w:num>
  <w:num w:numId="1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8"/>
  </w:num>
  <w:num w:numId="21">
    <w:abstractNumId w:val="3"/>
  </w:num>
  <w:num w:numId="22">
    <w:abstractNumId w:val="21"/>
  </w:num>
  <w:num w:numId="23">
    <w:abstractNumId w:val="1"/>
  </w:num>
  <w:num w:numId="24">
    <w:abstractNumId w:val="10"/>
  </w:num>
  <w:num w:numId="25">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efaultTabStop w:val="708"/>
  <w:hyphenationZone w:val="357"/>
  <w:doNotHyphenateCaps/>
  <w:drawingGridHorizontalSpacing w:val="120"/>
  <w:displayHorizontalDrawingGridEvery w:val="2"/>
  <w:characterSpacingControl w:val="doNotCompress"/>
  <w:hdrShapeDefaults>
    <o:shapedefaults v:ext="edit" spidmax="3074"/>
  </w:hdrShapeDefaults>
  <w:footnotePr>
    <w:footnote w:id="-1"/>
    <w:footnote w:id="0"/>
  </w:footnotePr>
  <w:endnotePr>
    <w:endnote w:id="-1"/>
    <w:endnote w:id="0"/>
  </w:endnotePr>
  <w:compat/>
  <w:rsids>
    <w:rsidRoot w:val="00F761A4"/>
    <w:rsid w:val="000019F0"/>
    <w:rsid w:val="00001A7C"/>
    <w:rsid w:val="000027E1"/>
    <w:rsid w:val="00004842"/>
    <w:rsid w:val="000064B9"/>
    <w:rsid w:val="0000688E"/>
    <w:rsid w:val="00006924"/>
    <w:rsid w:val="000069AB"/>
    <w:rsid w:val="00006DC0"/>
    <w:rsid w:val="0000720A"/>
    <w:rsid w:val="0001001C"/>
    <w:rsid w:val="0001110C"/>
    <w:rsid w:val="00011A6F"/>
    <w:rsid w:val="00012B4D"/>
    <w:rsid w:val="00012DA1"/>
    <w:rsid w:val="00013422"/>
    <w:rsid w:val="00014274"/>
    <w:rsid w:val="00015CDB"/>
    <w:rsid w:val="00015E0A"/>
    <w:rsid w:val="000174DD"/>
    <w:rsid w:val="0001750B"/>
    <w:rsid w:val="00017589"/>
    <w:rsid w:val="00020898"/>
    <w:rsid w:val="000214C5"/>
    <w:rsid w:val="000229BA"/>
    <w:rsid w:val="000251FA"/>
    <w:rsid w:val="0002784F"/>
    <w:rsid w:val="00027B81"/>
    <w:rsid w:val="00027BB2"/>
    <w:rsid w:val="00027D93"/>
    <w:rsid w:val="000305C7"/>
    <w:rsid w:val="00030D44"/>
    <w:rsid w:val="00030FC8"/>
    <w:rsid w:val="00031686"/>
    <w:rsid w:val="000316A8"/>
    <w:rsid w:val="0003605A"/>
    <w:rsid w:val="00037C18"/>
    <w:rsid w:val="00040ABC"/>
    <w:rsid w:val="000439E1"/>
    <w:rsid w:val="00043B1E"/>
    <w:rsid w:val="00043B4A"/>
    <w:rsid w:val="00044634"/>
    <w:rsid w:val="00046746"/>
    <w:rsid w:val="000467B5"/>
    <w:rsid w:val="00046F12"/>
    <w:rsid w:val="00050930"/>
    <w:rsid w:val="00050DA7"/>
    <w:rsid w:val="00051A64"/>
    <w:rsid w:val="00053297"/>
    <w:rsid w:val="00053EF6"/>
    <w:rsid w:val="000547C9"/>
    <w:rsid w:val="00055311"/>
    <w:rsid w:val="000554A9"/>
    <w:rsid w:val="00055DD7"/>
    <w:rsid w:val="000560FF"/>
    <w:rsid w:val="00056A7F"/>
    <w:rsid w:val="00056E07"/>
    <w:rsid w:val="00056E28"/>
    <w:rsid w:val="0005714E"/>
    <w:rsid w:val="00057163"/>
    <w:rsid w:val="0005742E"/>
    <w:rsid w:val="00057C3B"/>
    <w:rsid w:val="000601B1"/>
    <w:rsid w:val="00060F89"/>
    <w:rsid w:val="00061627"/>
    <w:rsid w:val="00061A4E"/>
    <w:rsid w:val="00062E19"/>
    <w:rsid w:val="000642EC"/>
    <w:rsid w:val="00064797"/>
    <w:rsid w:val="0006673A"/>
    <w:rsid w:val="00067081"/>
    <w:rsid w:val="00067A78"/>
    <w:rsid w:val="00070481"/>
    <w:rsid w:val="000712F1"/>
    <w:rsid w:val="00072B3B"/>
    <w:rsid w:val="000731BD"/>
    <w:rsid w:val="000741C7"/>
    <w:rsid w:val="00074DB4"/>
    <w:rsid w:val="00074E0D"/>
    <w:rsid w:val="0007530D"/>
    <w:rsid w:val="00075ECF"/>
    <w:rsid w:val="000771AB"/>
    <w:rsid w:val="00081C6F"/>
    <w:rsid w:val="00082104"/>
    <w:rsid w:val="00083E94"/>
    <w:rsid w:val="000841BA"/>
    <w:rsid w:val="00084224"/>
    <w:rsid w:val="000846DA"/>
    <w:rsid w:val="00084FF3"/>
    <w:rsid w:val="000858D3"/>
    <w:rsid w:val="0008670E"/>
    <w:rsid w:val="00086E9B"/>
    <w:rsid w:val="00090B25"/>
    <w:rsid w:val="00090B99"/>
    <w:rsid w:val="00091186"/>
    <w:rsid w:val="00091367"/>
    <w:rsid w:val="000915C0"/>
    <w:rsid w:val="00091BCA"/>
    <w:rsid w:val="00096A34"/>
    <w:rsid w:val="00097E7A"/>
    <w:rsid w:val="000A1893"/>
    <w:rsid w:val="000A2A27"/>
    <w:rsid w:val="000A41B1"/>
    <w:rsid w:val="000A4307"/>
    <w:rsid w:val="000A6A38"/>
    <w:rsid w:val="000B1FD4"/>
    <w:rsid w:val="000B26BC"/>
    <w:rsid w:val="000B3A22"/>
    <w:rsid w:val="000B3C42"/>
    <w:rsid w:val="000B4255"/>
    <w:rsid w:val="000B4B1B"/>
    <w:rsid w:val="000B5535"/>
    <w:rsid w:val="000B67C3"/>
    <w:rsid w:val="000B71EC"/>
    <w:rsid w:val="000B77C2"/>
    <w:rsid w:val="000C17B1"/>
    <w:rsid w:val="000C3A88"/>
    <w:rsid w:val="000C52EC"/>
    <w:rsid w:val="000C6ACE"/>
    <w:rsid w:val="000C6FC8"/>
    <w:rsid w:val="000C7BE5"/>
    <w:rsid w:val="000D034C"/>
    <w:rsid w:val="000D2EEB"/>
    <w:rsid w:val="000D5537"/>
    <w:rsid w:val="000D73E8"/>
    <w:rsid w:val="000D7BED"/>
    <w:rsid w:val="000E3A57"/>
    <w:rsid w:val="000E40E8"/>
    <w:rsid w:val="000E4476"/>
    <w:rsid w:val="000E7342"/>
    <w:rsid w:val="000E78FB"/>
    <w:rsid w:val="000F08D6"/>
    <w:rsid w:val="000F3BF4"/>
    <w:rsid w:val="000F59A2"/>
    <w:rsid w:val="000F6DB4"/>
    <w:rsid w:val="000F72EF"/>
    <w:rsid w:val="000F7987"/>
    <w:rsid w:val="001011E3"/>
    <w:rsid w:val="001021B4"/>
    <w:rsid w:val="00103CCE"/>
    <w:rsid w:val="00104D06"/>
    <w:rsid w:val="00105F33"/>
    <w:rsid w:val="0010642E"/>
    <w:rsid w:val="00106839"/>
    <w:rsid w:val="00107367"/>
    <w:rsid w:val="001075F5"/>
    <w:rsid w:val="001079DF"/>
    <w:rsid w:val="00107EA7"/>
    <w:rsid w:val="001102DA"/>
    <w:rsid w:val="00110680"/>
    <w:rsid w:val="001112B8"/>
    <w:rsid w:val="0011177D"/>
    <w:rsid w:val="00113060"/>
    <w:rsid w:val="0011388D"/>
    <w:rsid w:val="00114A83"/>
    <w:rsid w:val="001153B5"/>
    <w:rsid w:val="00115E9F"/>
    <w:rsid w:val="00120D15"/>
    <w:rsid w:val="0012298C"/>
    <w:rsid w:val="00122B4D"/>
    <w:rsid w:val="001255F1"/>
    <w:rsid w:val="001258EA"/>
    <w:rsid w:val="00125A23"/>
    <w:rsid w:val="001278C0"/>
    <w:rsid w:val="001306E5"/>
    <w:rsid w:val="001309C1"/>
    <w:rsid w:val="0013355B"/>
    <w:rsid w:val="00134209"/>
    <w:rsid w:val="001343B3"/>
    <w:rsid w:val="00135EAA"/>
    <w:rsid w:val="00136F96"/>
    <w:rsid w:val="00137147"/>
    <w:rsid w:val="00140B07"/>
    <w:rsid w:val="00140E9E"/>
    <w:rsid w:val="00141312"/>
    <w:rsid w:val="00142232"/>
    <w:rsid w:val="0014282B"/>
    <w:rsid w:val="001476ED"/>
    <w:rsid w:val="00147A4B"/>
    <w:rsid w:val="00152830"/>
    <w:rsid w:val="001531E9"/>
    <w:rsid w:val="00153A95"/>
    <w:rsid w:val="00153D7A"/>
    <w:rsid w:val="00154133"/>
    <w:rsid w:val="001543E6"/>
    <w:rsid w:val="00154942"/>
    <w:rsid w:val="00155577"/>
    <w:rsid w:val="00157A96"/>
    <w:rsid w:val="00157B85"/>
    <w:rsid w:val="00157EC2"/>
    <w:rsid w:val="00160B1B"/>
    <w:rsid w:val="00161E8D"/>
    <w:rsid w:val="001666B1"/>
    <w:rsid w:val="00170F28"/>
    <w:rsid w:val="00171F50"/>
    <w:rsid w:val="00172E7D"/>
    <w:rsid w:val="00173EC0"/>
    <w:rsid w:val="001754FB"/>
    <w:rsid w:val="001758D7"/>
    <w:rsid w:val="00175B73"/>
    <w:rsid w:val="00177A7C"/>
    <w:rsid w:val="001809BA"/>
    <w:rsid w:val="00181F5C"/>
    <w:rsid w:val="001821E5"/>
    <w:rsid w:val="001833BF"/>
    <w:rsid w:val="0018354B"/>
    <w:rsid w:val="001840B9"/>
    <w:rsid w:val="00184C56"/>
    <w:rsid w:val="0018525A"/>
    <w:rsid w:val="001871DD"/>
    <w:rsid w:val="00187205"/>
    <w:rsid w:val="00187776"/>
    <w:rsid w:val="00187AB9"/>
    <w:rsid w:val="00187EDD"/>
    <w:rsid w:val="00190707"/>
    <w:rsid w:val="00193FD6"/>
    <w:rsid w:val="0019408E"/>
    <w:rsid w:val="001962F0"/>
    <w:rsid w:val="001962F8"/>
    <w:rsid w:val="001963A6"/>
    <w:rsid w:val="001A04C1"/>
    <w:rsid w:val="001A21D8"/>
    <w:rsid w:val="001A25B4"/>
    <w:rsid w:val="001A3A09"/>
    <w:rsid w:val="001A41EC"/>
    <w:rsid w:val="001A5643"/>
    <w:rsid w:val="001A5C70"/>
    <w:rsid w:val="001A6616"/>
    <w:rsid w:val="001A6AD5"/>
    <w:rsid w:val="001A7EFF"/>
    <w:rsid w:val="001B11A6"/>
    <w:rsid w:val="001B2CAE"/>
    <w:rsid w:val="001B304F"/>
    <w:rsid w:val="001B38C8"/>
    <w:rsid w:val="001B455D"/>
    <w:rsid w:val="001B589E"/>
    <w:rsid w:val="001B6A25"/>
    <w:rsid w:val="001C033A"/>
    <w:rsid w:val="001C2EB0"/>
    <w:rsid w:val="001C7F56"/>
    <w:rsid w:val="001D067B"/>
    <w:rsid w:val="001D2646"/>
    <w:rsid w:val="001D2BF4"/>
    <w:rsid w:val="001D2D3A"/>
    <w:rsid w:val="001D3658"/>
    <w:rsid w:val="001D76C8"/>
    <w:rsid w:val="001D77C8"/>
    <w:rsid w:val="001E05B9"/>
    <w:rsid w:val="001E16F3"/>
    <w:rsid w:val="001E5739"/>
    <w:rsid w:val="001E71D7"/>
    <w:rsid w:val="001E7E49"/>
    <w:rsid w:val="001F0BF7"/>
    <w:rsid w:val="001F2FE6"/>
    <w:rsid w:val="001F351B"/>
    <w:rsid w:val="001F36BE"/>
    <w:rsid w:val="001F3743"/>
    <w:rsid w:val="001F3BF7"/>
    <w:rsid w:val="001F4D0F"/>
    <w:rsid w:val="001F511C"/>
    <w:rsid w:val="001F6A75"/>
    <w:rsid w:val="002005FF"/>
    <w:rsid w:val="002006DE"/>
    <w:rsid w:val="0020106C"/>
    <w:rsid w:val="002013F1"/>
    <w:rsid w:val="00201A66"/>
    <w:rsid w:val="0020354A"/>
    <w:rsid w:val="00203C03"/>
    <w:rsid w:val="002047A8"/>
    <w:rsid w:val="00204AB0"/>
    <w:rsid w:val="002057AD"/>
    <w:rsid w:val="0020706C"/>
    <w:rsid w:val="00207340"/>
    <w:rsid w:val="00210FBC"/>
    <w:rsid w:val="0021484D"/>
    <w:rsid w:val="002149A8"/>
    <w:rsid w:val="00216FAD"/>
    <w:rsid w:val="00221090"/>
    <w:rsid w:val="00221183"/>
    <w:rsid w:val="00222635"/>
    <w:rsid w:val="0022290C"/>
    <w:rsid w:val="00224378"/>
    <w:rsid w:val="00225396"/>
    <w:rsid w:val="00227909"/>
    <w:rsid w:val="002304E3"/>
    <w:rsid w:val="00231E7F"/>
    <w:rsid w:val="00231FF1"/>
    <w:rsid w:val="00235BAA"/>
    <w:rsid w:val="00235D76"/>
    <w:rsid w:val="0023650B"/>
    <w:rsid w:val="002372AB"/>
    <w:rsid w:val="0024018B"/>
    <w:rsid w:val="00240D22"/>
    <w:rsid w:val="002415A8"/>
    <w:rsid w:val="0024213C"/>
    <w:rsid w:val="00242747"/>
    <w:rsid w:val="00242986"/>
    <w:rsid w:val="00245703"/>
    <w:rsid w:val="00245DEE"/>
    <w:rsid w:val="002466A5"/>
    <w:rsid w:val="002479AC"/>
    <w:rsid w:val="00250DD0"/>
    <w:rsid w:val="00251CBC"/>
    <w:rsid w:val="002528BC"/>
    <w:rsid w:val="00253B88"/>
    <w:rsid w:val="002601D0"/>
    <w:rsid w:val="002621E5"/>
    <w:rsid w:val="0026393F"/>
    <w:rsid w:val="00263CDE"/>
    <w:rsid w:val="0026479F"/>
    <w:rsid w:val="00265511"/>
    <w:rsid w:val="0026729D"/>
    <w:rsid w:val="00270B19"/>
    <w:rsid w:val="00271511"/>
    <w:rsid w:val="0027218D"/>
    <w:rsid w:val="00273137"/>
    <w:rsid w:val="00276037"/>
    <w:rsid w:val="00276A3A"/>
    <w:rsid w:val="002773A4"/>
    <w:rsid w:val="002773B0"/>
    <w:rsid w:val="00277A6E"/>
    <w:rsid w:val="00277CA1"/>
    <w:rsid w:val="002805F3"/>
    <w:rsid w:val="00281A4C"/>
    <w:rsid w:val="00281B62"/>
    <w:rsid w:val="00284741"/>
    <w:rsid w:val="00285249"/>
    <w:rsid w:val="002862E8"/>
    <w:rsid w:val="00286771"/>
    <w:rsid w:val="00287519"/>
    <w:rsid w:val="002904D2"/>
    <w:rsid w:val="002911ED"/>
    <w:rsid w:val="00291629"/>
    <w:rsid w:val="00292712"/>
    <w:rsid w:val="002930B5"/>
    <w:rsid w:val="00293795"/>
    <w:rsid w:val="002938CD"/>
    <w:rsid w:val="002938DD"/>
    <w:rsid w:val="0029441E"/>
    <w:rsid w:val="002951CB"/>
    <w:rsid w:val="0029644E"/>
    <w:rsid w:val="00296DD6"/>
    <w:rsid w:val="00297053"/>
    <w:rsid w:val="00297CEF"/>
    <w:rsid w:val="002A1C4A"/>
    <w:rsid w:val="002A28BF"/>
    <w:rsid w:val="002A34E8"/>
    <w:rsid w:val="002A4507"/>
    <w:rsid w:val="002A54D5"/>
    <w:rsid w:val="002A6A81"/>
    <w:rsid w:val="002A7AC2"/>
    <w:rsid w:val="002A7CFC"/>
    <w:rsid w:val="002B03AB"/>
    <w:rsid w:val="002B03F4"/>
    <w:rsid w:val="002B0FD8"/>
    <w:rsid w:val="002B285B"/>
    <w:rsid w:val="002B2A16"/>
    <w:rsid w:val="002B312F"/>
    <w:rsid w:val="002B35B3"/>
    <w:rsid w:val="002B3925"/>
    <w:rsid w:val="002B3C88"/>
    <w:rsid w:val="002B44E6"/>
    <w:rsid w:val="002B45DD"/>
    <w:rsid w:val="002B465C"/>
    <w:rsid w:val="002B48FD"/>
    <w:rsid w:val="002B60A1"/>
    <w:rsid w:val="002B6C11"/>
    <w:rsid w:val="002B733A"/>
    <w:rsid w:val="002C116F"/>
    <w:rsid w:val="002C143C"/>
    <w:rsid w:val="002C20C0"/>
    <w:rsid w:val="002C2A8E"/>
    <w:rsid w:val="002C3D8C"/>
    <w:rsid w:val="002C477F"/>
    <w:rsid w:val="002C5E4C"/>
    <w:rsid w:val="002C67B6"/>
    <w:rsid w:val="002C729E"/>
    <w:rsid w:val="002D02EC"/>
    <w:rsid w:val="002D0494"/>
    <w:rsid w:val="002D1C20"/>
    <w:rsid w:val="002D29A0"/>
    <w:rsid w:val="002D2FC7"/>
    <w:rsid w:val="002D3450"/>
    <w:rsid w:val="002D3B9D"/>
    <w:rsid w:val="002D3D49"/>
    <w:rsid w:val="002D4D37"/>
    <w:rsid w:val="002D4ED4"/>
    <w:rsid w:val="002D5D22"/>
    <w:rsid w:val="002D682C"/>
    <w:rsid w:val="002D7ED8"/>
    <w:rsid w:val="002E0DA6"/>
    <w:rsid w:val="002E0FA0"/>
    <w:rsid w:val="002E17BB"/>
    <w:rsid w:val="002E1C3F"/>
    <w:rsid w:val="002E3454"/>
    <w:rsid w:val="002E3B44"/>
    <w:rsid w:val="002E3BF4"/>
    <w:rsid w:val="002E519A"/>
    <w:rsid w:val="002E5BE4"/>
    <w:rsid w:val="002E6AB9"/>
    <w:rsid w:val="002F0052"/>
    <w:rsid w:val="002F1AE9"/>
    <w:rsid w:val="002F2611"/>
    <w:rsid w:val="002F4303"/>
    <w:rsid w:val="002F4946"/>
    <w:rsid w:val="002F4F72"/>
    <w:rsid w:val="002F6170"/>
    <w:rsid w:val="002F683C"/>
    <w:rsid w:val="002F6CFF"/>
    <w:rsid w:val="002F7452"/>
    <w:rsid w:val="002F760F"/>
    <w:rsid w:val="002F7F14"/>
    <w:rsid w:val="00300FE7"/>
    <w:rsid w:val="003014A2"/>
    <w:rsid w:val="00302317"/>
    <w:rsid w:val="00302352"/>
    <w:rsid w:val="0030258D"/>
    <w:rsid w:val="003034C7"/>
    <w:rsid w:val="00303727"/>
    <w:rsid w:val="00303D26"/>
    <w:rsid w:val="00305755"/>
    <w:rsid w:val="0030672A"/>
    <w:rsid w:val="003114F2"/>
    <w:rsid w:val="00311732"/>
    <w:rsid w:val="003126C8"/>
    <w:rsid w:val="003137D3"/>
    <w:rsid w:val="00314A74"/>
    <w:rsid w:val="00314C7E"/>
    <w:rsid w:val="00315DC3"/>
    <w:rsid w:val="00317269"/>
    <w:rsid w:val="00317CEF"/>
    <w:rsid w:val="003228DC"/>
    <w:rsid w:val="003244B0"/>
    <w:rsid w:val="00326CD6"/>
    <w:rsid w:val="00327611"/>
    <w:rsid w:val="00327FB5"/>
    <w:rsid w:val="00330FCB"/>
    <w:rsid w:val="003312FC"/>
    <w:rsid w:val="00331E83"/>
    <w:rsid w:val="00332883"/>
    <w:rsid w:val="00333A77"/>
    <w:rsid w:val="00333B7E"/>
    <w:rsid w:val="0033573E"/>
    <w:rsid w:val="003366F8"/>
    <w:rsid w:val="003378CD"/>
    <w:rsid w:val="00337D8D"/>
    <w:rsid w:val="00342031"/>
    <w:rsid w:val="00342734"/>
    <w:rsid w:val="00343144"/>
    <w:rsid w:val="00343DAE"/>
    <w:rsid w:val="00344561"/>
    <w:rsid w:val="00345550"/>
    <w:rsid w:val="00345908"/>
    <w:rsid w:val="00346EFB"/>
    <w:rsid w:val="00350439"/>
    <w:rsid w:val="003527A4"/>
    <w:rsid w:val="00353ABA"/>
    <w:rsid w:val="0035443A"/>
    <w:rsid w:val="00354C10"/>
    <w:rsid w:val="0035570E"/>
    <w:rsid w:val="00356DBD"/>
    <w:rsid w:val="00357D50"/>
    <w:rsid w:val="00360F50"/>
    <w:rsid w:val="0036168E"/>
    <w:rsid w:val="00361B2B"/>
    <w:rsid w:val="00362D11"/>
    <w:rsid w:val="00364979"/>
    <w:rsid w:val="00364E52"/>
    <w:rsid w:val="00366B89"/>
    <w:rsid w:val="003675A4"/>
    <w:rsid w:val="00371081"/>
    <w:rsid w:val="00374DE9"/>
    <w:rsid w:val="00375250"/>
    <w:rsid w:val="00375B0B"/>
    <w:rsid w:val="00376010"/>
    <w:rsid w:val="00376B50"/>
    <w:rsid w:val="003778D9"/>
    <w:rsid w:val="0038053A"/>
    <w:rsid w:val="00382059"/>
    <w:rsid w:val="00382305"/>
    <w:rsid w:val="00382797"/>
    <w:rsid w:val="003836E3"/>
    <w:rsid w:val="0038382A"/>
    <w:rsid w:val="0038403E"/>
    <w:rsid w:val="00384877"/>
    <w:rsid w:val="00385632"/>
    <w:rsid w:val="0039041A"/>
    <w:rsid w:val="00390670"/>
    <w:rsid w:val="00390762"/>
    <w:rsid w:val="00391864"/>
    <w:rsid w:val="0039187F"/>
    <w:rsid w:val="00392969"/>
    <w:rsid w:val="00392D03"/>
    <w:rsid w:val="00393A06"/>
    <w:rsid w:val="00393A18"/>
    <w:rsid w:val="00393C82"/>
    <w:rsid w:val="00394211"/>
    <w:rsid w:val="003942D4"/>
    <w:rsid w:val="00396101"/>
    <w:rsid w:val="00396580"/>
    <w:rsid w:val="00396A83"/>
    <w:rsid w:val="003A103C"/>
    <w:rsid w:val="003A1421"/>
    <w:rsid w:val="003A1449"/>
    <w:rsid w:val="003A230B"/>
    <w:rsid w:val="003A2E83"/>
    <w:rsid w:val="003A3FEC"/>
    <w:rsid w:val="003A428A"/>
    <w:rsid w:val="003B05FC"/>
    <w:rsid w:val="003B0B7E"/>
    <w:rsid w:val="003B1481"/>
    <w:rsid w:val="003B244A"/>
    <w:rsid w:val="003B2963"/>
    <w:rsid w:val="003B3681"/>
    <w:rsid w:val="003B38A7"/>
    <w:rsid w:val="003B5125"/>
    <w:rsid w:val="003B52A0"/>
    <w:rsid w:val="003B52E4"/>
    <w:rsid w:val="003C0229"/>
    <w:rsid w:val="003C4AF5"/>
    <w:rsid w:val="003C5DDE"/>
    <w:rsid w:val="003C6251"/>
    <w:rsid w:val="003C79B7"/>
    <w:rsid w:val="003D06A6"/>
    <w:rsid w:val="003D0A26"/>
    <w:rsid w:val="003D0C58"/>
    <w:rsid w:val="003D13AC"/>
    <w:rsid w:val="003D1C86"/>
    <w:rsid w:val="003D23D3"/>
    <w:rsid w:val="003D3767"/>
    <w:rsid w:val="003D582F"/>
    <w:rsid w:val="003D6DB9"/>
    <w:rsid w:val="003E071D"/>
    <w:rsid w:val="003E0ACE"/>
    <w:rsid w:val="003E1DAF"/>
    <w:rsid w:val="003E2A96"/>
    <w:rsid w:val="003E3412"/>
    <w:rsid w:val="003E45CB"/>
    <w:rsid w:val="003E4E06"/>
    <w:rsid w:val="003E4ED5"/>
    <w:rsid w:val="003E547B"/>
    <w:rsid w:val="003E6718"/>
    <w:rsid w:val="003E690B"/>
    <w:rsid w:val="003E7C29"/>
    <w:rsid w:val="003F1C69"/>
    <w:rsid w:val="003F2E37"/>
    <w:rsid w:val="003F3551"/>
    <w:rsid w:val="003F46FB"/>
    <w:rsid w:val="003F6091"/>
    <w:rsid w:val="00403EF5"/>
    <w:rsid w:val="00405A69"/>
    <w:rsid w:val="00405E32"/>
    <w:rsid w:val="00405FEF"/>
    <w:rsid w:val="00406252"/>
    <w:rsid w:val="00406F54"/>
    <w:rsid w:val="0040783B"/>
    <w:rsid w:val="00407F9D"/>
    <w:rsid w:val="004117C9"/>
    <w:rsid w:val="00412D61"/>
    <w:rsid w:val="0041460B"/>
    <w:rsid w:val="00414E28"/>
    <w:rsid w:val="0041599E"/>
    <w:rsid w:val="00421193"/>
    <w:rsid w:val="004218AD"/>
    <w:rsid w:val="004227C7"/>
    <w:rsid w:val="0042323E"/>
    <w:rsid w:val="004237F3"/>
    <w:rsid w:val="004240AA"/>
    <w:rsid w:val="004245B4"/>
    <w:rsid w:val="00425A3E"/>
    <w:rsid w:val="00426092"/>
    <w:rsid w:val="00427D5A"/>
    <w:rsid w:val="00430A5E"/>
    <w:rsid w:val="00431376"/>
    <w:rsid w:val="00431E07"/>
    <w:rsid w:val="00432378"/>
    <w:rsid w:val="0043268C"/>
    <w:rsid w:val="00434D4F"/>
    <w:rsid w:val="004357C0"/>
    <w:rsid w:val="004363CB"/>
    <w:rsid w:val="00436A6D"/>
    <w:rsid w:val="00441586"/>
    <w:rsid w:val="00441E9A"/>
    <w:rsid w:val="00442289"/>
    <w:rsid w:val="00443CF3"/>
    <w:rsid w:val="00445567"/>
    <w:rsid w:val="00445803"/>
    <w:rsid w:val="004460CC"/>
    <w:rsid w:val="00446733"/>
    <w:rsid w:val="004500B9"/>
    <w:rsid w:val="004510B0"/>
    <w:rsid w:val="0045150E"/>
    <w:rsid w:val="0045286C"/>
    <w:rsid w:val="00453D24"/>
    <w:rsid w:val="00453D6E"/>
    <w:rsid w:val="00454FDE"/>
    <w:rsid w:val="004561F2"/>
    <w:rsid w:val="004568D9"/>
    <w:rsid w:val="004578BB"/>
    <w:rsid w:val="00461A78"/>
    <w:rsid w:val="00463D61"/>
    <w:rsid w:val="004647C0"/>
    <w:rsid w:val="0046643C"/>
    <w:rsid w:val="004668EA"/>
    <w:rsid w:val="004673DB"/>
    <w:rsid w:val="0047088C"/>
    <w:rsid w:val="00471EBC"/>
    <w:rsid w:val="004728C5"/>
    <w:rsid w:val="00472BB7"/>
    <w:rsid w:val="00472D77"/>
    <w:rsid w:val="00472FFC"/>
    <w:rsid w:val="0047527E"/>
    <w:rsid w:val="004759A4"/>
    <w:rsid w:val="0047628D"/>
    <w:rsid w:val="00481044"/>
    <w:rsid w:val="00481FCD"/>
    <w:rsid w:val="00483F20"/>
    <w:rsid w:val="00484ABA"/>
    <w:rsid w:val="004852E8"/>
    <w:rsid w:val="004854D5"/>
    <w:rsid w:val="0048793A"/>
    <w:rsid w:val="00491083"/>
    <w:rsid w:val="004913F2"/>
    <w:rsid w:val="004931D8"/>
    <w:rsid w:val="00494153"/>
    <w:rsid w:val="004959FA"/>
    <w:rsid w:val="00496AC4"/>
    <w:rsid w:val="004A111B"/>
    <w:rsid w:val="004A17E1"/>
    <w:rsid w:val="004A298A"/>
    <w:rsid w:val="004A2A14"/>
    <w:rsid w:val="004A3189"/>
    <w:rsid w:val="004A5B65"/>
    <w:rsid w:val="004A6EDD"/>
    <w:rsid w:val="004A7075"/>
    <w:rsid w:val="004B0476"/>
    <w:rsid w:val="004B1EB7"/>
    <w:rsid w:val="004B3CC0"/>
    <w:rsid w:val="004B5058"/>
    <w:rsid w:val="004B61EE"/>
    <w:rsid w:val="004B74F9"/>
    <w:rsid w:val="004C0B31"/>
    <w:rsid w:val="004C1932"/>
    <w:rsid w:val="004C5436"/>
    <w:rsid w:val="004C6033"/>
    <w:rsid w:val="004C7CEF"/>
    <w:rsid w:val="004D3CF2"/>
    <w:rsid w:val="004D4058"/>
    <w:rsid w:val="004D4E8F"/>
    <w:rsid w:val="004D741F"/>
    <w:rsid w:val="004D7ACE"/>
    <w:rsid w:val="004E0C41"/>
    <w:rsid w:val="004E0EA6"/>
    <w:rsid w:val="004E17F6"/>
    <w:rsid w:val="004E2355"/>
    <w:rsid w:val="004E2AF8"/>
    <w:rsid w:val="004E3D3C"/>
    <w:rsid w:val="004E4B8C"/>
    <w:rsid w:val="004E705E"/>
    <w:rsid w:val="004E7823"/>
    <w:rsid w:val="004E7976"/>
    <w:rsid w:val="004F190D"/>
    <w:rsid w:val="004F6E65"/>
    <w:rsid w:val="004F79B1"/>
    <w:rsid w:val="004F79BC"/>
    <w:rsid w:val="00500C18"/>
    <w:rsid w:val="00500C2C"/>
    <w:rsid w:val="005029A9"/>
    <w:rsid w:val="005029AC"/>
    <w:rsid w:val="00502DE0"/>
    <w:rsid w:val="00503384"/>
    <w:rsid w:val="0050348D"/>
    <w:rsid w:val="005036FB"/>
    <w:rsid w:val="00503963"/>
    <w:rsid w:val="00506283"/>
    <w:rsid w:val="00507774"/>
    <w:rsid w:val="00510DC0"/>
    <w:rsid w:val="005117CC"/>
    <w:rsid w:val="005120DC"/>
    <w:rsid w:val="00512C60"/>
    <w:rsid w:val="00512C7A"/>
    <w:rsid w:val="005130DB"/>
    <w:rsid w:val="005136E4"/>
    <w:rsid w:val="00514373"/>
    <w:rsid w:val="00515069"/>
    <w:rsid w:val="005156F4"/>
    <w:rsid w:val="00522C93"/>
    <w:rsid w:val="0052401C"/>
    <w:rsid w:val="00524235"/>
    <w:rsid w:val="0052482D"/>
    <w:rsid w:val="005248CF"/>
    <w:rsid w:val="005256A0"/>
    <w:rsid w:val="00525E90"/>
    <w:rsid w:val="00530AC9"/>
    <w:rsid w:val="00531280"/>
    <w:rsid w:val="00532C0E"/>
    <w:rsid w:val="00534B69"/>
    <w:rsid w:val="0053596E"/>
    <w:rsid w:val="005365F9"/>
    <w:rsid w:val="00537DBA"/>
    <w:rsid w:val="00537FDD"/>
    <w:rsid w:val="00541EE4"/>
    <w:rsid w:val="00543877"/>
    <w:rsid w:val="0055133F"/>
    <w:rsid w:val="00552769"/>
    <w:rsid w:val="005537ED"/>
    <w:rsid w:val="005549E0"/>
    <w:rsid w:val="00555183"/>
    <w:rsid w:val="005559E1"/>
    <w:rsid w:val="00556510"/>
    <w:rsid w:val="00556B70"/>
    <w:rsid w:val="00556DF1"/>
    <w:rsid w:val="00556FA5"/>
    <w:rsid w:val="00557AE8"/>
    <w:rsid w:val="0056000D"/>
    <w:rsid w:val="00560635"/>
    <w:rsid w:val="00560995"/>
    <w:rsid w:val="00561849"/>
    <w:rsid w:val="00562529"/>
    <w:rsid w:val="00563D26"/>
    <w:rsid w:val="0056440D"/>
    <w:rsid w:val="00564A69"/>
    <w:rsid w:val="0056548C"/>
    <w:rsid w:val="00565E74"/>
    <w:rsid w:val="0056649B"/>
    <w:rsid w:val="00566701"/>
    <w:rsid w:val="005713FE"/>
    <w:rsid w:val="00571E28"/>
    <w:rsid w:val="0057273F"/>
    <w:rsid w:val="00573CAE"/>
    <w:rsid w:val="005742D6"/>
    <w:rsid w:val="00575BB7"/>
    <w:rsid w:val="0058144C"/>
    <w:rsid w:val="00581B21"/>
    <w:rsid w:val="00582549"/>
    <w:rsid w:val="00583239"/>
    <w:rsid w:val="00583EDE"/>
    <w:rsid w:val="0058607B"/>
    <w:rsid w:val="00590F5F"/>
    <w:rsid w:val="005913DC"/>
    <w:rsid w:val="005921A6"/>
    <w:rsid w:val="0059389A"/>
    <w:rsid w:val="0059585F"/>
    <w:rsid w:val="00595F94"/>
    <w:rsid w:val="005A0611"/>
    <w:rsid w:val="005A0CD6"/>
    <w:rsid w:val="005A3238"/>
    <w:rsid w:val="005A36B5"/>
    <w:rsid w:val="005A3D2A"/>
    <w:rsid w:val="005A7FE1"/>
    <w:rsid w:val="005B172E"/>
    <w:rsid w:val="005B1F40"/>
    <w:rsid w:val="005B278B"/>
    <w:rsid w:val="005B56A4"/>
    <w:rsid w:val="005B7AD1"/>
    <w:rsid w:val="005B7F0F"/>
    <w:rsid w:val="005B7FD0"/>
    <w:rsid w:val="005C03D1"/>
    <w:rsid w:val="005C09F7"/>
    <w:rsid w:val="005C1708"/>
    <w:rsid w:val="005C17AE"/>
    <w:rsid w:val="005C2638"/>
    <w:rsid w:val="005C5FF8"/>
    <w:rsid w:val="005C68E0"/>
    <w:rsid w:val="005C6FCF"/>
    <w:rsid w:val="005D0194"/>
    <w:rsid w:val="005D0511"/>
    <w:rsid w:val="005D292E"/>
    <w:rsid w:val="005D396B"/>
    <w:rsid w:val="005D39CB"/>
    <w:rsid w:val="005D3CCE"/>
    <w:rsid w:val="005D51A7"/>
    <w:rsid w:val="005D6033"/>
    <w:rsid w:val="005E0BDC"/>
    <w:rsid w:val="005E1658"/>
    <w:rsid w:val="005E1EF6"/>
    <w:rsid w:val="005E33FC"/>
    <w:rsid w:val="005E54F6"/>
    <w:rsid w:val="005E5A7D"/>
    <w:rsid w:val="005E6773"/>
    <w:rsid w:val="005F1276"/>
    <w:rsid w:val="005F2618"/>
    <w:rsid w:val="005F35FC"/>
    <w:rsid w:val="005F4788"/>
    <w:rsid w:val="005F546A"/>
    <w:rsid w:val="005F60D1"/>
    <w:rsid w:val="005F695D"/>
    <w:rsid w:val="005F71F0"/>
    <w:rsid w:val="00600D21"/>
    <w:rsid w:val="006035A7"/>
    <w:rsid w:val="00604A19"/>
    <w:rsid w:val="00610483"/>
    <w:rsid w:val="00610C17"/>
    <w:rsid w:val="00615CD6"/>
    <w:rsid w:val="00620B05"/>
    <w:rsid w:val="00621808"/>
    <w:rsid w:val="00621F22"/>
    <w:rsid w:val="00622222"/>
    <w:rsid w:val="00623269"/>
    <w:rsid w:val="006239EA"/>
    <w:rsid w:val="006245CC"/>
    <w:rsid w:val="00626FBE"/>
    <w:rsid w:val="00626FD2"/>
    <w:rsid w:val="006276B7"/>
    <w:rsid w:val="00630595"/>
    <w:rsid w:val="00631FBC"/>
    <w:rsid w:val="0063280D"/>
    <w:rsid w:val="006335B3"/>
    <w:rsid w:val="00633621"/>
    <w:rsid w:val="00633E36"/>
    <w:rsid w:val="00634D1D"/>
    <w:rsid w:val="00634D39"/>
    <w:rsid w:val="006357C1"/>
    <w:rsid w:val="00635AD2"/>
    <w:rsid w:val="0063772F"/>
    <w:rsid w:val="00637BE0"/>
    <w:rsid w:val="006403B7"/>
    <w:rsid w:val="006417D5"/>
    <w:rsid w:val="00641B71"/>
    <w:rsid w:val="0064249F"/>
    <w:rsid w:val="00642761"/>
    <w:rsid w:val="006435A1"/>
    <w:rsid w:val="006439D9"/>
    <w:rsid w:val="00643C20"/>
    <w:rsid w:val="00644ACF"/>
    <w:rsid w:val="0064545C"/>
    <w:rsid w:val="00646F8E"/>
    <w:rsid w:val="006470AC"/>
    <w:rsid w:val="006474B9"/>
    <w:rsid w:val="006515A0"/>
    <w:rsid w:val="0065539B"/>
    <w:rsid w:val="00655D2A"/>
    <w:rsid w:val="00656344"/>
    <w:rsid w:val="00656A26"/>
    <w:rsid w:val="00656D0A"/>
    <w:rsid w:val="00657DD6"/>
    <w:rsid w:val="00657E27"/>
    <w:rsid w:val="00661002"/>
    <w:rsid w:val="006612C4"/>
    <w:rsid w:val="0066193E"/>
    <w:rsid w:val="00661B11"/>
    <w:rsid w:val="006620E5"/>
    <w:rsid w:val="00662F4E"/>
    <w:rsid w:val="0066323A"/>
    <w:rsid w:val="006636C0"/>
    <w:rsid w:val="00664713"/>
    <w:rsid w:val="00666D17"/>
    <w:rsid w:val="006671FB"/>
    <w:rsid w:val="00667714"/>
    <w:rsid w:val="006711F9"/>
    <w:rsid w:val="00672359"/>
    <w:rsid w:val="0067566B"/>
    <w:rsid w:val="00677897"/>
    <w:rsid w:val="00681048"/>
    <w:rsid w:val="006813B0"/>
    <w:rsid w:val="00681A28"/>
    <w:rsid w:val="006838F4"/>
    <w:rsid w:val="00683E42"/>
    <w:rsid w:val="00684576"/>
    <w:rsid w:val="00684B98"/>
    <w:rsid w:val="00684C6F"/>
    <w:rsid w:val="00694560"/>
    <w:rsid w:val="00697AC8"/>
    <w:rsid w:val="006A0C17"/>
    <w:rsid w:val="006A513C"/>
    <w:rsid w:val="006A71A9"/>
    <w:rsid w:val="006A74E7"/>
    <w:rsid w:val="006B2475"/>
    <w:rsid w:val="006B380B"/>
    <w:rsid w:val="006B3F67"/>
    <w:rsid w:val="006B45A1"/>
    <w:rsid w:val="006B6749"/>
    <w:rsid w:val="006B7165"/>
    <w:rsid w:val="006B722A"/>
    <w:rsid w:val="006B78F2"/>
    <w:rsid w:val="006C417B"/>
    <w:rsid w:val="006C48F5"/>
    <w:rsid w:val="006C687F"/>
    <w:rsid w:val="006C701F"/>
    <w:rsid w:val="006D0C46"/>
    <w:rsid w:val="006D1CEF"/>
    <w:rsid w:val="006D2648"/>
    <w:rsid w:val="006D2663"/>
    <w:rsid w:val="006D2A4E"/>
    <w:rsid w:val="006D2A98"/>
    <w:rsid w:val="006D3D57"/>
    <w:rsid w:val="006D4A24"/>
    <w:rsid w:val="006D6BC7"/>
    <w:rsid w:val="006D7172"/>
    <w:rsid w:val="006D7D4D"/>
    <w:rsid w:val="006E0952"/>
    <w:rsid w:val="006E0C57"/>
    <w:rsid w:val="006E0F25"/>
    <w:rsid w:val="006E114D"/>
    <w:rsid w:val="006E1584"/>
    <w:rsid w:val="006E23CF"/>
    <w:rsid w:val="006E247C"/>
    <w:rsid w:val="006E25A5"/>
    <w:rsid w:val="006E4232"/>
    <w:rsid w:val="006E6BBD"/>
    <w:rsid w:val="006E73C1"/>
    <w:rsid w:val="006E7716"/>
    <w:rsid w:val="006E7AC1"/>
    <w:rsid w:val="006F0D0B"/>
    <w:rsid w:val="006F1EE0"/>
    <w:rsid w:val="006F34BA"/>
    <w:rsid w:val="006F3A5A"/>
    <w:rsid w:val="006F482A"/>
    <w:rsid w:val="006F6798"/>
    <w:rsid w:val="006F6F21"/>
    <w:rsid w:val="006F6FB6"/>
    <w:rsid w:val="006F7475"/>
    <w:rsid w:val="0070003A"/>
    <w:rsid w:val="007004D7"/>
    <w:rsid w:val="00701C29"/>
    <w:rsid w:val="00704860"/>
    <w:rsid w:val="0070659D"/>
    <w:rsid w:val="007076E6"/>
    <w:rsid w:val="00707DDF"/>
    <w:rsid w:val="007103B2"/>
    <w:rsid w:val="007118B7"/>
    <w:rsid w:val="007123D9"/>
    <w:rsid w:val="007124C9"/>
    <w:rsid w:val="0071374A"/>
    <w:rsid w:val="00714EBC"/>
    <w:rsid w:val="00715553"/>
    <w:rsid w:val="00717364"/>
    <w:rsid w:val="00717945"/>
    <w:rsid w:val="007205B0"/>
    <w:rsid w:val="00720C08"/>
    <w:rsid w:val="00721D81"/>
    <w:rsid w:val="00722420"/>
    <w:rsid w:val="00722C48"/>
    <w:rsid w:val="00723397"/>
    <w:rsid w:val="007237D7"/>
    <w:rsid w:val="00723D01"/>
    <w:rsid w:val="00724415"/>
    <w:rsid w:val="00724BEA"/>
    <w:rsid w:val="00724E1A"/>
    <w:rsid w:val="00726399"/>
    <w:rsid w:val="00726A25"/>
    <w:rsid w:val="007272BD"/>
    <w:rsid w:val="007275F0"/>
    <w:rsid w:val="007276B5"/>
    <w:rsid w:val="00727871"/>
    <w:rsid w:val="007339EB"/>
    <w:rsid w:val="00734C94"/>
    <w:rsid w:val="00735133"/>
    <w:rsid w:val="007356D1"/>
    <w:rsid w:val="00736617"/>
    <w:rsid w:val="00737C90"/>
    <w:rsid w:val="0074208E"/>
    <w:rsid w:val="00742F53"/>
    <w:rsid w:val="007433EC"/>
    <w:rsid w:val="00744CB6"/>
    <w:rsid w:val="00744E14"/>
    <w:rsid w:val="007457C9"/>
    <w:rsid w:val="00745CA4"/>
    <w:rsid w:val="00750BFC"/>
    <w:rsid w:val="00754151"/>
    <w:rsid w:val="0075644E"/>
    <w:rsid w:val="00756980"/>
    <w:rsid w:val="00763BC3"/>
    <w:rsid w:val="00763BDE"/>
    <w:rsid w:val="00763F99"/>
    <w:rsid w:val="007648BF"/>
    <w:rsid w:val="0076681B"/>
    <w:rsid w:val="0076684B"/>
    <w:rsid w:val="007670F6"/>
    <w:rsid w:val="0076783A"/>
    <w:rsid w:val="00770763"/>
    <w:rsid w:val="00772BC2"/>
    <w:rsid w:val="00775847"/>
    <w:rsid w:val="00777070"/>
    <w:rsid w:val="00780DA0"/>
    <w:rsid w:val="00781563"/>
    <w:rsid w:val="007828D7"/>
    <w:rsid w:val="00782E82"/>
    <w:rsid w:val="007856DC"/>
    <w:rsid w:val="00786DD0"/>
    <w:rsid w:val="007875CF"/>
    <w:rsid w:val="00790D25"/>
    <w:rsid w:val="007914A1"/>
    <w:rsid w:val="007922DF"/>
    <w:rsid w:val="00792872"/>
    <w:rsid w:val="00793490"/>
    <w:rsid w:val="00794C39"/>
    <w:rsid w:val="00795302"/>
    <w:rsid w:val="007954BA"/>
    <w:rsid w:val="007954E5"/>
    <w:rsid w:val="007A2959"/>
    <w:rsid w:val="007A3EC9"/>
    <w:rsid w:val="007A5663"/>
    <w:rsid w:val="007A609C"/>
    <w:rsid w:val="007A65A6"/>
    <w:rsid w:val="007A6AA9"/>
    <w:rsid w:val="007A6AED"/>
    <w:rsid w:val="007B15C5"/>
    <w:rsid w:val="007B28A7"/>
    <w:rsid w:val="007B3B82"/>
    <w:rsid w:val="007B51FB"/>
    <w:rsid w:val="007B545B"/>
    <w:rsid w:val="007B6B15"/>
    <w:rsid w:val="007B7A84"/>
    <w:rsid w:val="007C10FE"/>
    <w:rsid w:val="007C33D2"/>
    <w:rsid w:val="007C4488"/>
    <w:rsid w:val="007D187E"/>
    <w:rsid w:val="007D1BCA"/>
    <w:rsid w:val="007D2267"/>
    <w:rsid w:val="007D2C08"/>
    <w:rsid w:val="007D5EF1"/>
    <w:rsid w:val="007D7D08"/>
    <w:rsid w:val="007E006E"/>
    <w:rsid w:val="007E015A"/>
    <w:rsid w:val="007E2CB2"/>
    <w:rsid w:val="007E303D"/>
    <w:rsid w:val="007E6E07"/>
    <w:rsid w:val="007E704A"/>
    <w:rsid w:val="007E7166"/>
    <w:rsid w:val="007E71E4"/>
    <w:rsid w:val="007E7EB6"/>
    <w:rsid w:val="007F0D69"/>
    <w:rsid w:val="007F1C12"/>
    <w:rsid w:val="007F204F"/>
    <w:rsid w:val="007F25C9"/>
    <w:rsid w:val="007F2E68"/>
    <w:rsid w:val="007F4998"/>
    <w:rsid w:val="007F52FC"/>
    <w:rsid w:val="007F539B"/>
    <w:rsid w:val="007F6B70"/>
    <w:rsid w:val="007F7FFB"/>
    <w:rsid w:val="0080040A"/>
    <w:rsid w:val="00800E41"/>
    <w:rsid w:val="00802854"/>
    <w:rsid w:val="00806274"/>
    <w:rsid w:val="00806533"/>
    <w:rsid w:val="0080756E"/>
    <w:rsid w:val="0080793C"/>
    <w:rsid w:val="008100DD"/>
    <w:rsid w:val="008102F2"/>
    <w:rsid w:val="00810C68"/>
    <w:rsid w:val="00811D40"/>
    <w:rsid w:val="00814C30"/>
    <w:rsid w:val="00815AA3"/>
    <w:rsid w:val="00817823"/>
    <w:rsid w:val="00821796"/>
    <w:rsid w:val="0082351B"/>
    <w:rsid w:val="00823FC1"/>
    <w:rsid w:val="008243E3"/>
    <w:rsid w:val="00826544"/>
    <w:rsid w:val="008302C6"/>
    <w:rsid w:val="0083550C"/>
    <w:rsid w:val="008357DE"/>
    <w:rsid w:val="0083614D"/>
    <w:rsid w:val="00836A02"/>
    <w:rsid w:val="0084015B"/>
    <w:rsid w:val="00840798"/>
    <w:rsid w:val="00840805"/>
    <w:rsid w:val="00840B8C"/>
    <w:rsid w:val="00840D18"/>
    <w:rsid w:val="008423E5"/>
    <w:rsid w:val="00842605"/>
    <w:rsid w:val="0084385B"/>
    <w:rsid w:val="00844B3E"/>
    <w:rsid w:val="00844DF6"/>
    <w:rsid w:val="008459CB"/>
    <w:rsid w:val="00847444"/>
    <w:rsid w:val="0084759A"/>
    <w:rsid w:val="00847FA5"/>
    <w:rsid w:val="0085083D"/>
    <w:rsid w:val="00851192"/>
    <w:rsid w:val="00852413"/>
    <w:rsid w:val="0085250C"/>
    <w:rsid w:val="00852A1A"/>
    <w:rsid w:val="00852E54"/>
    <w:rsid w:val="008537FC"/>
    <w:rsid w:val="00854195"/>
    <w:rsid w:val="0085521F"/>
    <w:rsid w:val="0085527E"/>
    <w:rsid w:val="00855A37"/>
    <w:rsid w:val="008606E7"/>
    <w:rsid w:val="008608F4"/>
    <w:rsid w:val="00860FD8"/>
    <w:rsid w:val="008645EA"/>
    <w:rsid w:val="00864CE0"/>
    <w:rsid w:val="00865541"/>
    <w:rsid w:val="00865FFD"/>
    <w:rsid w:val="008672C3"/>
    <w:rsid w:val="00867855"/>
    <w:rsid w:val="00870276"/>
    <w:rsid w:val="00870515"/>
    <w:rsid w:val="0087224C"/>
    <w:rsid w:val="0087338B"/>
    <w:rsid w:val="00875A3A"/>
    <w:rsid w:val="00877573"/>
    <w:rsid w:val="008777D9"/>
    <w:rsid w:val="008801E6"/>
    <w:rsid w:val="008809B7"/>
    <w:rsid w:val="008832DF"/>
    <w:rsid w:val="00883B8C"/>
    <w:rsid w:val="0088476F"/>
    <w:rsid w:val="00886304"/>
    <w:rsid w:val="008908FA"/>
    <w:rsid w:val="008915A3"/>
    <w:rsid w:val="00891B7A"/>
    <w:rsid w:val="00893A26"/>
    <w:rsid w:val="00894C13"/>
    <w:rsid w:val="00895F8A"/>
    <w:rsid w:val="00896669"/>
    <w:rsid w:val="008970B6"/>
    <w:rsid w:val="0089736A"/>
    <w:rsid w:val="008A07D9"/>
    <w:rsid w:val="008A14B4"/>
    <w:rsid w:val="008A2CC6"/>
    <w:rsid w:val="008A2E14"/>
    <w:rsid w:val="008A4ADB"/>
    <w:rsid w:val="008A4E10"/>
    <w:rsid w:val="008A7CC0"/>
    <w:rsid w:val="008B01F8"/>
    <w:rsid w:val="008B3B6B"/>
    <w:rsid w:val="008C11AC"/>
    <w:rsid w:val="008C26EF"/>
    <w:rsid w:val="008C2931"/>
    <w:rsid w:val="008C32C6"/>
    <w:rsid w:val="008C53A6"/>
    <w:rsid w:val="008C572F"/>
    <w:rsid w:val="008C5BE7"/>
    <w:rsid w:val="008C7228"/>
    <w:rsid w:val="008C7CB6"/>
    <w:rsid w:val="008D28EA"/>
    <w:rsid w:val="008D2D1F"/>
    <w:rsid w:val="008D3E5F"/>
    <w:rsid w:val="008D404E"/>
    <w:rsid w:val="008D4316"/>
    <w:rsid w:val="008D7534"/>
    <w:rsid w:val="008D76AC"/>
    <w:rsid w:val="008E15BA"/>
    <w:rsid w:val="008E26E4"/>
    <w:rsid w:val="008E3219"/>
    <w:rsid w:val="008E39CB"/>
    <w:rsid w:val="008E3D03"/>
    <w:rsid w:val="008E4EA8"/>
    <w:rsid w:val="008E5CA0"/>
    <w:rsid w:val="008F10EF"/>
    <w:rsid w:val="008F4A24"/>
    <w:rsid w:val="008F7339"/>
    <w:rsid w:val="008F78C2"/>
    <w:rsid w:val="009002F5"/>
    <w:rsid w:val="00902E40"/>
    <w:rsid w:val="00903E12"/>
    <w:rsid w:val="00906514"/>
    <w:rsid w:val="00907B0B"/>
    <w:rsid w:val="009107E2"/>
    <w:rsid w:val="00911D92"/>
    <w:rsid w:val="00914570"/>
    <w:rsid w:val="00915275"/>
    <w:rsid w:val="00920143"/>
    <w:rsid w:val="0092290E"/>
    <w:rsid w:val="00922E8D"/>
    <w:rsid w:val="00923D4A"/>
    <w:rsid w:val="009249BC"/>
    <w:rsid w:val="009255EE"/>
    <w:rsid w:val="00926D99"/>
    <w:rsid w:val="00932E52"/>
    <w:rsid w:val="0093315A"/>
    <w:rsid w:val="00934E8F"/>
    <w:rsid w:val="00935742"/>
    <w:rsid w:val="00935E04"/>
    <w:rsid w:val="00937F54"/>
    <w:rsid w:val="00941D6A"/>
    <w:rsid w:val="00942922"/>
    <w:rsid w:val="0094292E"/>
    <w:rsid w:val="00942CD0"/>
    <w:rsid w:val="00942D02"/>
    <w:rsid w:val="0094381C"/>
    <w:rsid w:val="00944474"/>
    <w:rsid w:val="00944B6B"/>
    <w:rsid w:val="00945B09"/>
    <w:rsid w:val="00945F7B"/>
    <w:rsid w:val="0094694A"/>
    <w:rsid w:val="0094723F"/>
    <w:rsid w:val="00947F6A"/>
    <w:rsid w:val="009538F4"/>
    <w:rsid w:val="00954341"/>
    <w:rsid w:val="00954B79"/>
    <w:rsid w:val="009559E9"/>
    <w:rsid w:val="009563BF"/>
    <w:rsid w:val="00960E24"/>
    <w:rsid w:val="009626C9"/>
    <w:rsid w:val="009661F2"/>
    <w:rsid w:val="009667EA"/>
    <w:rsid w:val="00966A24"/>
    <w:rsid w:val="00971CDE"/>
    <w:rsid w:val="00972B0E"/>
    <w:rsid w:val="00972BAF"/>
    <w:rsid w:val="00975382"/>
    <w:rsid w:val="00975A9E"/>
    <w:rsid w:val="00976246"/>
    <w:rsid w:val="00984F21"/>
    <w:rsid w:val="00986A7D"/>
    <w:rsid w:val="00987CCA"/>
    <w:rsid w:val="0099019F"/>
    <w:rsid w:val="0099023E"/>
    <w:rsid w:val="0099027C"/>
    <w:rsid w:val="00990684"/>
    <w:rsid w:val="00990F89"/>
    <w:rsid w:val="00991B46"/>
    <w:rsid w:val="00992F88"/>
    <w:rsid w:val="0099320C"/>
    <w:rsid w:val="00993BBA"/>
    <w:rsid w:val="00993BCA"/>
    <w:rsid w:val="0099457D"/>
    <w:rsid w:val="009945E2"/>
    <w:rsid w:val="00994B90"/>
    <w:rsid w:val="00994DB8"/>
    <w:rsid w:val="009951F8"/>
    <w:rsid w:val="00996DAC"/>
    <w:rsid w:val="00996EC1"/>
    <w:rsid w:val="00997A2B"/>
    <w:rsid w:val="009A0F16"/>
    <w:rsid w:val="009A29D2"/>
    <w:rsid w:val="009A3A26"/>
    <w:rsid w:val="009A474C"/>
    <w:rsid w:val="009A5D4F"/>
    <w:rsid w:val="009A6D44"/>
    <w:rsid w:val="009B071A"/>
    <w:rsid w:val="009B30BF"/>
    <w:rsid w:val="009B3AF6"/>
    <w:rsid w:val="009B44C6"/>
    <w:rsid w:val="009B4534"/>
    <w:rsid w:val="009B574C"/>
    <w:rsid w:val="009C2163"/>
    <w:rsid w:val="009C497C"/>
    <w:rsid w:val="009C4F48"/>
    <w:rsid w:val="009C644D"/>
    <w:rsid w:val="009C656F"/>
    <w:rsid w:val="009C65CB"/>
    <w:rsid w:val="009C6DCF"/>
    <w:rsid w:val="009C7D14"/>
    <w:rsid w:val="009D0981"/>
    <w:rsid w:val="009D0ACA"/>
    <w:rsid w:val="009D0F01"/>
    <w:rsid w:val="009D1A8C"/>
    <w:rsid w:val="009D2D7A"/>
    <w:rsid w:val="009D2F21"/>
    <w:rsid w:val="009D4B57"/>
    <w:rsid w:val="009E067A"/>
    <w:rsid w:val="009E22D5"/>
    <w:rsid w:val="009E3037"/>
    <w:rsid w:val="009E4295"/>
    <w:rsid w:val="009E5378"/>
    <w:rsid w:val="009E6F51"/>
    <w:rsid w:val="009E75E9"/>
    <w:rsid w:val="009E7FB2"/>
    <w:rsid w:val="009F0981"/>
    <w:rsid w:val="009F0BC9"/>
    <w:rsid w:val="009F21C2"/>
    <w:rsid w:val="009F27EB"/>
    <w:rsid w:val="009F4F5D"/>
    <w:rsid w:val="009F6B75"/>
    <w:rsid w:val="009F6DEB"/>
    <w:rsid w:val="00A0053C"/>
    <w:rsid w:val="00A01B11"/>
    <w:rsid w:val="00A02470"/>
    <w:rsid w:val="00A02D8B"/>
    <w:rsid w:val="00A03A12"/>
    <w:rsid w:val="00A05468"/>
    <w:rsid w:val="00A064E8"/>
    <w:rsid w:val="00A06853"/>
    <w:rsid w:val="00A07ACE"/>
    <w:rsid w:val="00A10718"/>
    <w:rsid w:val="00A10D8D"/>
    <w:rsid w:val="00A10E60"/>
    <w:rsid w:val="00A1233E"/>
    <w:rsid w:val="00A12942"/>
    <w:rsid w:val="00A14D3F"/>
    <w:rsid w:val="00A1588C"/>
    <w:rsid w:val="00A15FD8"/>
    <w:rsid w:val="00A164D4"/>
    <w:rsid w:val="00A170EB"/>
    <w:rsid w:val="00A20B1A"/>
    <w:rsid w:val="00A20B83"/>
    <w:rsid w:val="00A22B48"/>
    <w:rsid w:val="00A23CF6"/>
    <w:rsid w:val="00A2409B"/>
    <w:rsid w:val="00A2569F"/>
    <w:rsid w:val="00A25A90"/>
    <w:rsid w:val="00A26B9D"/>
    <w:rsid w:val="00A26E29"/>
    <w:rsid w:val="00A27FAA"/>
    <w:rsid w:val="00A326EE"/>
    <w:rsid w:val="00A34E83"/>
    <w:rsid w:val="00A37B8F"/>
    <w:rsid w:val="00A4198A"/>
    <w:rsid w:val="00A430E6"/>
    <w:rsid w:val="00A43173"/>
    <w:rsid w:val="00A4351E"/>
    <w:rsid w:val="00A43A53"/>
    <w:rsid w:val="00A43D05"/>
    <w:rsid w:val="00A44F1D"/>
    <w:rsid w:val="00A4505D"/>
    <w:rsid w:val="00A45429"/>
    <w:rsid w:val="00A4613E"/>
    <w:rsid w:val="00A476D4"/>
    <w:rsid w:val="00A5181B"/>
    <w:rsid w:val="00A53B27"/>
    <w:rsid w:val="00A55A0F"/>
    <w:rsid w:val="00A56E32"/>
    <w:rsid w:val="00A570DA"/>
    <w:rsid w:val="00A577FB"/>
    <w:rsid w:val="00A611E4"/>
    <w:rsid w:val="00A615C5"/>
    <w:rsid w:val="00A61A60"/>
    <w:rsid w:val="00A6210A"/>
    <w:rsid w:val="00A6290C"/>
    <w:rsid w:val="00A65B26"/>
    <w:rsid w:val="00A65EDD"/>
    <w:rsid w:val="00A66426"/>
    <w:rsid w:val="00A667F5"/>
    <w:rsid w:val="00A6722A"/>
    <w:rsid w:val="00A717DF"/>
    <w:rsid w:val="00A7262F"/>
    <w:rsid w:val="00A729AA"/>
    <w:rsid w:val="00A73132"/>
    <w:rsid w:val="00A731CB"/>
    <w:rsid w:val="00A76070"/>
    <w:rsid w:val="00A7771C"/>
    <w:rsid w:val="00A80603"/>
    <w:rsid w:val="00A80779"/>
    <w:rsid w:val="00A81424"/>
    <w:rsid w:val="00A830EC"/>
    <w:rsid w:val="00A83FA1"/>
    <w:rsid w:val="00A858B0"/>
    <w:rsid w:val="00A87932"/>
    <w:rsid w:val="00A87F97"/>
    <w:rsid w:val="00A92749"/>
    <w:rsid w:val="00A92917"/>
    <w:rsid w:val="00A960FB"/>
    <w:rsid w:val="00A96D94"/>
    <w:rsid w:val="00A97D8B"/>
    <w:rsid w:val="00AA2107"/>
    <w:rsid w:val="00AA28B5"/>
    <w:rsid w:val="00AA392F"/>
    <w:rsid w:val="00AA40E4"/>
    <w:rsid w:val="00AA4ACC"/>
    <w:rsid w:val="00AA5D5E"/>
    <w:rsid w:val="00AA606E"/>
    <w:rsid w:val="00AA699F"/>
    <w:rsid w:val="00AB015D"/>
    <w:rsid w:val="00AB0333"/>
    <w:rsid w:val="00AB3356"/>
    <w:rsid w:val="00AB360E"/>
    <w:rsid w:val="00AB3CED"/>
    <w:rsid w:val="00AB42F1"/>
    <w:rsid w:val="00AB4E64"/>
    <w:rsid w:val="00AB4E74"/>
    <w:rsid w:val="00AB6E90"/>
    <w:rsid w:val="00AC0141"/>
    <w:rsid w:val="00AC138D"/>
    <w:rsid w:val="00AC1588"/>
    <w:rsid w:val="00AC2B48"/>
    <w:rsid w:val="00AC3597"/>
    <w:rsid w:val="00AC3B89"/>
    <w:rsid w:val="00AC40CC"/>
    <w:rsid w:val="00AC4C2A"/>
    <w:rsid w:val="00AC51EE"/>
    <w:rsid w:val="00AC5DB6"/>
    <w:rsid w:val="00AC73C9"/>
    <w:rsid w:val="00AD00BF"/>
    <w:rsid w:val="00AD33BD"/>
    <w:rsid w:val="00AD68A2"/>
    <w:rsid w:val="00AD69B8"/>
    <w:rsid w:val="00AE079D"/>
    <w:rsid w:val="00AE207B"/>
    <w:rsid w:val="00AE2348"/>
    <w:rsid w:val="00AE2F72"/>
    <w:rsid w:val="00AE2F99"/>
    <w:rsid w:val="00AE4888"/>
    <w:rsid w:val="00AE4B53"/>
    <w:rsid w:val="00AE5446"/>
    <w:rsid w:val="00AE673C"/>
    <w:rsid w:val="00AE6D54"/>
    <w:rsid w:val="00AE7FAF"/>
    <w:rsid w:val="00AF0FE6"/>
    <w:rsid w:val="00AF3648"/>
    <w:rsid w:val="00AF42BB"/>
    <w:rsid w:val="00AF5478"/>
    <w:rsid w:val="00AF6B1B"/>
    <w:rsid w:val="00AF6B2A"/>
    <w:rsid w:val="00AF6E9D"/>
    <w:rsid w:val="00AF7D1C"/>
    <w:rsid w:val="00AF7E3C"/>
    <w:rsid w:val="00B002DB"/>
    <w:rsid w:val="00B00652"/>
    <w:rsid w:val="00B00847"/>
    <w:rsid w:val="00B00EA6"/>
    <w:rsid w:val="00B01831"/>
    <w:rsid w:val="00B03084"/>
    <w:rsid w:val="00B05AAA"/>
    <w:rsid w:val="00B05DDB"/>
    <w:rsid w:val="00B06286"/>
    <w:rsid w:val="00B07DCF"/>
    <w:rsid w:val="00B11A02"/>
    <w:rsid w:val="00B1222F"/>
    <w:rsid w:val="00B129DE"/>
    <w:rsid w:val="00B12E88"/>
    <w:rsid w:val="00B13C59"/>
    <w:rsid w:val="00B1412F"/>
    <w:rsid w:val="00B14B90"/>
    <w:rsid w:val="00B16759"/>
    <w:rsid w:val="00B169EB"/>
    <w:rsid w:val="00B203D4"/>
    <w:rsid w:val="00B22527"/>
    <w:rsid w:val="00B22CCD"/>
    <w:rsid w:val="00B22E04"/>
    <w:rsid w:val="00B2425A"/>
    <w:rsid w:val="00B25758"/>
    <w:rsid w:val="00B26E78"/>
    <w:rsid w:val="00B3135B"/>
    <w:rsid w:val="00B31E2E"/>
    <w:rsid w:val="00B3244A"/>
    <w:rsid w:val="00B325DD"/>
    <w:rsid w:val="00B33670"/>
    <w:rsid w:val="00B33708"/>
    <w:rsid w:val="00B35635"/>
    <w:rsid w:val="00B35B56"/>
    <w:rsid w:val="00B36338"/>
    <w:rsid w:val="00B368E2"/>
    <w:rsid w:val="00B37424"/>
    <w:rsid w:val="00B37669"/>
    <w:rsid w:val="00B379B7"/>
    <w:rsid w:val="00B37EC2"/>
    <w:rsid w:val="00B37FD3"/>
    <w:rsid w:val="00B406C1"/>
    <w:rsid w:val="00B4404D"/>
    <w:rsid w:val="00B44154"/>
    <w:rsid w:val="00B448F8"/>
    <w:rsid w:val="00B44EEE"/>
    <w:rsid w:val="00B45134"/>
    <w:rsid w:val="00B45207"/>
    <w:rsid w:val="00B458D6"/>
    <w:rsid w:val="00B4680E"/>
    <w:rsid w:val="00B50EBF"/>
    <w:rsid w:val="00B5287B"/>
    <w:rsid w:val="00B53298"/>
    <w:rsid w:val="00B5381F"/>
    <w:rsid w:val="00B53B43"/>
    <w:rsid w:val="00B53D55"/>
    <w:rsid w:val="00B53DFA"/>
    <w:rsid w:val="00B54588"/>
    <w:rsid w:val="00B55E30"/>
    <w:rsid w:val="00B57940"/>
    <w:rsid w:val="00B60081"/>
    <w:rsid w:val="00B607BC"/>
    <w:rsid w:val="00B61E85"/>
    <w:rsid w:val="00B62383"/>
    <w:rsid w:val="00B62907"/>
    <w:rsid w:val="00B638E0"/>
    <w:rsid w:val="00B6583D"/>
    <w:rsid w:val="00B6615B"/>
    <w:rsid w:val="00B70B9C"/>
    <w:rsid w:val="00B71322"/>
    <w:rsid w:val="00B72903"/>
    <w:rsid w:val="00B75457"/>
    <w:rsid w:val="00B755C1"/>
    <w:rsid w:val="00B765EF"/>
    <w:rsid w:val="00B76904"/>
    <w:rsid w:val="00B77CDC"/>
    <w:rsid w:val="00B813C1"/>
    <w:rsid w:val="00B8266B"/>
    <w:rsid w:val="00B82CD7"/>
    <w:rsid w:val="00B845D3"/>
    <w:rsid w:val="00B84609"/>
    <w:rsid w:val="00B85241"/>
    <w:rsid w:val="00B859CF"/>
    <w:rsid w:val="00B85AA5"/>
    <w:rsid w:val="00B865DF"/>
    <w:rsid w:val="00B90529"/>
    <w:rsid w:val="00B9176B"/>
    <w:rsid w:val="00B918BE"/>
    <w:rsid w:val="00B91AB7"/>
    <w:rsid w:val="00B92AB7"/>
    <w:rsid w:val="00B9314A"/>
    <w:rsid w:val="00B9322E"/>
    <w:rsid w:val="00B93560"/>
    <w:rsid w:val="00B93A73"/>
    <w:rsid w:val="00B94A36"/>
    <w:rsid w:val="00B95088"/>
    <w:rsid w:val="00B962C8"/>
    <w:rsid w:val="00B96909"/>
    <w:rsid w:val="00B9692F"/>
    <w:rsid w:val="00BA0037"/>
    <w:rsid w:val="00BA5A8A"/>
    <w:rsid w:val="00BA7929"/>
    <w:rsid w:val="00BA7A22"/>
    <w:rsid w:val="00BA7A7D"/>
    <w:rsid w:val="00BB06D0"/>
    <w:rsid w:val="00BB1011"/>
    <w:rsid w:val="00BB1A06"/>
    <w:rsid w:val="00BB1E1A"/>
    <w:rsid w:val="00BB2343"/>
    <w:rsid w:val="00BB2D14"/>
    <w:rsid w:val="00BB3A44"/>
    <w:rsid w:val="00BB3ADA"/>
    <w:rsid w:val="00BB48DE"/>
    <w:rsid w:val="00BB520E"/>
    <w:rsid w:val="00BB5E47"/>
    <w:rsid w:val="00BB6247"/>
    <w:rsid w:val="00BB672F"/>
    <w:rsid w:val="00BB6C7C"/>
    <w:rsid w:val="00BB7025"/>
    <w:rsid w:val="00BC134D"/>
    <w:rsid w:val="00BC3953"/>
    <w:rsid w:val="00BC3BB6"/>
    <w:rsid w:val="00BC5058"/>
    <w:rsid w:val="00BC760E"/>
    <w:rsid w:val="00BC77EB"/>
    <w:rsid w:val="00BD0200"/>
    <w:rsid w:val="00BD0926"/>
    <w:rsid w:val="00BD0AFB"/>
    <w:rsid w:val="00BD29EA"/>
    <w:rsid w:val="00BD2D2C"/>
    <w:rsid w:val="00BD2DB1"/>
    <w:rsid w:val="00BD3CA0"/>
    <w:rsid w:val="00BD3E1C"/>
    <w:rsid w:val="00BD5C80"/>
    <w:rsid w:val="00BD653A"/>
    <w:rsid w:val="00BD7481"/>
    <w:rsid w:val="00BD7724"/>
    <w:rsid w:val="00BD7E43"/>
    <w:rsid w:val="00BE0A18"/>
    <w:rsid w:val="00BE1F99"/>
    <w:rsid w:val="00BE26BF"/>
    <w:rsid w:val="00BE4527"/>
    <w:rsid w:val="00BF008D"/>
    <w:rsid w:val="00BF1B48"/>
    <w:rsid w:val="00BF1ECA"/>
    <w:rsid w:val="00BF2075"/>
    <w:rsid w:val="00BF65F9"/>
    <w:rsid w:val="00BF6BDA"/>
    <w:rsid w:val="00BF7D34"/>
    <w:rsid w:val="00C001F0"/>
    <w:rsid w:val="00C016C1"/>
    <w:rsid w:val="00C025A5"/>
    <w:rsid w:val="00C028A0"/>
    <w:rsid w:val="00C0375B"/>
    <w:rsid w:val="00C038D0"/>
    <w:rsid w:val="00C06316"/>
    <w:rsid w:val="00C0701D"/>
    <w:rsid w:val="00C0707E"/>
    <w:rsid w:val="00C07D03"/>
    <w:rsid w:val="00C1000F"/>
    <w:rsid w:val="00C10F3E"/>
    <w:rsid w:val="00C132AB"/>
    <w:rsid w:val="00C14409"/>
    <w:rsid w:val="00C15784"/>
    <w:rsid w:val="00C21557"/>
    <w:rsid w:val="00C22A41"/>
    <w:rsid w:val="00C22B50"/>
    <w:rsid w:val="00C23E45"/>
    <w:rsid w:val="00C2480B"/>
    <w:rsid w:val="00C2489C"/>
    <w:rsid w:val="00C27FD0"/>
    <w:rsid w:val="00C304E3"/>
    <w:rsid w:val="00C31193"/>
    <w:rsid w:val="00C326CD"/>
    <w:rsid w:val="00C32CCC"/>
    <w:rsid w:val="00C32F38"/>
    <w:rsid w:val="00C33E85"/>
    <w:rsid w:val="00C3494C"/>
    <w:rsid w:val="00C35F8B"/>
    <w:rsid w:val="00C3640A"/>
    <w:rsid w:val="00C3749C"/>
    <w:rsid w:val="00C41FE3"/>
    <w:rsid w:val="00C43634"/>
    <w:rsid w:val="00C438E0"/>
    <w:rsid w:val="00C4561B"/>
    <w:rsid w:val="00C45A8F"/>
    <w:rsid w:val="00C5019A"/>
    <w:rsid w:val="00C51E82"/>
    <w:rsid w:val="00C53488"/>
    <w:rsid w:val="00C55C93"/>
    <w:rsid w:val="00C60232"/>
    <w:rsid w:val="00C65028"/>
    <w:rsid w:val="00C671EF"/>
    <w:rsid w:val="00C67A6C"/>
    <w:rsid w:val="00C702BC"/>
    <w:rsid w:val="00C717E2"/>
    <w:rsid w:val="00C71FCE"/>
    <w:rsid w:val="00C727FE"/>
    <w:rsid w:val="00C72D55"/>
    <w:rsid w:val="00C72EF7"/>
    <w:rsid w:val="00C73622"/>
    <w:rsid w:val="00C73D35"/>
    <w:rsid w:val="00C74D2A"/>
    <w:rsid w:val="00C7564C"/>
    <w:rsid w:val="00C75865"/>
    <w:rsid w:val="00C75F14"/>
    <w:rsid w:val="00C7666F"/>
    <w:rsid w:val="00C8212D"/>
    <w:rsid w:val="00C828EA"/>
    <w:rsid w:val="00C82A8B"/>
    <w:rsid w:val="00C83EF0"/>
    <w:rsid w:val="00C843CF"/>
    <w:rsid w:val="00C85EE6"/>
    <w:rsid w:val="00C86519"/>
    <w:rsid w:val="00C86FC5"/>
    <w:rsid w:val="00C93424"/>
    <w:rsid w:val="00C94EA7"/>
    <w:rsid w:val="00C952B9"/>
    <w:rsid w:val="00C96D95"/>
    <w:rsid w:val="00CA089E"/>
    <w:rsid w:val="00CA0981"/>
    <w:rsid w:val="00CA0EE3"/>
    <w:rsid w:val="00CA21ED"/>
    <w:rsid w:val="00CA35FA"/>
    <w:rsid w:val="00CA4654"/>
    <w:rsid w:val="00CA58D6"/>
    <w:rsid w:val="00CA6480"/>
    <w:rsid w:val="00CA7A0E"/>
    <w:rsid w:val="00CB0261"/>
    <w:rsid w:val="00CB1DE9"/>
    <w:rsid w:val="00CB21FB"/>
    <w:rsid w:val="00CB3820"/>
    <w:rsid w:val="00CB3D7A"/>
    <w:rsid w:val="00CB50E7"/>
    <w:rsid w:val="00CB52E3"/>
    <w:rsid w:val="00CB59DA"/>
    <w:rsid w:val="00CB6CFA"/>
    <w:rsid w:val="00CB6DE8"/>
    <w:rsid w:val="00CB6FF2"/>
    <w:rsid w:val="00CB768F"/>
    <w:rsid w:val="00CC11F5"/>
    <w:rsid w:val="00CC23F1"/>
    <w:rsid w:val="00CC365B"/>
    <w:rsid w:val="00CC41E1"/>
    <w:rsid w:val="00CC5360"/>
    <w:rsid w:val="00CC5FCF"/>
    <w:rsid w:val="00CC6446"/>
    <w:rsid w:val="00CD0E17"/>
    <w:rsid w:val="00CD1B73"/>
    <w:rsid w:val="00CD3211"/>
    <w:rsid w:val="00CD6B4C"/>
    <w:rsid w:val="00CD7197"/>
    <w:rsid w:val="00CE0095"/>
    <w:rsid w:val="00CE1444"/>
    <w:rsid w:val="00CE3B81"/>
    <w:rsid w:val="00CE4276"/>
    <w:rsid w:val="00CE6EFA"/>
    <w:rsid w:val="00CF1A33"/>
    <w:rsid w:val="00CF581B"/>
    <w:rsid w:val="00CF61E1"/>
    <w:rsid w:val="00CF61E3"/>
    <w:rsid w:val="00D00761"/>
    <w:rsid w:val="00D02A7F"/>
    <w:rsid w:val="00D032B5"/>
    <w:rsid w:val="00D04FC9"/>
    <w:rsid w:val="00D0529B"/>
    <w:rsid w:val="00D05F22"/>
    <w:rsid w:val="00D066B8"/>
    <w:rsid w:val="00D12702"/>
    <w:rsid w:val="00D13041"/>
    <w:rsid w:val="00D14C63"/>
    <w:rsid w:val="00D152AA"/>
    <w:rsid w:val="00D157BA"/>
    <w:rsid w:val="00D15F0F"/>
    <w:rsid w:val="00D16203"/>
    <w:rsid w:val="00D162E6"/>
    <w:rsid w:val="00D1720F"/>
    <w:rsid w:val="00D22BC4"/>
    <w:rsid w:val="00D231F7"/>
    <w:rsid w:val="00D251DF"/>
    <w:rsid w:val="00D25B07"/>
    <w:rsid w:val="00D26F76"/>
    <w:rsid w:val="00D30430"/>
    <w:rsid w:val="00D30547"/>
    <w:rsid w:val="00D322F8"/>
    <w:rsid w:val="00D37C2B"/>
    <w:rsid w:val="00D41FCC"/>
    <w:rsid w:val="00D4489D"/>
    <w:rsid w:val="00D45B46"/>
    <w:rsid w:val="00D45EFF"/>
    <w:rsid w:val="00D4710D"/>
    <w:rsid w:val="00D50F2A"/>
    <w:rsid w:val="00D51D3B"/>
    <w:rsid w:val="00D5249F"/>
    <w:rsid w:val="00D53F19"/>
    <w:rsid w:val="00D5559A"/>
    <w:rsid w:val="00D55785"/>
    <w:rsid w:val="00D56673"/>
    <w:rsid w:val="00D56877"/>
    <w:rsid w:val="00D56B24"/>
    <w:rsid w:val="00D56F54"/>
    <w:rsid w:val="00D60088"/>
    <w:rsid w:val="00D616BE"/>
    <w:rsid w:val="00D622A8"/>
    <w:rsid w:val="00D62F25"/>
    <w:rsid w:val="00D62F85"/>
    <w:rsid w:val="00D63F8E"/>
    <w:rsid w:val="00D65839"/>
    <w:rsid w:val="00D66C11"/>
    <w:rsid w:val="00D7121A"/>
    <w:rsid w:val="00D7219F"/>
    <w:rsid w:val="00D72B61"/>
    <w:rsid w:val="00D73CEF"/>
    <w:rsid w:val="00D771AA"/>
    <w:rsid w:val="00D77643"/>
    <w:rsid w:val="00D80DE2"/>
    <w:rsid w:val="00D81331"/>
    <w:rsid w:val="00D8279D"/>
    <w:rsid w:val="00D85ADA"/>
    <w:rsid w:val="00D868C9"/>
    <w:rsid w:val="00D86CB4"/>
    <w:rsid w:val="00D87104"/>
    <w:rsid w:val="00D905B8"/>
    <w:rsid w:val="00D909C5"/>
    <w:rsid w:val="00D921DD"/>
    <w:rsid w:val="00D923D2"/>
    <w:rsid w:val="00D92429"/>
    <w:rsid w:val="00D950EE"/>
    <w:rsid w:val="00D9563C"/>
    <w:rsid w:val="00DA0890"/>
    <w:rsid w:val="00DA1D0F"/>
    <w:rsid w:val="00DA209F"/>
    <w:rsid w:val="00DA56D3"/>
    <w:rsid w:val="00DA6A21"/>
    <w:rsid w:val="00DB116F"/>
    <w:rsid w:val="00DB16D2"/>
    <w:rsid w:val="00DB2408"/>
    <w:rsid w:val="00DB33E8"/>
    <w:rsid w:val="00DB3406"/>
    <w:rsid w:val="00DC10CF"/>
    <w:rsid w:val="00DC2FE4"/>
    <w:rsid w:val="00DC3A75"/>
    <w:rsid w:val="00DC582A"/>
    <w:rsid w:val="00DC7902"/>
    <w:rsid w:val="00DD02B4"/>
    <w:rsid w:val="00DD0943"/>
    <w:rsid w:val="00DD0F19"/>
    <w:rsid w:val="00DD1EB0"/>
    <w:rsid w:val="00DD25BC"/>
    <w:rsid w:val="00DD50E8"/>
    <w:rsid w:val="00DD540B"/>
    <w:rsid w:val="00DE1737"/>
    <w:rsid w:val="00DF1661"/>
    <w:rsid w:val="00DF3A78"/>
    <w:rsid w:val="00DF4417"/>
    <w:rsid w:val="00DF4AE9"/>
    <w:rsid w:val="00DF646C"/>
    <w:rsid w:val="00DF6F0E"/>
    <w:rsid w:val="00DF6F44"/>
    <w:rsid w:val="00E001D8"/>
    <w:rsid w:val="00E00D19"/>
    <w:rsid w:val="00E01542"/>
    <w:rsid w:val="00E01EC7"/>
    <w:rsid w:val="00E02E1F"/>
    <w:rsid w:val="00E03891"/>
    <w:rsid w:val="00E03E5F"/>
    <w:rsid w:val="00E05586"/>
    <w:rsid w:val="00E07C34"/>
    <w:rsid w:val="00E1058E"/>
    <w:rsid w:val="00E10B55"/>
    <w:rsid w:val="00E10B63"/>
    <w:rsid w:val="00E111BD"/>
    <w:rsid w:val="00E12B1B"/>
    <w:rsid w:val="00E12F00"/>
    <w:rsid w:val="00E13A3D"/>
    <w:rsid w:val="00E147D5"/>
    <w:rsid w:val="00E15258"/>
    <w:rsid w:val="00E1685D"/>
    <w:rsid w:val="00E209EF"/>
    <w:rsid w:val="00E22728"/>
    <w:rsid w:val="00E24458"/>
    <w:rsid w:val="00E25FE0"/>
    <w:rsid w:val="00E2620B"/>
    <w:rsid w:val="00E301F6"/>
    <w:rsid w:val="00E30E0F"/>
    <w:rsid w:val="00E32C17"/>
    <w:rsid w:val="00E330E7"/>
    <w:rsid w:val="00E3321A"/>
    <w:rsid w:val="00E346BB"/>
    <w:rsid w:val="00E363BF"/>
    <w:rsid w:val="00E4080D"/>
    <w:rsid w:val="00E408A9"/>
    <w:rsid w:val="00E43990"/>
    <w:rsid w:val="00E43EEA"/>
    <w:rsid w:val="00E441BD"/>
    <w:rsid w:val="00E459AB"/>
    <w:rsid w:val="00E4635F"/>
    <w:rsid w:val="00E47FF0"/>
    <w:rsid w:val="00E5072F"/>
    <w:rsid w:val="00E52B1E"/>
    <w:rsid w:val="00E5346F"/>
    <w:rsid w:val="00E53EAF"/>
    <w:rsid w:val="00E55350"/>
    <w:rsid w:val="00E55839"/>
    <w:rsid w:val="00E560B2"/>
    <w:rsid w:val="00E566DF"/>
    <w:rsid w:val="00E56B74"/>
    <w:rsid w:val="00E571BE"/>
    <w:rsid w:val="00E61F6D"/>
    <w:rsid w:val="00E64662"/>
    <w:rsid w:val="00E650CC"/>
    <w:rsid w:val="00E65881"/>
    <w:rsid w:val="00E66FD9"/>
    <w:rsid w:val="00E67A2D"/>
    <w:rsid w:val="00E67D6D"/>
    <w:rsid w:val="00E7005C"/>
    <w:rsid w:val="00E76B10"/>
    <w:rsid w:val="00E774BF"/>
    <w:rsid w:val="00E80BAC"/>
    <w:rsid w:val="00E81863"/>
    <w:rsid w:val="00E82F86"/>
    <w:rsid w:val="00E83C64"/>
    <w:rsid w:val="00E86E8A"/>
    <w:rsid w:val="00E86F61"/>
    <w:rsid w:val="00E90FF0"/>
    <w:rsid w:val="00E9103C"/>
    <w:rsid w:val="00E91B7B"/>
    <w:rsid w:val="00E920EA"/>
    <w:rsid w:val="00E92250"/>
    <w:rsid w:val="00E922C0"/>
    <w:rsid w:val="00E955F9"/>
    <w:rsid w:val="00E95E49"/>
    <w:rsid w:val="00E96631"/>
    <w:rsid w:val="00E975E0"/>
    <w:rsid w:val="00EA08D4"/>
    <w:rsid w:val="00EA258E"/>
    <w:rsid w:val="00EA44C5"/>
    <w:rsid w:val="00EA48F6"/>
    <w:rsid w:val="00EA628B"/>
    <w:rsid w:val="00EA78A6"/>
    <w:rsid w:val="00EB2F2C"/>
    <w:rsid w:val="00EB3E94"/>
    <w:rsid w:val="00EB40E1"/>
    <w:rsid w:val="00EB5DEE"/>
    <w:rsid w:val="00EC0B5F"/>
    <w:rsid w:val="00EC0E5B"/>
    <w:rsid w:val="00EC1A5E"/>
    <w:rsid w:val="00EC336F"/>
    <w:rsid w:val="00EC4963"/>
    <w:rsid w:val="00EC5F7B"/>
    <w:rsid w:val="00EC6920"/>
    <w:rsid w:val="00EC7AEF"/>
    <w:rsid w:val="00EC7B79"/>
    <w:rsid w:val="00EC7BAC"/>
    <w:rsid w:val="00EC7DAD"/>
    <w:rsid w:val="00ED0FB5"/>
    <w:rsid w:val="00ED3BA2"/>
    <w:rsid w:val="00ED4407"/>
    <w:rsid w:val="00ED576E"/>
    <w:rsid w:val="00ED68F7"/>
    <w:rsid w:val="00ED69E4"/>
    <w:rsid w:val="00ED76A4"/>
    <w:rsid w:val="00EE017A"/>
    <w:rsid w:val="00EE023F"/>
    <w:rsid w:val="00EE0AF7"/>
    <w:rsid w:val="00EE1B4A"/>
    <w:rsid w:val="00EE2025"/>
    <w:rsid w:val="00EE5DC1"/>
    <w:rsid w:val="00EE6575"/>
    <w:rsid w:val="00EE6C1C"/>
    <w:rsid w:val="00EE6DB7"/>
    <w:rsid w:val="00EE736A"/>
    <w:rsid w:val="00EE75A9"/>
    <w:rsid w:val="00EF0138"/>
    <w:rsid w:val="00EF1BA1"/>
    <w:rsid w:val="00EF2558"/>
    <w:rsid w:val="00EF269C"/>
    <w:rsid w:val="00EF3E4C"/>
    <w:rsid w:val="00EF4037"/>
    <w:rsid w:val="00EF41ED"/>
    <w:rsid w:val="00EF665A"/>
    <w:rsid w:val="00EF72EA"/>
    <w:rsid w:val="00F01236"/>
    <w:rsid w:val="00F0393C"/>
    <w:rsid w:val="00F04B5D"/>
    <w:rsid w:val="00F05E33"/>
    <w:rsid w:val="00F06B95"/>
    <w:rsid w:val="00F06FAA"/>
    <w:rsid w:val="00F07AF5"/>
    <w:rsid w:val="00F108C3"/>
    <w:rsid w:val="00F10B9F"/>
    <w:rsid w:val="00F10E07"/>
    <w:rsid w:val="00F1102D"/>
    <w:rsid w:val="00F125CA"/>
    <w:rsid w:val="00F127BC"/>
    <w:rsid w:val="00F13949"/>
    <w:rsid w:val="00F15AA5"/>
    <w:rsid w:val="00F2155F"/>
    <w:rsid w:val="00F229ED"/>
    <w:rsid w:val="00F22F4C"/>
    <w:rsid w:val="00F23190"/>
    <w:rsid w:val="00F2396A"/>
    <w:rsid w:val="00F23E32"/>
    <w:rsid w:val="00F25894"/>
    <w:rsid w:val="00F27C3B"/>
    <w:rsid w:val="00F27C9F"/>
    <w:rsid w:val="00F306A8"/>
    <w:rsid w:val="00F30AA7"/>
    <w:rsid w:val="00F330B0"/>
    <w:rsid w:val="00F34F58"/>
    <w:rsid w:val="00F35786"/>
    <w:rsid w:val="00F400C4"/>
    <w:rsid w:val="00F41712"/>
    <w:rsid w:val="00F42C50"/>
    <w:rsid w:val="00F42DE6"/>
    <w:rsid w:val="00F43CBD"/>
    <w:rsid w:val="00F43D04"/>
    <w:rsid w:val="00F445D6"/>
    <w:rsid w:val="00F45B06"/>
    <w:rsid w:val="00F45C56"/>
    <w:rsid w:val="00F4667E"/>
    <w:rsid w:val="00F47F5A"/>
    <w:rsid w:val="00F510D5"/>
    <w:rsid w:val="00F51596"/>
    <w:rsid w:val="00F5169E"/>
    <w:rsid w:val="00F52016"/>
    <w:rsid w:val="00F5292B"/>
    <w:rsid w:val="00F53370"/>
    <w:rsid w:val="00F5347B"/>
    <w:rsid w:val="00F5524F"/>
    <w:rsid w:val="00F55E84"/>
    <w:rsid w:val="00F56395"/>
    <w:rsid w:val="00F57719"/>
    <w:rsid w:val="00F57F78"/>
    <w:rsid w:val="00F623B2"/>
    <w:rsid w:val="00F62CEA"/>
    <w:rsid w:val="00F62F5F"/>
    <w:rsid w:val="00F64765"/>
    <w:rsid w:val="00F6488E"/>
    <w:rsid w:val="00F65A1D"/>
    <w:rsid w:val="00F672FF"/>
    <w:rsid w:val="00F67C30"/>
    <w:rsid w:val="00F70516"/>
    <w:rsid w:val="00F70DBB"/>
    <w:rsid w:val="00F72447"/>
    <w:rsid w:val="00F72D52"/>
    <w:rsid w:val="00F731BF"/>
    <w:rsid w:val="00F73CF7"/>
    <w:rsid w:val="00F7580F"/>
    <w:rsid w:val="00F75C8E"/>
    <w:rsid w:val="00F761A4"/>
    <w:rsid w:val="00F77DA3"/>
    <w:rsid w:val="00F80A9E"/>
    <w:rsid w:val="00F80FBE"/>
    <w:rsid w:val="00F8125E"/>
    <w:rsid w:val="00F83427"/>
    <w:rsid w:val="00F83DA6"/>
    <w:rsid w:val="00F84946"/>
    <w:rsid w:val="00F84B3F"/>
    <w:rsid w:val="00F84E15"/>
    <w:rsid w:val="00F850E0"/>
    <w:rsid w:val="00F85C3D"/>
    <w:rsid w:val="00F873E1"/>
    <w:rsid w:val="00F902C1"/>
    <w:rsid w:val="00F90FF6"/>
    <w:rsid w:val="00F91052"/>
    <w:rsid w:val="00F920FC"/>
    <w:rsid w:val="00F92A47"/>
    <w:rsid w:val="00F94334"/>
    <w:rsid w:val="00F944BE"/>
    <w:rsid w:val="00FA02E2"/>
    <w:rsid w:val="00FA041D"/>
    <w:rsid w:val="00FA2013"/>
    <w:rsid w:val="00FA4238"/>
    <w:rsid w:val="00FA4633"/>
    <w:rsid w:val="00FA4F38"/>
    <w:rsid w:val="00FA61C2"/>
    <w:rsid w:val="00FA7F64"/>
    <w:rsid w:val="00FB0190"/>
    <w:rsid w:val="00FB09DE"/>
    <w:rsid w:val="00FB1598"/>
    <w:rsid w:val="00FB3FCA"/>
    <w:rsid w:val="00FB585A"/>
    <w:rsid w:val="00FC2661"/>
    <w:rsid w:val="00FC5956"/>
    <w:rsid w:val="00FD0CE5"/>
    <w:rsid w:val="00FD2789"/>
    <w:rsid w:val="00FD2A07"/>
    <w:rsid w:val="00FD488F"/>
    <w:rsid w:val="00FD621B"/>
    <w:rsid w:val="00FD6611"/>
    <w:rsid w:val="00FD7BDA"/>
    <w:rsid w:val="00FE036A"/>
    <w:rsid w:val="00FE09E5"/>
    <w:rsid w:val="00FE0F52"/>
    <w:rsid w:val="00FE3EC0"/>
    <w:rsid w:val="00FE47B2"/>
    <w:rsid w:val="00FE50C3"/>
    <w:rsid w:val="00FE554A"/>
    <w:rsid w:val="00FE5CF8"/>
    <w:rsid w:val="00FE5D4A"/>
    <w:rsid w:val="00FE5F9A"/>
    <w:rsid w:val="00FE6187"/>
    <w:rsid w:val="00FF0B01"/>
    <w:rsid w:val="00FF1A4A"/>
    <w:rsid w:val="00FF2C8E"/>
    <w:rsid w:val="00FF4AE9"/>
    <w:rsid w:val="00FF5251"/>
    <w:rsid w:val="00FF5A1E"/>
    <w:rsid w:val="00FF5BC8"/>
    <w:rsid w:val="00FF69F9"/>
    <w:rsid w:val="00FF6FA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Body Text Indent 3" w:locked="1"/>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761A4"/>
    <w:pPr>
      <w:jc w:val="both"/>
    </w:pPr>
    <w:rPr>
      <w:sz w:val="24"/>
      <w:szCs w:val="24"/>
      <w:lang w:val="uk-UA"/>
    </w:rPr>
  </w:style>
  <w:style w:type="paragraph" w:styleId="1">
    <w:name w:val="heading 1"/>
    <w:basedOn w:val="a"/>
    <w:next w:val="a"/>
    <w:link w:val="10"/>
    <w:qFormat/>
    <w:rsid w:val="00F761A4"/>
    <w:pPr>
      <w:keepNext/>
      <w:jc w:val="center"/>
      <w:outlineLvl w:val="0"/>
    </w:pPr>
    <w:rPr>
      <w:sz w:val="28"/>
    </w:rPr>
  </w:style>
  <w:style w:type="paragraph" w:styleId="3">
    <w:name w:val="heading 3"/>
    <w:aliases w:val="Знак13 Знак"/>
    <w:basedOn w:val="a"/>
    <w:next w:val="a"/>
    <w:link w:val="30"/>
    <w:qFormat/>
    <w:rsid w:val="00C727FE"/>
    <w:pPr>
      <w:keepNext/>
      <w:spacing w:before="240" w:after="60"/>
      <w:outlineLvl w:val="2"/>
    </w:pPr>
    <w:rPr>
      <w:rFonts w:ascii="Cambria" w:hAnsi="Cambria"/>
      <w:b/>
      <w:bCs/>
      <w:sz w:val="26"/>
      <w:szCs w:val="26"/>
    </w:rPr>
  </w:style>
  <w:style w:type="paragraph" w:styleId="4">
    <w:name w:val="heading 4"/>
    <w:basedOn w:val="a"/>
    <w:next w:val="a"/>
    <w:link w:val="40"/>
    <w:qFormat/>
    <w:rsid w:val="00C727FE"/>
    <w:pPr>
      <w:keepNext/>
      <w:spacing w:before="240" w:after="60"/>
      <w:outlineLvl w:val="3"/>
    </w:pPr>
    <w:rPr>
      <w:rFonts w:ascii="Calibri" w:hAnsi="Calibri"/>
      <w:b/>
      <w:bCs/>
      <w:sz w:val="28"/>
      <w:szCs w:val="28"/>
    </w:rPr>
  </w:style>
  <w:style w:type="paragraph" w:styleId="5">
    <w:name w:val="heading 5"/>
    <w:aliases w:val="Знак11"/>
    <w:basedOn w:val="a"/>
    <w:next w:val="a"/>
    <w:link w:val="50"/>
    <w:qFormat/>
    <w:rsid w:val="00C727FE"/>
    <w:pPr>
      <w:spacing w:before="240" w:after="60"/>
      <w:outlineLvl w:val="4"/>
    </w:pPr>
    <w:rPr>
      <w:rFonts w:ascii="Calibri" w:hAnsi="Calibri"/>
      <w:b/>
      <w:bCs/>
      <w:i/>
      <w:iCs/>
      <w:sz w:val="26"/>
      <w:szCs w:val="26"/>
    </w:rPr>
  </w:style>
  <w:style w:type="paragraph" w:styleId="6">
    <w:name w:val="heading 6"/>
    <w:aliases w:val="Знак10"/>
    <w:basedOn w:val="a"/>
    <w:next w:val="a"/>
    <w:link w:val="60"/>
    <w:qFormat/>
    <w:rsid w:val="00C727FE"/>
    <w:pPr>
      <w:spacing w:before="240" w:after="60"/>
      <w:outlineLvl w:val="5"/>
    </w:pPr>
    <w:rPr>
      <w:rFonts w:ascii="Calibri" w:hAnsi="Calibri"/>
      <w:b/>
      <w:bCs/>
      <w:sz w:val="22"/>
      <w:szCs w:val="22"/>
    </w:rPr>
  </w:style>
  <w:style w:type="paragraph" w:styleId="7">
    <w:name w:val="heading 7"/>
    <w:basedOn w:val="a"/>
    <w:next w:val="a"/>
    <w:link w:val="70"/>
    <w:qFormat/>
    <w:rsid w:val="00C727FE"/>
    <w:pPr>
      <w:spacing w:before="240" w:after="60"/>
      <w:outlineLvl w:val="6"/>
    </w:pPr>
    <w:rPr>
      <w:rFonts w:ascii="Calibri" w:hAnsi="Calibri"/>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0">
    <w:name w:val="Заголовок 1 Знак"/>
    <w:basedOn w:val="a0"/>
    <w:link w:val="1"/>
    <w:locked/>
    <w:rsid w:val="00556510"/>
    <w:rPr>
      <w:rFonts w:ascii="Cambria" w:hAnsi="Cambria" w:cs="Times New Roman"/>
      <w:b/>
      <w:bCs/>
      <w:kern w:val="32"/>
      <w:sz w:val="32"/>
      <w:szCs w:val="32"/>
      <w:lang w:val="uk-UA"/>
    </w:rPr>
  </w:style>
  <w:style w:type="character" w:customStyle="1" w:styleId="30">
    <w:name w:val="Заголовок 3 Знак"/>
    <w:aliases w:val="Знак13 Знак Знак"/>
    <w:basedOn w:val="a0"/>
    <w:link w:val="3"/>
    <w:semiHidden/>
    <w:locked/>
    <w:rsid w:val="00C727FE"/>
    <w:rPr>
      <w:rFonts w:ascii="Cambria" w:hAnsi="Cambria" w:cs="Times New Roman"/>
      <w:b/>
      <w:bCs/>
      <w:sz w:val="26"/>
      <w:szCs w:val="26"/>
      <w:lang w:eastAsia="ru-RU"/>
    </w:rPr>
  </w:style>
  <w:style w:type="character" w:customStyle="1" w:styleId="40">
    <w:name w:val="Заголовок 4 Знак"/>
    <w:basedOn w:val="a0"/>
    <w:link w:val="4"/>
    <w:semiHidden/>
    <w:locked/>
    <w:rsid w:val="00C727FE"/>
    <w:rPr>
      <w:rFonts w:ascii="Calibri" w:hAnsi="Calibri" w:cs="Times New Roman"/>
      <w:b/>
      <w:bCs/>
      <w:sz w:val="28"/>
      <w:szCs w:val="28"/>
      <w:lang w:eastAsia="ru-RU"/>
    </w:rPr>
  </w:style>
  <w:style w:type="character" w:customStyle="1" w:styleId="50">
    <w:name w:val="Заголовок 5 Знак"/>
    <w:aliases w:val="Знак11 Знак"/>
    <w:basedOn w:val="a0"/>
    <w:link w:val="5"/>
    <w:semiHidden/>
    <w:locked/>
    <w:rsid w:val="00C727FE"/>
    <w:rPr>
      <w:rFonts w:ascii="Calibri" w:hAnsi="Calibri" w:cs="Times New Roman"/>
      <w:b/>
      <w:bCs/>
      <w:i/>
      <w:iCs/>
      <w:sz w:val="26"/>
      <w:szCs w:val="26"/>
      <w:lang w:eastAsia="ru-RU"/>
    </w:rPr>
  </w:style>
  <w:style w:type="character" w:customStyle="1" w:styleId="60">
    <w:name w:val="Заголовок 6 Знак"/>
    <w:aliases w:val="Знак10 Знак"/>
    <w:basedOn w:val="a0"/>
    <w:link w:val="6"/>
    <w:semiHidden/>
    <w:locked/>
    <w:rsid w:val="00C727FE"/>
    <w:rPr>
      <w:rFonts w:ascii="Calibri" w:hAnsi="Calibri" w:cs="Times New Roman"/>
      <w:b/>
      <w:bCs/>
      <w:sz w:val="22"/>
      <w:szCs w:val="22"/>
      <w:lang w:eastAsia="ru-RU"/>
    </w:rPr>
  </w:style>
  <w:style w:type="character" w:customStyle="1" w:styleId="70">
    <w:name w:val="Заголовок 7 Знак"/>
    <w:basedOn w:val="a0"/>
    <w:link w:val="7"/>
    <w:semiHidden/>
    <w:locked/>
    <w:rsid w:val="00C727FE"/>
    <w:rPr>
      <w:rFonts w:ascii="Calibri" w:hAnsi="Calibri" w:cs="Times New Roman"/>
      <w:sz w:val="24"/>
      <w:szCs w:val="24"/>
      <w:lang w:eastAsia="ru-RU"/>
    </w:rPr>
  </w:style>
  <w:style w:type="table" w:styleId="a3">
    <w:name w:val="Table Grid"/>
    <w:basedOn w:val="a1"/>
    <w:rsid w:val="00F761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Title"/>
    <w:aliases w:val="Знак8 Знак"/>
    <w:basedOn w:val="a"/>
    <w:link w:val="a5"/>
    <w:qFormat/>
    <w:rsid w:val="00F761A4"/>
    <w:pPr>
      <w:jc w:val="center"/>
    </w:pPr>
    <w:rPr>
      <w:sz w:val="28"/>
    </w:rPr>
  </w:style>
  <w:style w:type="character" w:customStyle="1" w:styleId="a5">
    <w:name w:val="Название Знак"/>
    <w:aliases w:val="Знак8 Знак Знак"/>
    <w:basedOn w:val="a0"/>
    <w:link w:val="a4"/>
    <w:locked/>
    <w:rsid w:val="00C727FE"/>
    <w:rPr>
      <w:rFonts w:cs="Times New Roman"/>
      <w:sz w:val="24"/>
      <w:szCs w:val="24"/>
      <w:lang w:eastAsia="ru-RU"/>
    </w:rPr>
  </w:style>
  <w:style w:type="paragraph" w:styleId="2">
    <w:name w:val="Body Text 2"/>
    <w:basedOn w:val="a"/>
    <w:link w:val="20"/>
    <w:rsid w:val="00F761A4"/>
    <w:pPr>
      <w:jc w:val="center"/>
    </w:pPr>
    <w:rPr>
      <w:sz w:val="28"/>
    </w:rPr>
  </w:style>
  <w:style w:type="character" w:customStyle="1" w:styleId="20">
    <w:name w:val="Основной текст 2 Знак"/>
    <w:basedOn w:val="a0"/>
    <w:link w:val="2"/>
    <w:semiHidden/>
    <w:locked/>
    <w:rsid w:val="00556510"/>
    <w:rPr>
      <w:rFonts w:cs="Times New Roman"/>
      <w:sz w:val="24"/>
      <w:szCs w:val="24"/>
      <w:lang w:val="uk-UA"/>
    </w:rPr>
  </w:style>
  <w:style w:type="character" w:customStyle="1" w:styleId="FontStyle13">
    <w:name w:val="Font Style13"/>
    <w:basedOn w:val="a0"/>
    <w:rsid w:val="00F761A4"/>
    <w:rPr>
      <w:rFonts w:ascii="Times New Roman" w:hAnsi="Times New Roman" w:cs="Times New Roman"/>
      <w:sz w:val="26"/>
      <w:szCs w:val="26"/>
    </w:rPr>
  </w:style>
  <w:style w:type="paragraph" w:customStyle="1" w:styleId="a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F761A4"/>
    <w:rPr>
      <w:rFonts w:ascii="Verdana" w:hAnsi="Verdana" w:cs="Verdana"/>
      <w:sz w:val="20"/>
      <w:szCs w:val="20"/>
      <w:lang w:val="en-US" w:eastAsia="en-US"/>
    </w:rPr>
  </w:style>
  <w:style w:type="paragraph" w:styleId="a7">
    <w:name w:val="header"/>
    <w:basedOn w:val="a"/>
    <w:link w:val="a8"/>
    <w:rsid w:val="00F761A4"/>
    <w:pPr>
      <w:tabs>
        <w:tab w:val="center" w:pos="4677"/>
        <w:tab w:val="right" w:pos="9355"/>
      </w:tabs>
    </w:pPr>
  </w:style>
  <w:style w:type="character" w:customStyle="1" w:styleId="a8">
    <w:name w:val="Верхний колонтитул Знак"/>
    <w:basedOn w:val="a0"/>
    <w:link w:val="a7"/>
    <w:locked/>
    <w:rsid w:val="00C727FE"/>
    <w:rPr>
      <w:rFonts w:cs="Times New Roman"/>
      <w:sz w:val="24"/>
      <w:szCs w:val="24"/>
      <w:lang w:eastAsia="ru-RU"/>
    </w:rPr>
  </w:style>
  <w:style w:type="paragraph" w:customStyle="1" w:styleId="a9">
    <w:name w:val="Знак"/>
    <w:basedOn w:val="a"/>
    <w:rsid w:val="00F761A4"/>
    <w:rPr>
      <w:rFonts w:ascii="Verdana" w:hAnsi="Verdana" w:cs="Verdana"/>
      <w:sz w:val="20"/>
      <w:szCs w:val="20"/>
      <w:lang w:val="en-US" w:eastAsia="en-US"/>
    </w:rPr>
  </w:style>
  <w:style w:type="character" w:styleId="aa">
    <w:name w:val="page number"/>
    <w:basedOn w:val="a0"/>
    <w:rsid w:val="00F761A4"/>
    <w:rPr>
      <w:rFonts w:cs="Times New Roman"/>
    </w:rPr>
  </w:style>
  <w:style w:type="paragraph" w:styleId="ab">
    <w:name w:val="footer"/>
    <w:basedOn w:val="a"/>
    <w:link w:val="ac"/>
    <w:rsid w:val="00F761A4"/>
    <w:pPr>
      <w:tabs>
        <w:tab w:val="center" w:pos="4677"/>
        <w:tab w:val="right" w:pos="9355"/>
      </w:tabs>
    </w:pPr>
  </w:style>
  <w:style w:type="character" w:customStyle="1" w:styleId="ac">
    <w:name w:val="Нижний колонтитул Знак"/>
    <w:basedOn w:val="a0"/>
    <w:link w:val="ab"/>
    <w:locked/>
    <w:rsid w:val="00C727FE"/>
    <w:rPr>
      <w:rFonts w:cs="Times New Roman"/>
      <w:sz w:val="24"/>
      <w:szCs w:val="24"/>
      <w:lang w:eastAsia="ru-RU"/>
    </w:rPr>
  </w:style>
  <w:style w:type="paragraph" w:customStyle="1" w:styleId="ad">
    <w:name w:val="Содержимое таблицы"/>
    <w:basedOn w:val="a"/>
    <w:rsid w:val="004460CC"/>
    <w:pPr>
      <w:widowControl w:val="0"/>
      <w:suppressLineNumbers/>
      <w:suppressAutoHyphens/>
    </w:pPr>
    <w:rPr>
      <w:kern w:val="1"/>
    </w:rPr>
  </w:style>
  <w:style w:type="table" w:styleId="31">
    <w:name w:val="Table Grid 3"/>
    <w:basedOn w:val="a1"/>
    <w:rsid w:val="00500C18"/>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paragraph" w:styleId="ae">
    <w:name w:val="Balloon Text"/>
    <w:basedOn w:val="a"/>
    <w:link w:val="af"/>
    <w:semiHidden/>
    <w:rsid w:val="00633621"/>
    <w:rPr>
      <w:rFonts w:ascii="Tahoma" w:hAnsi="Tahoma" w:cs="Tahoma"/>
      <w:sz w:val="16"/>
      <w:szCs w:val="16"/>
    </w:rPr>
  </w:style>
  <w:style w:type="character" w:customStyle="1" w:styleId="af">
    <w:name w:val="Текст выноски Знак"/>
    <w:basedOn w:val="a0"/>
    <w:link w:val="ae"/>
    <w:semiHidden/>
    <w:locked/>
    <w:rsid w:val="00556510"/>
    <w:rPr>
      <w:rFonts w:cs="Times New Roman"/>
      <w:sz w:val="2"/>
      <w:lang w:val="uk-UA"/>
    </w:rPr>
  </w:style>
  <w:style w:type="paragraph" w:customStyle="1" w:styleId="CharChar">
    <w:name w:val="Char Знак Знак Char Знак Знак Знак Знак Знак Знак Знак Знак Знак Знак Знак Знак Знак"/>
    <w:basedOn w:val="a"/>
    <w:rsid w:val="000601B1"/>
    <w:rPr>
      <w:rFonts w:ascii="Verdana" w:hAnsi="Verdana"/>
      <w:lang w:val="en-US" w:eastAsia="en-US"/>
    </w:rPr>
  </w:style>
  <w:style w:type="paragraph" w:styleId="af0">
    <w:name w:val="Body Text Indent"/>
    <w:aliases w:val="Знак5 Знак Знак,Знак5 Знак"/>
    <w:basedOn w:val="a"/>
    <w:link w:val="af1"/>
    <w:rsid w:val="00C727FE"/>
    <w:pPr>
      <w:spacing w:after="120"/>
      <w:ind w:left="283"/>
    </w:pPr>
  </w:style>
  <w:style w:type="character" w:customStyle="1" w:styleId="af1">
    <w:name w:val="Основной текст с отступом Знак"/>
    <w:aliases w:val="Знак5 Знак Знак Знак,Знак5 Знак Знак1"/>
    <w:basedOn w:val="a0"/>
    <w:link w:val="af0"/>
    <w:locked/>
    <w:rsid w:val="00C727FE"/>
    <w:rPr>
      <w:rFonts w:cs="Times New Roman"/>
      <w:sz w:val="24"/>
      <w:szCs w:val="24"/>
      <w:lang w:eastAsia="ru-RU"/>
    </w:rPr>
  </w:style>
  <w:style w:type="paragraph" w:styleId="af2">
    <w:name w:val="Body Text"/>
    <w:basedOn w:val="a"/>
    <w:link w:val="af3"/>
    <w:rsid w:val="00C727FE"/>
    <w:pPr>
      <w:spacing w:after="120"/>
    </w:pPr>
  </w:style>
  <w:style w:type="character" w:customStyle="1" w:styleId="af3">
    <w:name w:val="Основной текст Знак"/>
    <w:basedOn w:val="a0"/>
    <w:link w:val="af2"/>
    <w:locked/>
    <w:rsid w:val="00C727FE"/>
    <w:rPr>
      <w:rFonts w:cs="Times New Roman"/>
      <w:sz w:val="24"/>
      <w:szCs w:val="24"/>
      <w:lang w:eastAsia="ru-RU"/>
    </w:rPr>
  </w:style>
  <w:style w:type="paragraph" w:styleId="32">
    <w:name w:val="Body Text 3"/>
    <w:basedOn w:val="a"/>
    <w:link w:val="33"/>
    <w:rsid w:val="00C727FE"/>
    <w:pPr>
      <w:spacing w:after="120"/>
    </w:pPr>
    <w:rPr>
      <w:sz w:val="16"/>
      <w:szCs w:val="16"/>
    </w:rPr>
  </w:style>
  <w:style w:type="character" w:customStyle="1" w:styleId="33">
    <w:name w:val="Основной текст 3 Знак"/>
    <w:basedOn w:val="a0"/>
    <w:link w:val="32"/>
    <w:locked/>
    <w:rsid w:val="00C727FE"/>
    <w:rPr>
      <w:rFonts w:cs="Times New Roman"/>
      <w:sz w:val="16"/>
      <w:szCs w:val="16"/>
      <w:lang w:eastAsia="ru-RU"/>
    </w:rPr>
  </w:style>
  <w:style w:type="paragraph" w:styleId="af4">
    <w:name w:val="Block Text"/>
    <w:basedOn w:val="a"/>
    <w:rsid w:val="00C727FE"/>
    <w:pPr>
      <w:spacing w:line="360" w:lineRule="auto"/>
      <w:ind w:left="-284" w:right="-284" w:firstLine="720"/>
    </w:pPr>
    <w:rPr>
      <w:sz w:val="28"/>
      <w:szCs w:val="20"/>
    </w:rPr>
  </w:style>
  <w:style w:type="paragraph" w:customStyle="1" w:styleId="rvps12">
    <w:name w:val="rvps12"/>
    <w:basedOn w:val="a"/>
    <w:rsid w:val="00C727FE"/>
    <w:pPr>
      <w:ind w:firstLine="760"/>
    </w:pPr>
    <w:rPr>
      <w:szCs w:val="20"/>
      <w:lang w:val="ru-RU"/>
    </w:rPr>
  </w:style>
  <w:style w:type="paragraph" w:styleId="af5">
    <w:name w:val="List"/>
    <w:basedOn w:val="a"/>
    <w:rsid w:val="00C727FE"/>
    <w:pPr>
      <w:ind w:left="283" w:hanging="283"/>
      <w:jc w:val="left"/>
    </w:pPr>
    <w:rPr>
      <w:sz w:val="20"/>
      <w:szCs w:val="20"/>
    </w:rPr>
  </w:style>
  <w:style w:type="paragraph" w:customStyle="1" w:styleId="CharCharCharChar">
    <w:name w:val="Char Знак Знак Char Знак Знак Char Знак Знак Char Знак Знак Знак Знак Знак Знак"/>
    <w:basedOn w:val="a"/>
    <w:rsid w:val="00C727FE"/>
    <w:pPr>
      <w:jc w:val="left"/>
    </w:pPr>
    <w:rPr>
      <w:rFonts w:ascii="Verdana" w:hAnsi="Verdana" w:cs="Verdana"/>
      <w:sz w:val="20"/>
      <w:szCs w:val="20"/>
      <w:lang w:val="en-US" w:eastAsia="en-US"/>
    </w:rPr>
  </w:style>
  <w:style w:type="character" w:styleId="af6">
    <w:name w:val="Emphasis"/>
    <w:basedOn w:val="a0"/>
    <w:qFormat/>
    <w:rsid w:val="00C727FE"/>
    <w:rPr>
      <w:rFonts w:cs="Times New Roman"/>
      <w:b/>
      <w:bCs/>
    </w:rPr>
  </w:style>
  <w:style w:type="paragraph" w:styleId="21">
    <w:name w:val="Body Text Indent 2"/>
    <w:aliases w:val="Знак2"/>
    <w:basedOn w:val="a"/>
    <w:link w:val="22"/>
    <w:rsid w:val="00C727FE"/>
    <w:pPr>
      <w:spacing w:after="120" w:line="480" w:lineRule="auto"/>
      <w:ind w:left="283"/>
      <w:jc w:val="left"/>
    </w:pPr>
    <w:rPr>
      <w:sz w:val="28"/>
    </w:rPr>
  </w:style>
  <w:style w:type="character" w:customStyle="1" w:styleId="22">
    <w:name w:val="Основной текст с отступом 2 Знак"/>
    <w:aliases w:val="Знак2 Знак"/>
    <w:basedOn w:val="a0"/>
    <w:link w:val="21"/>
    <w:locked/>
    <w:rsid w:val="00C727FE"/>
    <w:rPr>
      <w:rFonts w:cs="Times New Roman"/>
      <w:sz w:val="24"/>
      <w:szCs w:val="24"/>
      <w:lang w:eastAsia="ru-RU"/>
    </w:rPr>
  </w:style>
  <w:style w:type="paragraph" w:customStyle="1" w:styleId="11">
    <w:name w:val="Знак1"/>
    <w:basedOn w:val="a"/>
    <w:rsid w:val="00C727FE"/>
    <w:pPr>
      <w:spacing w:after="140"/>
      <w:jc w:val="left"/>
    </w:pPr>
    <w:rPr>
      <w:rFonts w:ascii="Arial" w:hAnsi="Arial" w:cs="Arial"/>
      <w:sz w:val="22"/>
      <w:lang w:val="en-US" w:eastAsia="en-US"/>
    </w:rPr>
  </w:style>
  <w:style w:type="paragraph" w:customStyle="1" w:styleId="12">
    <w:name w:val="Знак Знак1 Знак"/>
    <w:basedOn w:val="a"/>
    <w:rsid w:val="00C727FE"/>
    <w:pPr>
      <w:jc w:val="left"/>
    </w:pPr>
    <w:rPr>
      <w:rFonts w:ascii="Verdana" w:hAnsi="Verdana" w:cs="Verdana"/>
      <w:sz w:val="20"/>
      <w:szCs w:val="20"/>
      <w:lang w:val="en-US" w:eastAsia="en-US"/>
    </w:rPr>
  </w:style>
  <w:style w:type="paragraph" w:customStyle="1" w:styleId="NoSpacing">
    <w:name w:val="No Spacing"/>
    <w:rsid w:val="00C727FE"/>
    <w:rPr>
      <w:rFonts w:ascii="Calibri" w:hAnsi="Calibri"/>
      <w:sz w:val="22"/>
      <w:szCs w:val="22"/>
      <w:lang w:eastAsia="en-US"/>
    </w:rPr>
  </w:style>
  <w:style w:type="paragraph" w:styleId="af7">
    <w:name w:val="Normal (Web)"/>
    <w:basedOn w:val="a"/>
    <w:rsid w:val="00C727FE"/>
    <w:pPr>
      <w:spacing w:before="100" w:beforeAutospacing="1" w:after="100" w:afterAutospacing="1"/>
      <w:jc w:val="left"/>
    </w:pPr>
    <w:rPr>
      <w:lang w:val="ru-RU"/>
    </w:rPr>
  </w:style>
  <w:style w:type="paragraph" w:customStyle="1" w:styleId="af8">
    <w:name w:val="Знак Знак Знак Знак"/>
    <w:basedOn w:val="a"/>
    <w:rsid w:val="00C727FE"/>
    <w:pPr>
      <w:jc w:val="left"/>
    </w:pPr>
    <w:rPr>
      <w:rFonts w:ascii="Verdana" w:hAnsi="Verdana" w:cs="Verdana"/>
      <w:sz w:val="20"/>
      <w:szCs w:val="20"/>
      <w:lang w:val="en-US" w:eastAsia="en-US"/>
    </w:rPr>
  </w:style>
  <w:style w:type="paragraph" w:customStyle="1" w:styleId="af9">
    <w:name w:val="Знак Знак Знак Знак Знак Знак Знак Знак Знак"/>
    <w:basedOn w:val="a"/>
    <w:rsid w:val="00C727FE"/>
    <w:pPr>
      <w:jc w:val="left"/>
    </w:pPr>
    <w:rPr>
      <w:rFonts w:ascii="Verdana" w:hAnsi="Verdana" w:cs="Verdana"/>
      <w:sz w:val="20"/>
      <w:szCs w:val="20"/>
      <w:lang w:val="en-US" w:eastAsia="en-US"/>
    </w:rPr>
  </w:style>
  <w:style w:type="paragraph" w:customStyle="1" w:styleId="afa">
    <w:name w:val="Знак Знак Знак"/>
    <w:basedOn w:val="a"/>
    <w:rsid w:val="00C727FE"/>
    <w:pPr>
      <w:jc w:val="left"/>
    </w:pPr>
    <w:rPr>
      <w:rFonts w:ascii="Verdana" w:hAnsi="Verdana" w:cs="Verdana"/>
      <w:sz w:val="20"/>
      <w:szCs w:val="20"/>
      <w:lang w:val="en-US" w:eastAsia="en-US"/>
    </w:rPr>
  </w:style>
  <w:style w:type="character" w:styleId="afb">
    <w:name w:val="Strong"/>
    <w:basedOn w:val="a0"/>
    <w:qFormat/>
    <w:rsid w:val="00C727FE"/>
    <w:rPr>
      <w:rFonts w:cs="Times New Roman"/>
      <w:b/>
      <w:bCs/>
    </w:rPr>
  </w:style>
  <w:style w:type="paragraph" w:styleId="afc">
    <w:name w:val="Document Map"/>
    <w:basedOn w:val="a"/>
    <w:link w:val="afd"/>
    <w:rsid w:val="00C727FE"/>
    <w:pPr>
      <w:shd w:val="clear" w:color="auto" w:fill="000080"/>
      <w:jc w:val="left"/>
    </w:pPr>
    <w:rPr>
      <w:rFonts w:ascii="Tahoma" w:hAnsi="Tahoma" w:cs="Tahoma"/>
      <w:sz w:val="20"/>
      <w:szCs w:val="20"/>
    </w:rPr>
  </w:style>
  <w:style w:type="character" w:customStyle="1" w:styleId="afd">
    <w:name w:val="Схема документа Знак"/>
    <w:basedOn w:val="a0"/>
    <w:link w:val="afc"/>
    <w:locked/>
    <w:rsid w:val="00C727FE"/>
    <w:rPr>
      <w:rFonts w:ascii="Tahoma" w:hAnsi="Tahoma" w:cs="Tahoma"/>
      <w:shd w:val="clear" w:color="auto" w:fill="000080"/>
      <w:lang w:eastAsia="ru-RU"/>
    </w:rPr>
  </w:style>
  <w:style w:type="paragraph" w:customStyle="1" w:styleId="13">
    <w:name w:val="Абзац списка1"/>
    <w:basedOn w:val="a"/>
    <w:rsid w:val="00C727FE"/>
    <w:pPr>
      <w:spacing w:after="200" w:line="276" w:lineRule="auto"/>
      <w:ind w:left="720"/>
      <w:jc w:val="left"/>
    </w:pPr>
    <w:rPr>
      <w:rFonts w:ascii="Calibri" w:hAnsi="Calibri"/>
      <w:sz w:val="22"/>
      <w:szCs w:val="22"/>
      <w:lang w:val="ru-RU" w:eastAsia="en-US"/>
    </w:rPr>
  </w:style>
  <w:style w:type="paragraph" w:customStyle="1" w:styleId="14">
    <w:name w:val="Знак Знак Знак Знак Знак Знак Знак Знак Знак1"/>
    <w:basedOn w:val="a"/>
    <w:rsid w:val="00C727FE"/>
    <w:pPr>
      <w:jc w:val="left"/>
    </w:pPr>
    <w:rPr>
      <w:rFonts w:ascii="Verdana" w:hAnsi="Verdana" w:cs="Verdana"/>
      <w:sz w:val="20"/>
      <w:szCs w:val="20"/>
      <w:lang w:val="en-US" w:eastAsia="en-US"/>
    </w:rPr>
  </w:style>
  <w:style w:type="paragraph" w:styleId="34">
    <w:name w:val="Body Text Indent 3"/>
    <w:basedOn w:val="a"/>
    <w:link w:val="35"/>
    <w:rsid w:val="00C727FE"/>
    <w:pPr>
      <w:spacing w:after="120"/>
      <w:ind w:left="283"/>
      <w:jc w:val="left"/>
    </w:pPr>
    <w:rPr>
      <w:sz w:val="16"/>
      <w:szCs w:val="16"/>
    </w:rPr>
  </w:style>
  <w:style w:type="character" w:customStyle="1" w:styleId="35">
    <w:name w:val="Основной текст с отступом 3 Знак"/>
    <w:basedOn w:val="a0"/>
    <w:link w:val="34"/>
    <w:locked/>
    <w:rsid w:val="00C727FE"/>
    <w:rPr>
      <w:rFonts w:cs="Times New Roman"/>
      <w:sz w:val="16"/>
      <w:szCs w:val="16"/>
      <w:lang w:eastAsia="ru-RU"/>
    </w:rPr>
  </w:style>
  <w:style w:type="paragraph" w:customStyle="1" w:styleId="ListParagraph">
    <w:name w:val="List Paragraph"/>
    <w:basedOn w:val="a"/>
    <w:rsid w:val="00C727FE"/>
    <w:pPr>
      <w:spacing w:after="200" w:line="276" w:lineRule="auto"/>
      <w:ind w:left="720"/>
      <w:contextualSpacing/>
      <w:jc w:val="left"/>
    </w:pPr>
    <w:rPr>
      <w:rFonts w:ascii="Calibri" w:hAnsi="Calibri"/>
      <w:sz w:val="22"/>
      <w:szCs w:val="22"/>
      <w:lang w:val="ru-RU" w:eastAsia="en-US"/>
    </w:rPr>
  </w:style>
  <w:style w:type="character" w:customStyle="1" w:styleId="apple-style-span">
    <w:name w:val="apple-style-span"/>
    <w:basedOn w:val="a0"/>
    <w:rsid w:val="00C727FE"/>
    <w:rPr>
      <w:rFonts w:cs="Times New Roman"/>
    </w:rPr>
  </w:style>
  <w:style w:type="character" w:styleId="afe">
    <w:name w:val="Hyperlink"/>
    <w:basedOn w:val="a0"/>
    <w:rsid w:val="00C727FE"/>
    <w:rPr>
      <w:rFonts w:cs="Times New Roman"/>
      <w:color w:val="0000FF"/>
      <w:u w:val="single"/>
    </w:rPr>
  </w:style>
  <w:style w:type="character" w:customStyle="1" w:styleId="mw-headline">
    <w:name w:val="mw-headline"/>
    <w:basedOn w:val="a0"/>
    <w:rsid w:val="00C727FE"/>
    <w:rPr>
      <w:rFonts w:cs="Times New Roman"/>
    </w:rPr>
  </w:style>
  <w:style w:type="paragraph" w:customStyle="1" w:styleId="15">
    <w:name w:val="Знак Знак Знак Знак1"/>
    <w:basedOn w:val="a"/>
    <w:rsid w:val="00C727FE"/>
    <w:pPr>
      <w:jc w:val="left"/>
    </w:pPr>
    <w:rPr>
      <w:rFonts w:ascii="Verdana" w:hAnsi="Verdana" w:cs="Verdana"/>
      <w:sz w:val="20"/>
      <w:szCs w:val="20"/>
      <w:lang w:val="en-US" w:eastAsia="en-US"/>
    </w:rPr>
  </w:style>
  <w:style w:type="paragraph" w:customStyle="1" w:styleId="aff">
    <w:name w:val="Знак Знак Знак Знак Знак Знак Знак"/>
    <w:basedOn w:val="a"/>
    <w:rsid w:val="00C727FE"/>
    <w:pPr>
      <w:spacing w:after="160" w:line="240" w:lineRule="exact"/>
      <w:jc w:val="left"/>
    </w:pPr>
    <w:rPr>
      <w:rFonts w:ascii="Arial" w:hAnsi="Arial" w:cs="Arial"/>
      <w:sz w:val="20"/>
      <w:szCs w:val="20"/>
      <w:lang w:val="en-US" w:eastAsia="en-US"/>
    </w:rPr>
  </w:style>
  <w:style w:type="paragraph" w:customStyle="1" w:styleId="110">
    <w:name w:val="Знак Знак1 Знак1"/>
    <w:basedOn w:val="a"/>
    <w:rsid w:val="00C727FE"/>
    <w:pPr>
      <w:jc w:val="left"/>
    </w:pPr>
    <w:rPr>
      <w:rFonts w:ascii="Verdana" w:hAnsi="Verdana" w:cs="Verdana"/>
      <w:sz w:val="20"/>
      <w:szCs w:val="20"/>
      <w:lang w:val="en-US" w:eastAsia="en-US"/>
    </w:rPr>
  </w:style>
  <w:style w:type="character" w:customStyle="1" w:styleId="8">
    <w:name w:val="Основной текст + 8"/>
    <w:aliases w:val="5 pt4"/>
    <w:basedOn w:val="a0"/>
    <w:rsid w:val="009C656F"/>
    <w:rPr>
      <w:rFonts w:cs="Times New Roman"/>
      <w:spacing w:val="0"/>
      <w:sz w:val="17"/>
      <w:szCs w:val="17"/>
      <w:lang w:bidi="ar-SA"/>
    </w:rPr>
  </w:style>
  <w:style w:type="character" w:customStyle="1" w:styleId="111">
    <w:name w:val="Знак11 Знак Знак"/>
    <w:basedOn w:val="a0"/>
    <w:semiHidden/>
    <w:rsid w:val="00407F9D"/>
    <w:rPr>
      <w:rFonts w:ascii="Calibri" w:hAnsi="Calibri" w:cs="Times New Roman"/>
      <w:b/>
      <w:bCs/>
      <w:i/>
      <w:iCs/>
      <w:sz w:val="26"/>
      <w:szCs w:val="26"/>
      <w:lang w:eastAsia="ru-RU"/>
    </w:rPr>
  </w:style>
  <w:style w:type="character" w:customStyle="1" w:styleId="23">
    <w:name w:val="Знак2 Знак Знак"/>
    <w:basedOn w:val="a0"/>
    <w:rsid w:val="00407F9D"/>
    <w:rPr>
      <w:rFonts w:cs="Times New Roman"/>
      <w:sz w:val="24"/>
      <w:szCs w:val="24"/>
      <w:lang w:eastAsia="ru-RU"/>
    </w:rPr>
  </w:style>
  <w:style w:type="character" w:customStyle="1" w:styleId="100">
    <w:name w:val="Знак10 Знак Знак"/>
    <w:basedOn w:val="a0"/>
    <w:semiHidden/>
    <w:rsid w:val="001D2646"/>
    <w:rPr>
      <w:rFonts w:ascii="Calibri" w:hAnsi="Calibri" w:cs="Times New Roman"/>
      <w:b/>
      <w:bCs/>
      <w:sz w:val="22"/>
      <w:szCs w:val="22"/>
      <w:lang w:eastAsia="ru-RU"/>
    </w:rPr>
  </w:style>
  <w:style w:type="character" w:customStyle="1" w:styleId="aff0">
    <w:name w:val="Знак Знак"/>
    <w:basedOn w:val="a0"/>
    <w:rsid w:val="009667EA"/>
    <w:rPr>
      <w:rFonts w:cs="Times New Roman"/>
      <w:sz w:val="16"/>
      <w:szCs w:val="16"/>
      <w:lang w:eastAsia="ru-RU"/>
    </w:rPr>
  </w:style>
  <w:style w:type="character" w:customStyle="1" w:styleId="41">
    <w:name w:val="Знак4"/>
    <w:basedOn w:val="a0"/>
    <w:rsid w:val="0066323A"/>
    <w:rPr>
      <w:rFonts w:cs="Times New Roman"/>
      <w:sz w:val="24"/>
      <w:szCs w:val="24"/>
      <w:lang w:eastAsia="ru-RU"/>
    </w:rPr>
  </w:style>
  <w:style w:type="paragraph" w:customStyle="1" w:styleId="aff1">
    <w:name w:val="Знак Знак Знак Знак Знак Знак Знак Знак Знак Знак Знак Знак"/>
    <w:basedOn w:val="a"/>
    <w:rsid w:val="00DD540B"/>
    <w:pPr>
      <w:jc w:val="left"/>
    </w:pPr>
    <w:rPr>
      <w:rFonts w:ascii="Verdana" w:hAnsi="Verdana" w:cs="Verdana"/>
      <w:sz w:val="20"/>
      <w:szCs w:val="20"/>
      <w:lang w:val="en-US" w:eastAsia="en-US"/>
    </w:rPr>
  </w:style>
  <w:style w:type="paragraph" w:customStyle="1" w:styleId="16">
    <w:name w:val="1"/>
    <w:basedOn w:val="a"/>
    <w:rsid w:val="00790D25"/>
    <w:pPr>
      <w:jc w:val="left"/>
    </w:pPr>
    <w:rPr>
      <w:rFonts w:ascii="Verdana" w:hAnsi="Verdana"/>
      <w:sz w:val="20"/>
      <w:szCs w:val="20"/>
      <w:lang w:val="en-US" w:eastAsia="en-US"/>
    </w:rPr>
  </w:style>
  <w:style w:type="character" w:customStyle="1" w:styleId="apple-converted-space">
    <w:name w:val="apple-converted-space"/>
    <w:basedOn w:val="a0"/>
    <w:rsid w:val="00345908"/>
    <w:rPr>
      <w:rFonts w:cs="Times New Roman"/>
    </w:rPr>
  </w:style>
  <w:style w:type="paragraph" w:customStyle="1" w:styleId="17">
    <w:name w:val="Знак Знак Знак Знак Знак Знак Знак Знак Знак Знак Знак Знак1 Знак"/>
    <w:basedOn w:val="a"/>
    <w:rsid w:val="006A71A9"/>
    <w:pPr>
      <w:jc w:val="left"/>
    </w:pPr>
    <w:rPr>
      <w:rFonts w:ascii="Verdana" w:hAnsi="Verdana" w:cs="Verdana"/>
      <w:sz w:val="20"/>
      <w:szCs w:val="20"/>
      <w:lang w:val="en-US" w:eastAsia="en-US"/>
    </w:rPr>
  </w:style>
  <w:style w:type="paragraph" w:customStyle="1" w:styleId="36">
    <w:name w:val="Знак3"/>
    <w:basedOn w:val="a"/>
    <w:rsid w:val="009E7FB2"/>
    <w:pPr>
      <w:jc w:val="left"/>
    </w:pPr>
    <w:rPr>
      <w:rFonts w:ascii="Verdana" w:eastAsia="Batang" w:hAnsi="Verdana" w:cs="Verdana"/>
      <w:sz w:val="20"/>
      <w:szCs w:val="20"/>
      <w:lang w:val="en-US" w:eastAsia="en-US"/>
    </w:rPr>
  </w:style>
  <w:style w:type="paragraph" w:customStyle="1" w:styleId="1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
    <w:rsid w:val="008D76AC"/>
    <w:pPr>
      <w:jc w:val="left"/>
    </w:pPr>
    <w:rPr>
      <w:rFonts w:ascii="Verdana" w:hAnsi="Verdana" w:cs="Verdana"/>
      <w:sz w:val="20"/>
      <w:szCs w:val="20"/>
      <w:lang w:val="en-US" w:eastAsia="en-US"/>
    </w:rPr>
  </w:style>
  <w:style w:type="paragraph" w:customStyle="1" w:styleId="aff2">
    <w:name w:val="заг разд"/>
    <w:basedOn w:val="a"/>
    <w:rsid w:val="006D2648"/>
    <w:pPr>
      <w:spacing w:before="240" w:after="240"/>
      <w:jc w:val="center"/>
    </w:pPr>
    <w:rPr>
      <w:b/>
      <w:bCs/>
      <w:sz w:val="28"/>
      <w:szCs w:val="28"/>
    </w:rPr>
  </w:style>
  <w:style w:type="character" w:customStyle="1" w:styleId="cnewsc">
    <w:name w:val="cnewsc"/>
    <w:basedOn w:val="a0"/>
    <w:rsid w:val="00091BCA"/>
    <w:rPr>
      <w:rFonts w:cs="Times New Roman"/>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header" Target="head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19</Pages>
  <Words>4205</Words>
  <Characters>23971</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Основні напрями діяльності та заходи їх реалізації  у 2011 році</vt:lpstr>
    </vt:vector>
  </TitlesOfParts>
  <Company>Виконавчий комітет Житомирської міської ради</Company>
  <LinksUpToDate>false</LinksUpToDate>
  <CharactersWithSpaces>28120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Основні напрями діяльності та заходи їх реалізації  у 2011 році</dc:title>
  <dc:creator>Виталий</dc:creator>
  <cp:lastModifiedBy>User</cp:lastModifiedBy>
  <cp:revision>2</cp:revision>
  <cp:lastPrinted>2014-01-28T09:55:00Z</cp:lastPrinted>
  <dcterms:created xsi:type="dcterms:W3CDTF">2018-01-29T12:09:00Z</dcterms:created>
  <dcterms:modified xsi:type="dcterms:W3CDTF">2018-01-29T12:09:00Z</dcterms:modified>
</cp:coreProperties>
</file>