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D7" w:rsidRPr="00CD30D7" w:rsidRDefault="00CD30D7" w:rsidP="00CD30D7">
      <w:pPr>
        <w:jc w:val="center"/>
        <w:rPr>
          <w:b/>
          <w:lang w:val="uk-UA"/>
        </w:rPr>
      </w:pPr>
      <w:r w:rsidRPr="00CD30D7">
        <w:rPr>
          <w:b/>
          <w:lang w:val="uk-UA"/>
        </w:rPr>
        <w:t>Перелік документів, необхідних для  направлення на оздоровлення</w:t>
      </w:r>
      <w:bookmarkStart w:id="0" w:name="_GoBack"/>
      <w:bookmarkEnd w:id="0"/>
    </w:p>
    <w:p w:rsidR="00CD30D7" w:rsidRPr="00CD30D7" w:rsidRDefault="00CD30D7" w:rsidP="00CD30D7">
      <w:pPr>
        <w:jc w:val="center"/>
        <w:rPr>
          <w:b/>
          <w:lang w:val="uk-UA"/>
        </w:rPr>
      </w:pPr>
    </w:p>
    <w:p w:rsidR="00CD30D7" w:rsidRPr="00CD30D7" w:rsidRDefault="00CD30D7" w:rsidP="00CD30D7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CD30D7">
        <w:rPr>
          <w:lang w:val="uk-UA"/>
        </w:rPr>
        <w:t>Перед відправленням діти повинні пройти медичний огляд. На кожну особу оформляється медична картка дитини, що виїжджає до дитячого закладу оздоровлення та відпочинку. Картка заповнюється районною (міською) лікувально-профілактичною установою.</w:t>
      </w:r>
    </w:p>
    <w:p w:rsidR="00CD30D7" w:rsidRPr="00CD30D7" w:rsidRDefault="00CD30D7" w:rsidP="00CD30D7">
      <w:pPr>
        <w:ind w:firstLine="709"/>
        <w:jc w:val="both"/>
        <w:rPr>
          <w:b/>
          <w:lang w:val="uk-UA"/>
        </w:rPr>
      </w:pPr>
      <w:r w:rsidRPr="00CD30D7">
        <w:rPr>
          <w:lang w:val="uk-UA"/>
        </w:rPr>
        <w:t xml:space="preserve">2. </w:t>
      </w:r>
      <w:r w:rsidRPr="00CD30D7">
        <w:rPr>
          <w:b/>
          <w:lang w:val="uk-UA"/>
        </w:rPr>
        <w:t>Підставою для направлення на відпочинок є документи:</w:t>
      </w:r>
    </w:p>
    <w:p w:rsidR="00CD30D7" w:rsidRPr="00CD30D7" w:rsidRDefault="00CD30D7" w:rsidP="00CD30D7">
      <w:pPr>
        <w:jc w:val="both"/>
        <w:rPr>
          <w:b/>
          <w:lang w:val="uk-UA"/>
        </w:rPr>
      </w:pPr>
      <w:r w:rsidRPr="00CD30D7">
        <w:rPr>
          <w:b/>
          <w:lang w:val="uk-UA"/>
        </w:rPr>
        <w:t>для дітей усіх категорій</w:t>
      </w:r>
      <w:r w:rsidRPr="00CD30D7">
        <w:rPr>
          <w:b/>
          <w:lang w:val="uk-UA"/>
        </w:rPr>
        <w:t>:</w:t>
      </w:r>
    </w:p>
    <w:p w:rsidR="00CD30D7" w:rsidRPr="00CD30D7" w:rsidRDefault="00CD30D7" w:rsidP="00CD30D7">
      <w:pPr>
        <w:ind w:left="851" w:hanging="142"/>
        <w:jc w:val="both"/>
        <w:rPr>
          <w:lang w:val="uk-UA"/>
        </w:rPr>
      </w:pPr>
      <w:r w:rsidRPr="00CD30D7">
        <w:rPr>
          <w:lang w:val="uk-UA"/>
        </w:rPr>
        <w:t xml:space="preserve"> - заява для направлення</w:t>
      </w:r>
      <w:r w:rsidRPr="00CD30D7">
        <w:rPr>
          <w:color w:val="000000"/>
          <w:spacing w:val="2"/>
          <w:lang w:val="uk-UA"/>
        </w:rPr>
        <w:t xml:space="preserve"> на оздоровлення/відпочинок дітей  пільгових категорій в заклад оздоровлення та відпочинку;</w:t>
      </w:r>
    </w:p>
    <w:p w:rsidR="00CD30D7" w:rsidRPr="00CD30D7" w:rsidRDefault="00CD30D7" w:rsidP="00CD30D7">
      <w:pPr>
        <w:ind w:firstLine="709"/>
        <w:jc w:val="both"/>
        <w:rPr>
          <w:lang w:val="uk-UA"/>
        </w:rPr>
      </w:pPr>
      <w:r w:rsidRPr="00CD30D7">
        <w:rPr>
          <w:lang w:val="uk-UA"/>
        </w:rPr>
        <w:t>- копія свідоцтва про народження;</w:t>
      </w:r>
    </w:p>
    <w:p w:rsidR="00CD30D7" w:rsidRPr="00CD30D7" w:rsidRDefault="00CD30D7" w:rsidP="00CD30D7">
      <w:pPr>
        <w:numPr>
          <w:ilvl w:val="0"/>
          <w:numId w:val="2"/>
        </w:numPr>
        <w:tabs>
          <w:tab w:val="clear" w:pos="1759"/>
        </w:tabs>
        <w:suppressAutoHyphens/>
        <w:ind w:left="900" w:hanging="191"/>
        <w:jc w:val="both"/>
        <w:rPr>
          <w:lang w:val="uk-UA"/>
        </w:rPr>
      </w:pPr>
      <w:r w:rsidRPr="00CD30D7">
        <w:rPr>
          <w:lang w:val="uk-UA"/>
        </w:rPr>
        <w:t>медична довідка встановленого зразка (форма № 079/о), затвердженого спеціально уповноваженим центральним органом виконавчої влади у сфері охорони здоров'я;</w:t>
      </w:r>
    </w:p>
    <w:p w:rsidR="00CD30D7" w:rsidRPr="00CD30D7" w:rsidRDefault="00CD30D7" w:rsidP="00CD30D7">
      <w:pPr>
        <w:numPr>
          <w:ilvl w:val="0"/>
          <w:numId w:val="2"/>
        </w:numPr>
        <w:tabs>
          <w:tab w:val="clear" w:pos="1759"/>
        </w:tabs>
        <w:suppressAutoHyphens/>
        <w:ind w:left="900" w:hanging="191"/>
        <w:jc w:val="both"/>
        <w:rPr>
          <w:lang w:val="uk-UA"/>
        </w:rPr>
      </w:pPr>
      <w:r w:rsidRPr="00CD30D7">
        <w:rPr>
          <w:lang w:val="uk-UA"/>
        </w:rPr>
        <w:t xml:space="preserve">довідка, що дитині за кошти бюджету в поточному році путівка в заклади оздоровлення та відпочинку не надавалась. </w:t>
      </w:r>
    </w:p>
    <w:p w:rsidR="00CD30D7" w:rsidRPr="00CD30D7" w:rsidRDefault="00CD30D7" w:rsidP="00CD30D7">
      <w:pPr>
        <w:jc w:val="both"/>
        <w:rPr>
          <w:lang w:val="uk-UA"/>
        </w:rPr>
      </w:pPr>
      <w:r w:rsidRPr="00CD30D7">
        <w:rPr>
          <w:lang w:val="uk-UA"/>
        </w:rPr>
        <w:t xml:space="preserve">Окрім того, </w:t>
      </w:r>
    </w:p>
    <w:p w:rsidR="00CD30D7" w:rsidRPr="00CD30D7" w:rsidRDefault="00CD30D7" w:rsidP="00CD30D7">
      <w:pPr>
        <w:jc w:val="both"/>
        <w:rPr>
          <w:b/>
          <w:lang w:val="uk-UA"/>
        </w:rPr>
      </w:pPr>
      <w:r w:rsidRPr="00CD30D7">
        <w:rPr>
          <w:b/>
          <w:lang w:val="uk-UA"/>
        </w:rPr>
        <w:t xml:space="preserve">Для </w:t>
      </w:r>
      <w:r w:rsidRPr="00CD30D7">
        <w:rPr>
          <w:b/>
          <w:lang w:val="uk-UA"/>
        </w:rPr>
        <w:t>дітей-сиріт та дітей, позбавлених батьківського піклування:</w:t>
      </w:r>
    </w:p>
    <w:p w:rsidR="00CD30D7" w:rsidRPr="00CD30D7" w:rsidRDefault="00CD30D7" w:rsidP="00CD30D7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CD30D7">
        <w:rPr>
          <w:lang w:val="uk-UA"/>
        </w:rPr>
        <w:t>копія свідоцтва про смерть обох батьків; довідка про запис батька згідно зі  статтею 135 Сімейного Кодексу України; копія рішення про позбавлення батьківського піклування; копія рішення виконкому міської ради, райдержадміністрації про встановлення опіки або направлення до дитячих будинків сімейного типу, прийомної сім'ї.</w:t>
      </w:r>
    </w:p>
    <w:p w:rsidR="00CD30D7" w:rsidRPr="00CD30D7" w:rsidRDefault="00CD30D7" w:rsidP="00CD30D7">
      <w:pPr>
        <w:jc w:val="both"/>
        <w:rPr>
          <w:b/>
          <w:lang w:val="uk-UA"/>
        </w:rPr>
      </w:pPr>
      <w:r w:rsidRPr="00CD30D7">
        <w:rPr>
          <w:b/>
          <w:lang w:val="uk-UA"/>
        </w:rPr>
        <w:t>Для дітей з малозабезпечених сімей:</w:t>
      </w:r>
    </w:p>
    <w:p w:rsidR="00CD30D7" w:rsidRPr="00CD30D7" w:rsidRDefault="00CD30D7" w:rsidP="00CD30D7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CD30D7">
        <w:rPr>
          <w:lang w:val="uk-UA"/>
        </w:rPr>
        <w:t>довідка про призначення державної соціальної допомоги малозабезпеченим сім’ям.</w:t>
      </w:r>
    </w:p>
    <w:p w:rsidR="00CD30D7" w:rsidRPr="00CD30D7" w:rsidRDefault="00CD30D7" w:rsidP="00CD30D7">
      <w:pPr>
        <w:jc w:val="both"/>
        <w:rPr>
          <w:b/>
          <w:lang w:val="uk-UA"/>
        </w:rPr>
      </w:pPr>
      <w:r w:rsidRPr="00CD30D7">
        <w:rPr>
          <w:b/>
          <w:lang w:val="uk-UA"/>
        </w:rPr>
        <w:t>Для дітей з багатодітних сімей:</w:t>
      </w:r>
    </w:p>
    <w:p w:rsidR="00CD30D7" w:rsidRPr="00CD30D7" w:rsidRDefault="00CD30D7" w:rsidP="00CD30D7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CD30D7">
        <w:rPr>
          <w:lang w:val="uk-UA"/>
        </w:rPr>
        <w:t xml:space="preserve">копія посвідчення батьків або дітей з багатодітної сім’ї.                                                                                 </w:t>
      </w:r>
    </w:p>
    <w:p w:rsidR="00CD30D7" w:rsidRPr="00CD30D7" w:rsidRDefault="00CD30D7" w:rsidP="00CD30D7">
      <w:pPr>
        <w:jc w:val="both"/>
        <w:rPr>
          <w:b/>
          <w:lang w:val="uk-UA"/>
        </w:rPr>
      </w:pPr>
      <w:r w:rsidRPr="00CD30D7">
        <w:rPr>
          <w:b/>
          <w:lang w:val="uk-UA"/>
        </w:rPr>
        <w:t>Для дітей з інвалідністю:</w:t>
      </w:r>
    </w:p>
    <w:p w:rsidR="00CD30D7" w:rsidRPr="00CD30D7" w:rsidRDefault="00CD30D7" w:rsidP="00CD30D7">
      <w:pPr>
        <w:ind w:left="1080" w:hanging="371"/>
        <w:jc w:val="both"/>
        <w:rPr>
          <w:lang w:val="uk-UA"/>
        </w:rPr>
      </w:pPr>
      <w:r w:rsidRPr="00CD30D7">
        <w:rPr>
          <w:lang w:val="uk-UA"/>
        </w:rPr>
        <w:t>- медичне свідоцтво про інвалідність або копію посвідчення про інвалідність.</w:t>
      </w:r>
    </w:p>
    <w:p w:rsidR="00CD30D7" w:rsidRPr="00CD30D7" w:rsidRDefault="00CD30D7" w:rsidP="00CD30D7">
      <w:pPr>
        <w:jc w:val="both"/>
        <w:rPr>
          <w:b/>
          <w:lang w:val="uk-UA"/>
        </w:rPr>
      </w:pPr>
      <w:r w:rsidRPr="00CD30D7">
        <w:rPr>
          <w:b/>
          <w:lang w:val="uk-UA"/>
        </w:rPr>
        <w:t>Для дітей, батьки яких загинули  під час виконання службових обов’язків:</w:t>
      </w:r>
    </w:p>
    <w:p w:rsidR="00CD30D7" w:rsidRPr="00CD30D7" w:rsidRDefault="00CD30D7" w:rsidP="00CD30D7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CD30D7">
        <w:rPr>
          <w:lang w:val="uk-UA"/>
        </w:rPr>
        <w:t>копія довідки (копія військового посвідчення);</w:t>
      </w:r>
    </w:p>
    <w:p w:rsidR="00CD30D7" w:rsidRPr="00CD30D7" w:rsidRDefault="00CD30D7" w:rsidP="00CD30D7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CD30D7">
        <w:rPr>
          <w:lang w:val="uk-UA"/>
        </w:rPr>
        <w:t xml:space="preserve">довідка про склад сім'ї.    </w:t>
      </w:r>
    </w:p>
    <w:p w:rsidR="00CD30D7" w:rsidRPr="00CD30D7" w:rsidRDefault="00CD30D7" w:rsidP="00CD30D7">
      <w:pPr>
        <w:jc w:val="both"/>
        <w:rPr>
          <w:b/>
          <w:lang w:val="uk-UA"/>
        </w:rPr>
      </w:pPr>
      <w:r w:rsidRPr="00CD30D7">
        <w:rPr>
          <w:lang w:val="uk-UA"/>
        </w:rPr>
        <w:t xml:space="preserve"> </w:t>
      </w:r>
      <w:r w:rsidRPr="00CD30D7">
        <w:rPr>
          <w:b/>
          <w:lang w:val="uk-UA"/>
        </w:rPr>
        <w:t xml:space="preserve">Для дітей,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у період участі в антитерористичній операції; дітей із сімей учасників АТО:    </w:t>
      </w:r>
    </w:p>
    <w:p w:rsidR="00CD30D7" w:rsidRPr="00CD30D7" w:rsidRDefault="00CD30D7" w:rsidP="00CD30D7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CD30D7">
        <w:rPr>
          <w:lang w:val="uk-UA"/>
        </w:rPr>
        <w:t>копія посвідчення учасника бойових дій або довідки учасника АТО;</w:t>
      </w:r>
    </w:p>
    <w:p w:rsidR="00CD30D7" w:rsidRPr="00CD30D7" w:rsidRDefault="00CD30D7" w:rsidP="00CD30D7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CD30D7">
        <w:rPr>
          <w:lang w:val="uk-UA"/>
        </w:rPr>
        <w:t>довідка про склад сім'ї;</w:t>
      </w:r>
    </w:p>
    <w:p w:rsidR="00CD30D7" w:rsidRPr="00CD30D7" w:rsidRDefault="00CD30D7" w:rsidP="00CD30D7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CD30D7">
        <w:rPr>
          <w:lang w:val="uk-UA"/>
        </w:rPr>
        <w:t xml:space="preserve">акт оцінки потреб дитини (при потребі).    </w:t>
      </w:r>
    </w:p>
    <w:p w:rsidR="00CD30D7" w:rsidRPr="00CD30D7" w:rsidRDefault="00CD30D7" w:rsidP="00CD30D7">
      <w:pPr>
        <w:jc w:val="both"/>
        <w:rPr>
          <w:b/>
          <w:lang w:val="uk-UA"/>
        </w:rPr>
      </w:pPr>
      <w:r w:rsidRPr="00CD30D7">
        <w:rPr>
          <w:b/>
          <w:lang w:val="uk-UA"/>
        </w:rPr>
        <w:t>Для бездоглядних  дітей:</w:t>
      </w:r>
    </w:p>
    <w:p w:rsidR="00CD30D7" w:rsidRPr="00CD30D7" w:rsidRDefault="00CD30D7" w:rsidP="00CD30D7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CD30D7">
        <w:rPr>
          <w:lang w:val="uk-UA"/>
        </w:rPr>
        <w:t>наказ про постановку на облік у службі у справах дітей міської ради.</w:t>
      </w:r>
    </w:p>
    <w:p w:rsidR="00CD30D7" w:rsidRPr="00CD30D7" w:rsidRDefault="00CD30D7" w:rsidP="00CD30D7">
      <w:pPr>
        <w:jc w:val="both"/>
        <w:rPr>
          <w:b/>
          <w:lang w:val="uk-UA"/>
        </w:rPr>
      </w:pPr>
      <w:r w:rsidRPr="00CD30D7">
        <w:rPr>
          <w:b/>
          <w:lang w:val="uk-UA"/>
        </w:rPr>
        <w:t xml:space="preserve">Для талановитих та обдарованих дітей — переможців міжнародних, всеукраїнських, обласних, міських, районних олімпіад, конкурсів, фестивалів, змагань, </w:t>
      </w:r>
      <w:proofErr w:type="spellStart"/>
      <w:r w:rsidRPr="00CD30D7">
        <w:rPr>
          <w:b/>
          <w:lang w:val="uk-UA"/>
        </w:rPr>
        <w:t>спартакіад</w:t>
      </w:r>
      <w:proofErr w:type="spellEnd"/>
      <w:r w:rsidRPr="00CD30D7">
        <w:rPr>
          <w:b/>
          <w:lang w:val="uk-UA"/>
        </w:rPr>
        <w:t xml:space="preserve">, відмінників навчання:     </w:t>
      </w:r>
      <w:r w:rsidRPr="00CD30D7">
        <w:rPr>
          <w:b/>
          <w:lang w:val="uk-UA"/>
        </w:rPr>
        <w:t xml:space="preserve">                               </w:t>
      </w:r>
    </w:p>
    <w:p w:rsidR="00CD30D7" w:rsidRPr="00CD30D7" w:rsidRDefault="00CD30D7" w:rsidP="00CD30D7">
      <w:pPr>
        <w:ind w:firstLine="709"/>
        <w:jc w:val="both"/>
        <w:rPr>
          <w:lang w:val="uk-UA"/>
        </w:rPr>
      </w:pPr>
      <w:r w:rsidRPr="00CD30D7">
        <w:rPr>
          <w:lang w:val="uk-UA"/>
        </w:rPr>
        <w:t>- копія диплому, грамоти про надання звання переможця змагання, олімпіади, огляду, конкурсу, фестивалю;</w:t>
      </w:r>
    </w:p>
    <w:p w:rsidR="00A33F07" w:rsidRPr="00CD30D7" w:rsidRDefault="00CD30D7" w:rsidP="00CD30D7">
      <w:pPr>
        <w:ind w:firstLine="709"/>
        <w:jc w:val="both"/>
        <w:rPr>
          <w:lang w:val="uk-UA"/>
        </w:rPr>
      </w:pPr>
      <w:r w:rsidRPr="00CD30D7">
        <w:rPr>
          <w:lang w:val="uk-UA"/>
        </w:rPr>
        <w:t>- копія табеля успішності, похвального листа за останній навчальний рік.</w:t>
      </w:r>
    </w:p>
    <w:sectPr w:rsidR="00A33F07" w:rsidRPr="00CD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2BA"/>
    <w:multiLevelType w:val="hybridMultilevel"/>
    <w:tmpl w:val="2CE84380"/>
    <w:lvl w:ilvl="0" w:tplc="CBD06E9E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08B46B9"/>
    <w:multiLevelType w:val="hybridMultilevel"/>
    <w:tmpl w:val="85C2F3C4"/>
    <w:lvl w:ilvl="0" w:tplc="88D26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66631F"/>
    <w:multiLevelType w:val="hybridMultilevel"/>
    <w:tmpl w:val="E02EC38C"/>
    <w:lvl w:ilvl="0" w:tplc="1BCA5832">
      <w:start w:val="2"/>
      <w:numFmt w:val="bullet"/>
      <w:lvlText w:val="-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DA"/>
    <w:rsid w:val="002746DA"/>
    <w:rsid w:val="00A33F07"/>
    <w:rsid w:val="00C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8E1A0-742E-4EC1-81C4-0857D8AE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2018-04-10T11:38:00Z</dcterms:created>
  <dcterms:modified xsi:type="dcterms:W3CDTF">2018-04-10T11:44:00Z</dcterms:modified>
</cp:coreProperties>
</file>