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jc w:val="center"/>
        <w:rPr/>
      </w:pPr>
      <w:r>
        <w:rPr/>
        <w:t xml:space="preserve"> </w:t>
      </w:r>
      <w:r>
        <w:rPr/>
        <w:drawing>
          <wp:inline distT="0" distB="0" distL="0" distR="0">
            <wp:extent cx="515620" cy="6927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ЖИТОМИРСЬКА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ВИКОНАВЧИЙ КОМІТЕТ</w:t>
      </w:r>
    </w:p>
    <w:p>
      <w:pPr>
        <w:pStyle w:val="Normal"/>
        <w:tabs>
          <w:tab w:val="left" w:pos="3900" w:leader="none"/>
        </w:tabs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tabs>
          <w:tab w:val="left" w:pos="390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 №_________</w:t>
      </w:r>
    </w:p>
    <w:p>
      <w:pPr>
        <w:pStyle w:val="Normal"/>
        <w:rPr/>
      </w:pPr>
      <w:r>
        <w:rPr>
          <w:b/>
          <w:lang w:val="uk-UA"/>
        </w:rPr>
        <w:t xml:space="preserve">                            </w:t>
      </w:r>
      <w:bookmarkStart w:id="0" w:name="_GoBack"/>
      <w:bookmarkEnd w:id="0"/>
      <w:r>
        <w:rPr>
          <w:lang w:val="uk-UA"/>
        </w:rPr>
        <w:t xml:space="preserve">м. Житомир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21"/>
        <w:tabs>
          <w:tab w:val="left" w:pos="180" w:leader="none"/>
        </w:tabs>
        <w:suppressAutoHyphens w:val="false"/>
        <w:ind w:left="0" w:right="0" w:hanging="0"/>
        <w:rPr/>
      </w:pPr>
      <w:r>
        <w:rPr>
          <w:sz w:val="28"/>
          <w:szCs w:val="28"/>
        </w:rPr>
        <w:t xml:space="preserve">Про погодження розміщення офісу </w:t>
      </w:r>
    </w:p>
    <w:p>
      <w:pPr>
        <w:pStyle w:val="21"/>
        <w:tabs>
          <w:tab w:val="left" w:pos="180" w:leader="none"/>
        </w:tabs>
        <w:suppressAutoHyphens w:val="false"/>
        <w:ind w:left="0" w:right="0" w:hanging="0"/>
        <w:rPr/>
      </w:pPr>
      <w:r>
        <w:rPr>
          <w:sz w:val="28"/>
          <w:szCs w:val="28"/>
        </w:rPr>
        <w:t xml:space="preserve">з продажу/придбання житла </w:t>
      </w:r>
    </w:p>
    <w:p>
      <w:pPr>
        <w:pStyle w:val="21"/>
        <w:tabs>
          <w:tab w:val="left" w:pos="180" w:leader="none"/>
        </w:tabs>
        <w:suppressAutoHyphens w:val="false"/>
        <w:ind w:left="0" w:right="0" w:hanging="0"/>
        <w:rPr/>
      </w:pPr>
      <w:r>
        <w:rPr>
          <w:sz w:val="28"/>
          <w:szCs w:val="28"/>
        </w:rPr>
        <w:t>та благоустрій території</w:t>
      </w:r>
    </w:p>
    <w:p>
      <w:pPr>
        <w:pStyle w:val="21"/>
        <w:tabs>
          <w:tab w:val="left" w:pos="180" w:leader="none"/>
        </w:tabs>
        <w:suppressAutoHyphens w:val="false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80" w:leader="none"/>
        </w:tabs>
        <w:ind w:left="0" w:right="0" w:firstLine="737"/>
        <w:jc w:val="both"/>
        <w:rPr/>
      </w:pPr>
      <w:r>
        <w:rPr>
          <w:sz w:val="28"/>
          <w:szCs w:val="28"/>
          <w:lang w:val="uk-UA"/>
        </w:rPr>
        <w:t xml:space="preserve">Розглянувши звернення товариства з обмеженою відповідальністю </w:t>
      </w:r>
      <w:bookmarkStart w:id="1" w:name="__DdeLink__38_257457760"/>
      <w:r>
        <w:rPr>
          <w:sz w:val="28"/>
          <w:szCs w:val="28"/>
          <w:lang w:val="uk-UA"/>
        </w:rPr>
        <w:t>“МБМ”</w:t>
      </w:r>
      <w:bookmarkEnd w:id="1"/>
      <w:r>
        <w:rPr>
          <w:sz w:val="28"/>
          <w:szCs w:val="28"/>
          <w:lang w:val="uk-UA"/>
        </w:rPr>
        <w:t xml:space="preserve"> від 20.06.2019 та з метою надання консультативної допомоги громадянам міста з питань продажу/придбання житла </w:t>
      </w:r>
      <w:bookmarkStart w:id="2" w:name="__DdeLink__1934_757504354"/>
      <w:r>
        <w:rPr>
          <w:sz w:val="28"/>
          <w:szCs w:val="28"/>
          <w:lang w:val="uk-UA"/>
        </w:rPr>
        <w:t>в запланованому до будівництва багатоквартирному житловому будинку з вбудованим закладом охорони здоров'я та комерційними приміщеннями,</w:t>
      </w:r>
      <w:bookmarkEnd w:id="2"/>
      <w:r>
        <w:rPr>
          <w:sz w:val="28"/>
          <w:szCs w:val="28"/>
          <w:lang w:val="uk-UA"/>
        </w:rPr>
        <w:t xml:space="preserve"> відповідно до Закону України “Про місцеве самоврядування в Україні”, виконавчий комітет міської ради</w:t>
      </w:r>
      <w:r>
        <w:rPr>
          <w:sz w:val="28"/>
          <w:szCs w:val="28"/>
        </w:rPr>
        <w:t xml:space="preserve"> </w:t>
      </w:r>
    </w:p>
    <w:p>
      <w:pPr>
        <w:pStyle w:val="Normal"/>
        <w:suppressAutoHyphens w:val="false"/>
        <w:ind w:left="0" w:right="113" w:hanging="0"/>
        <w:jc w:val="both"/>
        <w:rPr/>
      </w:pPr>
      <w:r>
        <w:rPr>
          <w:sz w:val="28"/>
          <w:szCs w:val="28"/>
          <w:lang w:val="uk-UA"/>
        </w:rPr>
        <w:t xml:space="preserve">ВИРІШИВ:    </w:t>
      </w:r>
    </w:p>
    <w:p>
      <w:pPr>
        <w:pStyle w:val="Normal"/>
        <w:ind w:left="0" w:right="0" w:firstLine="737"/>
        <w:jc w:val="both"/>
        <w:rPr/>
      </w:pPr>
      <w:r>
        <w:rPr>
          <w:sz w:val="28"/>
          <w:szCs w:val="28"/>
          <w:lang w:val="uk-UA"/>
        </w:rPr>
        <w:t>1. Погодити товариству з обмеженою відповідальністю “МБМ”:</w:t>
      </w:r>
    </w:p>
    <w:p>
      <w:pPr>
        <w:pStyle w:val="Normal"/>
        <w:ind w:left="0" w:right="0" w:firstLine="737"/>
        <w:jc w:val="both"/>
        <w:rPr/>
      </w:pPr>
      <w:r>
        <w:rPr>
          <w:sz w:val="28"/>
          <w:szCs w:val="28"/>
          <w:lang w:val="uk-UA"/>
        </w:rPr>
        <w:t>1.1 розміщення офісу за адресою проспект Миру, 1-а з продажу/придбання житла  в запланованому до будівництва багатоквартирному житловому будинку з вбудованим закладом охорони здоров'я та комерційними приміщеннями (відокремлена частина А) терміном на один рік з обов</w:t>
      </w:r>
      <w:r>
        <w:rPr>
          <w:rFonts w:eastAsia="Times New Roman" w:cs="Times New Roman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язковим погодженням місця розміщення офісу з відповідними службами інженерної інфраструктури міста, подальшим продовженням терміну розміщення офісу за зверненням замовника до виконавчого комітету міської ради;</w:t>
      </w:r>
    </w:p>
    <w:p>
      <w:pPr>
        <w:pStyle w:val="Normal"/>
        <w:ind w:left="0" w:right="0" w:firstLine="737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  <w:lang w:val="uk-UA"/>
        </w:rPr>
        <w:t xml:space="preserve">1.2 проведення благоустрою прилеглої території з мощенням тротуарною плиткою пішохідної доріжки, розміщенням малих архітектурних форм (ліхтариків, урн для сміття) згідно зі схемою, що додається.  </w:t>
      </w:r>
    </w:p>
    <w:p>
      <w:pPr>
        <w:pStyle w:val="Normal"/>
        <w:ind w:left="0" w:right="0" w:firstLine="737"/>
        <w:jc w:val="both"/>
        <w:rPr/>
      </w:pPr>
      <w:r>
        <w:rPr>
          <w:sz w:val="28"/>
          <w:szCs w:val="28"/>
          <w:lang w:val="uk-UA"/>
        </w:rPr>
        <w:t>2. Зобов'язати товариство з обмеженою відповідальністю “МБМ” здійснювати належне утримання прилеглої до офісу території або укласти з комунальним підприємством “Інспекція з благоустрою м. Житомира” міської ради договір про пайову участь в утриманні об'єкта благоустрою та відновити благоустрій території  після демонтажу об</w:t>
      </w:r>
      <w:r>
        <w:rPr>
          <w:rFonts w:eastAsia="Times New Roman" w:cs="Times New Roman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єкта.</w:t>
      </w:r>
    </w:p>
    <w:p>
      <w:pPr>
        <w:pStyle w:val="Normal"/>
        <w:ind w:left="0" w:right="0" w:firstLine="737"/>
        <w:jc w:val="both"/>
        <w:rPr/>
      </w:pPr>
      <w:r>
        <w:rPr>
          <w:sz w:val="28"/>
          <w:szCs w:val="28"/>
          <w:lang w:val="uk-UA"/>
        </w:rPr>
        <w:t>3. Контроль за виконанням цього рішення покласти на заступника  міського голови з питань діяльності виконавчих органів ради Ольшанську С.Г.</w:t>
      </w:r>
    </w:p>
    <w:p>
      <w:pPr>
        <w:pStyle w:val="Normal"/>
        <w:ind w:left="0" w:righ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80" w:leader="none"/>
        </w:tabs>
        <w:suppressAutoHyphens w:val="false"/>
        <w:spacing w:lineRule="auto" w:line="192"/>
        <w:ind w:left="0" w:right="99" w:hanging="0"/>
        <w:jc w:val="both"/>
        <w:rPr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С.І. Сухомлин</w:t>
      </w:r>
    </w:p>
    <w:p>
      <w:pPr>
        <w:pStyle w:val="Normal"/>
        <w:ind w:left="0" w:right="0" w:firstLine="737"/>
        <w:jc w:val="both"/>
        <w:rPr/>
      </w:pPr>
      <w:r>
        <w:rPr/>
      </w:r>
    </w:p>
    <w:p>
      <w:pPr>
        <w:pStyle w:val="Normal"/>
        <w:ind w:left="0" w:right="0" w:firstLine="737"/>
        <w:jc w:val="both"/>
        <w:rPr/>
      </w:pPr>
      <w:r>
        <w:rPr/>
      </w:r>
    </w:p>
    <w:p>
      <w:pPr>
        <w:pStyle w:val="Normal"/>
        <w:ind w:left="0" w:right="0" w:firstLine="737"/>
        <w:jc w:val="both"/>
        <w:rPr/>
      </w:pPr>
      <w:r>
        <w:rPr/>
      </w:r>
    </w:p>
    <w:p>
      <w:pPr>
        <w:pStyle w:val="Normal"/>
        <w:ind w:left="0" w:right="0" w:firstLine="737"/>
        <w:jc w:val="both"/>
        <w:rPr/>
      </w:pPr>
      <w:r>
        <w:rPr/>
      </w:r>
    </w:p>
    <w:p>
      <w:pPr>
        <w:pStyle w:val="Normal"/>
        <w:widowControl/>
        <w:tabs>
          <w:tab w:val="left" w:pos="630" w:leader="none"/>
          <w:tab w:val="left" w:pos="7560" w:leader="none"/>
          <w:tab w:val="left" w:pos="9720" w:leader="none"/>
        </w:tabs>
        <w:suppressAutoHyphens w:val="false"/>
        <w:bidi w:val="0"/>
        <w:spacing w:lineRule="auto" w:line="192"/>
        <w:ind w:left="0" w:right="0" w:hanging="0"/>
        <w:jc w:val="left"/>
        <w:rPr>
          <w:rFonts w:eastAsia="Times New Roman"/>
          <w:sz w:val="24"/>
          <w:szCs w:val="24"/>
          <w:lang w:val="uk-UA"/>
        </w:rPr>
      </w:pPr>
      <w:r>
        <w:rPr/>
      </w:r>
    </w:p>
    <w:sectPr>
      <w:type w:val="nextPage"/>
      <w:pgSz w:w="11906" w:h="16838"/>
      <w:pgMar w:left="1701" w:right="62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2da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21">
    <w:name w:val="Основной текст 21"/>
    <w:basedOn w:val="Normal"/>
    <w:qFormat/>
    <w:pPr>
      <w:jc w:val="both"/>
    </w:pPr>
    <w:rPr>
      <w:bCs/>
      <w:lang w:val="uk-U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Application>LibreOffice/5.0.2.2$Windows_x86 LibreOffice_project/37b43f919e4de5eeaca9b9755ed688758a8251fe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2017-08-28T13:38:00Z</dcterms:created>
  <dc:creator>user</dc:creator>
  <dc:language>uk-UA</dc:language>
  <cp:lastPrinted>2019-07-04T15:25:19Z</cp:lastPrinted>
  <dcterms:modified xsi:type="dcterms:W3CDTF">2019-07-16T14:57:26Z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