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504866" cy="6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47A" w:rsidRP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A347A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УКРАЇНА</w:t>
      </w:r>
    </w:p>
    <w:p w:rsidR="000A347A" w:rsidRPr="000A347A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>ЖИТОМИРСЬКА МІСЬКА РАДА</w:t>
      </w: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ВИКОНАВЧИЙ КОМІТЕТ</w:t>
      </w:r>
    </w:p>
    <w:p w:rsidR="00A22A09" w:rsidRDefault="00A22A09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</w:t>
      </w:r>
    </w:p>
    <w:p w:rsidR="000A347A" w:rsidRDefault="000A347A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22A09" w:rsidRPr="000A347A" w:rsidRDefault="00A22A09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A347A" w:rsidRPr="000A347A" w:rsidRDefault="000A347A" w:rsidP="0052450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47A">
        <w:rPr>
          <w:rFonts w:ascii="Times New Roman" w:eastAsia="Times New Roman" w:hAnsi="Times New Roman" w:cs="Times New Roman"/>
          <w:sz w:val="28"/>
          <w:szCs w:val="24"/>
          <w:lang w:eastAsia="ar-SA"/>
        </w:rPr>
        <w:t>від ______________  № _____</w:t>
      </w:r>
    </w:p>
    <w:p w:rsidR="000A347A" w:rsidRPr="000A347A" w:rsidRDefault="00BF4565" w:rsidP="0052450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0A347A" w:rsidRPr="000A347A">
        <w:rPr>
          <w:rFonts w:ascii="Times New Roman" w:eastAsia="Times New Roman" w:hAnsi="Times New Roman" w:cs="Times New Roman"/>
          <w:sz w:val="24"/>
          <w:szCs w:val="24"/>
          <w:lang w:eastAsia="ar-SA"/>
        </w:rPr>
        <w:t>м. Житомир</w:t>
      </w:r>
    </w:p>
    <w:p w:rsidR="000A347A" w:rsidRPr="000A347A" w:rsidRDefault="000A347A" w:rsidP="00524503">
      <w:pPr>
        <w:keepNext/>
        <w:suppressAutoHyphens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A347A" w:rsidRPr="000A347A" w:rsidRDefault="000A347A" w:rsidP="0052450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4ACD" w:rsidRPr="00D04ACD" w:rsidRDefault="00D04ACD" w:rsidP="00D0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04AC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 передачу матеріальних цінностей</w:t>
      </w:r>
    </w:p>
    <w:p w:rsidR="00D04ACD" w:rsidRPr="00D04ACD" w:rsidRDefault="00D04ACD" w:rsidP="00D04AC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4ACD" w:rsidRPr="00D04ACD" w:rsidRDefault="00D04ACD" w:rsidP="00D0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04ACD" w:rsidRDefault="00D04ACD" w:rsidP="006021D5">
      <w:pPr>
        <w:widowControl w:val="0"/>
        <w:spacing w:after="0" w:line="240" w:lineRule="atLeast"/>
        <w:ind w:firstLine="78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  <w:r w:rsidRPr="00D04A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З метою ефективного і раціонального використання майна, що перебуває у комунальній власності територіальної громади міста Житомира, враховуючи клопотання комунальної установи «Трудовий архів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                         </w:t>
      </w:r>
      <w:r w:rsidRPr="00D04A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м. Житомира» Житомирської міської ради від 03.12.2018 р. №47 та від 22.08.2019 р. №06/15, відповідно до статті 29 Закону України «Про місцеве самоврядування в Україні» виконавчий комітет міської ради</w:t>
      </w:r>
    </w:p>
    <w:p w:rsidR="006021D5" w:rsidRPr="00D04ACD" w:rsidRDefault="006021D5" w:rsidP="006021D5">
      <w:pPr>
        <w:widowControl w:val="0"/>
        <w:spacing w:after="0" w:line="240" w:lineRule="atLeast"/>
        <w:ind w:firstLine="78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</w:p>
    <w:p w:rsidR="00D04ACD" w:rsidRDefault="00D04ACD" w:rsidP="00D04AC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  <w:r w:rsidRPr="00D04A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ВИРІШИВ:</w:t>
      </w:r>
    </w:p>
    <w:p w:rsidR="006021D5" w:rsidRDefault="006021D5" w:rsidP="00D04AC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</w:p>
    <w:p w:rsidR="004D1F6F" w:rsidRPr="004D1F6F" w:rsidRDefault="004D1F6F" w:rsidP="004D1F6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bookmarkStart w:id="0" w:name="_Hlk19012348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1.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ab/>
        <w:t>Передати меблі та комп’ютер з балансу виконавчого комітету Житомирської міської ради на баланс комунальної установи «Трудовий архів м. Житомира» Житомирської міської ради згідно з додатком 1.</w:t>
      </w:r>
    </w:p>
    <w:p w:rsidR="004D1F6F" w:rsidRPr="004D1F6F" w:rsidRDefault="004D1F6F" w:rsidP="004D1F6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2.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ab/>
        <w:t>Передати комп’ютерну техніку з балансу виконавчого комітету Житомирської міської ради на баланс департаменту соціальної політики Житомирської міської ради згідно з додатком 2.</w:t>
      </w:r>
    </w:p>
    <w:p w:rsidR="004D1F6F" w:rsidRPr="004D1F6F" w:rsidRDefault="004D1F6F" w:rsidP="004D1F6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3.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ab/>
        <w:t>Приймання-передачу вищезазначеного майна провести відповідно до чинного законодавства України.</w:t>
      </w:r>
    </w:p>
    <w:p w:rsidR="004D1F6F" w:rsidRPr="004D1F6F" w:rsidRDefault="004D1F6F" w:rsidP="004D1F6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4.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ab/>
        <w:t>Контроль за виконанням цього рішення покласти на керуючого справами виконавчого комітету міської ради Пашко О.М.</w:t>
      </w:r>
    </w:p>
    <w:p w:rsidR="00D04ACD" w:rsidRPr="00D04ACD" w:rsidRDefault="00D04ACD" w:rsidP="00D04AC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</w:p>
    <w:p w:rsidR="00D04ACD" w:rsidRPr="00D04ACD" w:rsidRDefault="004D1F6F" w:rsidP="004D1F6F">
      <w:pPr>
        <w:pStyle w:val="a3"/>
        <w:widowControl w:val="0"/>
        <w:spacing w:after="0" w:line="240" w:lineRule="atLeast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</w:p>
    <w:bookmarkEnd w:id="0"/>
    <w:p w:rsidR="00BF39D0" w:rsidRDefault="005E3535" w:rsidP="00BF4565">
      <w:pPr>
        <w:tabs>
          <w:tab w:val="left" w:pos="7088"/>
        </w:tabs>
        <w:suppressAutoHyphens/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535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Міський голова</w:t>
      </w:r>
      <w:r w:rsidR="005245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3535">
        <w:rPr>
          <w:rFonts w:ascii="Times New Roman" w:eastAsia="Times New Roman" w:hAnsi="Times New Roman" w:cs="Times New Roman"/>
          <w:sz w:val="28"/>
          <w:szCs w:val="28"/>
          <w:lang w:eastAsia="ar-SA"/>
        </w:rPr>
        <w:t>С.І. Сухомлин</w:t>
      </w:r>
    </w:p>
    <w:p w:rsidR="00BF39D0" w:rsidRDefault="00BF39D0" w:rsidP="00BF4565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D1F6F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1D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021D5" w:rsidRPr="006021D5" w:rsidRDefault="006021D5" w:rsidP="0060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345" w:type="dxa"/>
        <w:tblLook w:val="04A0"/>
      </w:tblPr>
      <w:tblGrid>
        <w:gridCol w:w="3242"/>
      </w:tblGrid>
      <w:tr w:rsidR="006021D5" w:rsidRPr="006021D5" w:rsidTr="00257546">
        <w:tc>
          <w:tcPr>
            <w:tcW w:w="3242" w:type="dxa"/>
            <w:shd w:val="clear" w:color="auto" w:fill="auto"/>
          </w:tcPr>
          <w:p w:rsidR="006021D5" w:rsidRPr="006021D5" w:rsidRDefault="006021D5" w:rsidP="0060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18567262"/>
            <w:r w:rsidRPr="00602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Додаток  1 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 міської ради                     _____________№____</w:t>
            </w:r>
          </w:p>
        </w:tc>
      </w:tr>
    </w:tbl>
    <w:p w:rsidR="006021D5" w:rsidRPr="006021D5" w:rsidRDefault="006021D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Перелік</w:t>
      </w:r>
    </w:p>
    <w:p w:rsidR="006021D5" w:rsidRPr="006021D5" w:rsidRDefault="006021D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майна, яка передається на баланс комунальної установи «Трудовий архів </w:t>
      </w:r>
      <w:r w:rsid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 Житомира» Житомирської міської ради </w:t>
      </w:r>
    </w:p>
    <w:p w:rsidR="006021D5" w:rsidRPr="006021D5" w:rsidRDefault="006021D5" w:rsidP="006021D5">
      <w:pPr>
        <w:tabs>
          <w:tab w:val="left" w:pos="6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134"/>
        <w:gridCol w:w="2835"/>
        <w:gridCol w:w="1276"/>
        <w:gridCol w:w="851"/>
        <w:gridCol w:w="1134"/>
      </w:tblGrid>
      <w:tr w:rsidR="006021D5" w:rsidRPr="006021D5" w:rsidTr="00257546">
        <w:trPr>
          <w:trHeight w:val="760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Інв. 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Рік випуску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обладнання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у грн.)</w:t>
            </w:r>
          </w:p>
        </w:tc>
      </w:tr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8501807"/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D21452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6021D5"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Стіл однотумбовий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70,00</w:t>
            </w:r>
          </w:p>
        </w:tc>
      </w:tr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D21452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6021D5"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1136035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Стіл однотумбовий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70,00</w:t>
            </w:r>
          </w:p>
        </w:tc>
      </w:tr>
      <w:bookmarkEnd w:id="2"/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D21452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6021D5"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1136036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Стіл</w:t>
            </w:r>
            <w:r w:rsidRPr="006021D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 </w:t>
            </w: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однотумбовий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70,00</w:t>
            </w:r>
          </w:p>
        </w:tc>
      </w:tr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3" w:name="_Hlk18501783"/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D21452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6021D5"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1136195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Стілець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18,00</w:t>
            </w:r>
          </w:p>
        </w:tc>
      </w:tr>
      <w:bookmarkEnd w:id="3"/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D21452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6021D5"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1136294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Стілець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18,00</w:t>
            </w:r>
          </w:p>
        </w:tc>
      </w:tr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D21452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6021D5"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1136379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Стілець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18,00</w:t>
            </w:r>
          </w:p>
        </w:tc>
      </w:tr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D21452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6021D5"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1136351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Стілець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18,00</w:t>
            </w:r>
          </w:p>
        </w:tc>
      </w:tr>
      <w:tr w:rsidR="006021D5" w:rsidRPr="006021D5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4" w:name="_Hlk18501685"/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101490471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Комп’ютер  </w:t>
            </w:r>
            <w:proofErr w:type="spellStart"/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Prime</w:t>
            </w:r>
            <w:proofErr w:type="spellEnd"/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PC </w:t>
            </w: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Medio80L-i945 6c -MCI-945 6C M5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3587,00</w:t>
            </w:r>
          </w:p>
        </w:tc>
      </w:tr>
      <w:tr w:rsidR="006021D5" w:rsidRPr="006021D5" w:rsidTr="00257546">
        <w:trPr>
          <w:trHeight w:val="595"/>
        </w:trPr>
        <w:tc>
          <w:tcPr>
            <w:tcW w:w="6095" w:type="dxa"/>
            <w:gridSpan w:val="4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3869,00</w:t>
            </w:r>
          </w:p>
        </w:tc>
      </w:tr>
      <w:bookmarkEnd w:id="4"/>
    </w:tbl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              </w:t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3</w:t>
      </w:r>
    </w:p>
    <w:p w:rsidR="00D21452" w:rsidRDefault="00D21452" w:rsidP="00D2145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6204" w:type="dxa"/>
        <w:tblLook w:val="04A0"/>
      </w:tblPr>
      <w:tblGrid>
        <w:gridCol w:w="3383"/>
      </w:tblGrid>
      <w:tr w:rsidR="00D21452" w:rsidRPr="00D21452" w:rsidTr="00257546">
        <w:tc>
          <w:tcPr>
            <w:tcW w:w="3383" w:type="dxa"/>
            <w:shd w:val="clear" w:color="auto" w:fill="auto"/>
          </w:tcPr>
          <w:p w:rsidR="00D21452" w:rsidRPr="00D21452" w:rsidRDefault="00D21452" w:rsidP="00D21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 2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 міської ради                     _____________№____</w:t>
            </w:r>
          </w:p>
        </w:tc>
      </w:tr>
    </w:tbl>
    <w:p w:rsidR="00D21452" w:rsidRPr="00D21452" w:rsidRDefault="00D21452" w:rsidP="00D21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D21452" w:rsidRPr="00D21452" w:rsidRDefault="00D21452" w:rsidP="00D21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Перелік</w:t>
      </w:r>
    </w:p>
    <w:p w:rsidR="00D21452" w:rsidRPr="00D21452" w:rsidRDefault="00D21452" w:rsidP="00D21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майна, яка передається на баланс департаменту соціальної політики Житомирської міської ради </w:t>
      </w:r>
    </w:p>
    <w:p w:rsidR="00D21452" w:rsidRPr="00D21452" w:rsidRDefault="00D21452" w:rsidP="00D21452">
      <w:pPr>
        <w:tabs>
          <w:tab w:val="left" w:pos="6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134"/>
        <w:gridCol w:w="2835"/>
        <w:gridCol w:w="1276"/>
        <w:gridCol w:w="851"/>
        <w:gridCol w:w="1134"/>
      </w:tblGrid>
      <w:tr w:rsidR="00D21452" w:rsidRPr="00D21452" w:rsidTr="00257546">
        <w:trPr>
          <w:trHeight w:val="760"/>
        </w:trPr>
        <w:tc>
          <w:tcPr>
            <w:tcW w:w="567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Інв. 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Рік випуску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обладнання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у грн.)</w:t>
            </w:r>
          </w:p>
        </w:tc>
      </w:tr>
      <w:tr w:rsidR="00D21452" w:rsidRPr="00D21452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101490605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Комплект комп’ютерної техніки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3322,00</w:t>
            </w:r>
          </w:p>
        </w:tc>
      </w:tr>
      <w:tr w:rsidR="00D21452" w:rsidRPr="00D21452" w:rsidTr="0025754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101480847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Портативний комп’ютер PRESTIGIO 350 15.4"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3996,00</w:t>
            </w:r>
          </w:p>
        </w:tc>
      </w:tr>
      <w:tr w:rsidR="00D21452" w:rsidRPr="00D21452" w:rsidTr="00257546">
        <w:trPr>
          <w:trHeight w:val="595"/>
        </w:trPr>
        <w:tc>
          <w:tcPr>
            <w:tcW w:w="6095" w:type="dxa"/>
            <w:gridSpan w:val="4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7318,00</w:t>
            </w:r>
          </w:p>
        </w:tc>
      </w:tr>
    </w:tbl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6021D5" w:rsidRDefault="00D21452" w:rsidP="00D21452">
      <w:pPr>
        <w:suppressAutoHyphens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              </w:t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  <w:bookmarkEnd w:id="1"/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P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Pr="00011923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021D5" w:rsidRPr="00011923" w:rsidSect="00D21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E5"/>
    <w:multiLevelType w:val="multilevel"/>
    <w:tmpl w:val="7A48AB2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A43D4"/>
    <w:multiLevelType w:val="multilevel"/>
    <w:tmpl w:val="7A48AB2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C7C01"/>
    <w:multiLevelType w:val="hybridMultilevel"/>
    <w:tmpl w:val="46CC6362"/>
    <w:lvl w:ilvl="0" w:tplc="BF384FD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BD6E6C"/>
    <w:multiLevelType w:val="hybridMultilevel"/>
    <w:tmpl w:val="ADE47F42"/>
    <w:lvl w:ilvl="0" w:tplc="BF384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46A8"/>
    <w:multiLevelType w:val="hybridMultilevel"/>
    <w:tmpl w:val="AD3EA716"/>
    <w:lvl w:ilvl="0" w:tplc="DE168446">
      <w:start w:val="1"/>
      <w:numFmt w:val="decimal"/>
      <w:lvlText w:val="%1"/>
      <w:lvlJc w:val="left"/>
      <w:pPr>
        <w:ind w:left="1135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abstractNum w:abstractNumId="5">
    <w:nsid w:val="71F5065A"/>
    <w:multiLevelType w:val="multilevel"/>
    <w:tmpl w:val="D9C02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786E"/>
    <w:rsid w:val="00011923"/>
    <w:rsid w:val="000A347A"/>
    <w:rsid w:val="000B1779"/>
    <w:rsid w:val="00191E05"/>
    <w:rsid w:val="001E67CA"/>
    <w:rsid w:val="00247D4D"/>
    <w:rsid w:val="002764A6"/>
    <w:rsid w:val="002E3445"/>
    <w:rsid w:val="002E747A"/>
    <w:rsid w:val="003B48C8"/>
    <w:rsid w:val="00462340"/>
    <w:rsid w:val="004D1F6F"/>
    <w:rsid w:val="00524503"/>
    <w:rsid w:val="005A7D9F"/>
    <w:rsid w:val="005E18CC"/>
    <w:rsid w:val="005E3535"/>
    <w:rsid w:val="006021D5"/>
    <w:rsid w:val="006B2E56"/>
    <w:rsid w:val="006B6812"/>
    <w:rsid w:val="00707780"/>
    <w:rsid w:val="0074498B"/>
    <w:rsid w:val="00796A7E"/>
    <w:rsid w:val="008062ED"/>
    <w:rsid w:val="00806518"/>
    <w:rsid w:val="009B786E"/>
    <w:rsid w:val="009E6C56"/>
    <w:rsid w:val="00A22A09"/>
    <w:rsid w:val="00A75C52"/>
    <w:rsid w:val="00AB5D04"/>
    <w:rsid w:val="00B83874"/>
    <w:rsid w:val="00BD4600"/>
    <w:rsid w:val="00BF39D0"/>
    <w:rsid w:val="00BF4565"/>
    <w:rsid w:val="00CA3BA5"/>
    <w:rsid w:val="00D04ACD"/>
    <w:rsid w:val="00D21452"/>
    <w:rsid w:val="00DF3DAF"/>
    <w:rsid w:val="00F07B43"/>
    <w:rsid w:val="00F9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4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4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391E-0E0E-43BA-8979-8210A9B5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2</cp:revision>
  <cp:lastPrinted>2019-09-10T10:22:00Z</cp:lastPrinted>
  <dcterms:created xsi:type="dcterms:W3CDTF">2019-09-10T11:54:00Z</dcterms:created>
  <dcterms:modified xsi:type="dcterms:W3CDTF">2019-09-10T11:54:00Z</dcterms:modified>
</cp:coreProperties>
</file>