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A" w:rsidRPr="00855E5B" w:rsidRDefault="000137FA" w:rsidP="000137F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855E5B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Звіт</w:t>
      </w:r>
      <w:r w:rsidRPr="00855E5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                                                                                                                                    про роботу міського культурно-спортивного центру</w:t>
      </w:r>
    </w:p>
    <w:p w:rsidR="000137FA" w:rsidRPr="00855E5B" w:rsidRDefault="000137FA" w:rsidP="0001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855E5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за  2019</w:t>
      </w:r>
      <w:r w:rsidR="00855E5B" w:rsidRPr="00855E5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рік</w:t>
      </w:r>
    </w:p>
    <w:p w:rsidR="000137FA" w:rsidRPr="000137FA" w:rsidRDefault="000137FA" w:rsidP="0001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</w:pPr>
    </w:p>
    <w:p w:rsidR="008D0D33" w:rsidRPr="000137FA" w:rsidRDefault="008D0D33" w:rsidP="00842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0137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кожного закладу позашкільної освіти - забезпечити розбудову такого освітнього простору, у якому особистість з раннього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7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дитинства усвідомлювала б свою суспільну значущість і через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7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систему ціннісних ставлень набувала досвіду взаємодії з соціумом, формувала креативне мислення, здатність брати на себе відповідальність та бути успішною впродовж майбутнього життя.</w:t>
      </w:r>
    </w:p>
    <w:p w:rsidR="008D0D33" w:rsidRPr="00184E0D" w:rsidRDefault="006A778E" w:rsidP="00842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184E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0D33" w:rsidRPr="00184E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сучасного закладу позашкільної освіти -</w:t>
      </w:r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D0D33" w:rsidRPr="00184E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результат реалізації планів та творчих задумів педагогічного та дитячого</w:t>
      </w:r>
      <w:r w:rsidR="00184E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4E0D" w:rsidRPr="00184E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(юнацького)</w:t>
      </w:r>
      <w:r w:rsidR="008D0D33" w:rsidRPr="00184E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колективів у створеному освітньому просторі.</w:t>
      </w:r>
    </w:p>
    <w:p w:rsidR="008D0D33" w:rsidRPr="006A778E" w:rsidRDefault="008D0D33" w:rsidP="00DD2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00A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Науковці зазначають, що для успішної діяльності закладу позашкільної освіти має бути створена модель організаційно-педагогічних умов забезпечення позашкільної освіти, яка складається з</w:t>
      </w:r>
      <w:r w:rsidR="006A7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8D0D33" w:rsidRPr="006A778E" w:rsidRDefault="006A778E" w:rsidP="008421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ормативно-правового забезпечення;</w:t>
      </w:r>
    </w:p>
    <w:p w:rsidR="008D0D33" w:rsidRPr="006A778E" w:rsidRDefault="006A778E" w:rsidP="008421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рганізаційно-управлінського забезпечення;</w:t>
      </w:r>
    </w:p>
    <w:p w:rsidR="008D0D33" w:rsidRPr="006A778E" w:rsidRDefault="006A778E" w:rsidP="008421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адрового забезпечення;</w:t>
      </w:r>
    </w:p>
    <w:p w:rsidR="008D0D33" w:rsidRPr="006A778E" w:rsidRDefault="006A778E" w:rsidP="008421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ауково-методичного забезпечення;</w:t>
      </w:r>
    </w:p>
    <w:p w:rsidR="008D0D33" w:rsidRPr="006A778E" w:rsidRDefault="006A778E" w:rsidP="008421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інансового та матеріально-технічного забезпечення.</w:t>
      </w:r>
    </w:p>
    <w:p w:rsidR="000137FA" w:rsidRPr="000137FA" w:rsidRDefault="000137FA" w:rsidP="00DD2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0D33" w:rsidRDefault="008D0D33" w:rsidP="00DD2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2019 році </w:t>
      </w:r>
      <w:r w:rsidR="006A7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культурно-спортивний центр Житомирської міської ради (МКСЦ)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 керувався Конституцією України, законами України «Про освіту», «Про позашкільну освіту», «Про охорону дитинства»</w:t>
      </w:r>
      <w:r w:rsid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Конвенцією про права дитини,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 про позашкільний навчальний заклад,</w:t>
      </w:r>
      <w:r w:rsidR="006A7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Статутом МКСЦ,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іншими нормативно-правовими актами з питань роботи позашкільних навчальних закладів.</w:t>
      </w:r>
    </w:p>
    <w:p w:rsidR="006A778E" w:rsidRDefault="006A778E" w:rsidP="00DD2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підліткових клубах МКСЦ в гуртках та секціях упродовж року займалося  2698 вихованців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віком від 4 до 21 року</w:t>
      </w: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gramStart"/>
      <w:r w:rsidR="008421C9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8421C9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7</w:t>
      </w:r>
      <w:r w:rsidR="008421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8421C9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 профінансовано за рахунок </w:t>
      </w:r>
      <w:r w:rsidR="00DD2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міського </w:t>
      </w:r>
      <w:r w:rsidR="008421C9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</w:t>
      </w:r>
      <w:r w:rsidR="008421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8421C9" w:rsidRPr="008421C9" w:rsidRDefault="008421C9" w:rsidP="008421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художньо-естетичний</w:t>
      </w:r>
      <w:r w:rsidR="00DD2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r w:rsidR="00005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</w:t>
      </w:r>
      <w:r w:rsidR="00080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21C9" w:rsidRPr="008421C9" w:rsidRDefault="008421C9" w:rsidP="008421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туристично-краєнавчий напрям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421C9" w:rsidRPr="006A778E" w:rsidRDefault="008421C9" w:rsidP="008421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спортивно-оздоровчий напрям 23 групи;</w:t>
      </w:r>
    </w:p>
    <w:p w:rsidR="008421C9" w:rsidRPr="006A778E" w:rsidRDefault="008421C9" w:rsidP="008421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іально-реабілітаційний напрям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DD2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8421C9" w:rsidRPr="006A778E" w:rsidRDefault="008421C9" w:rsidP="00842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Середня наповнюваність груп </w:t>
      </w:r>
      <w:r w:rsidR="00DD2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10-15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вихованців.</w:t>
      </w:r>
    </w:p>
    <w:p w:rsidR="00DD290A" w:rsidRPr="006A778E" w:rsidRDefault="00DD290A" w:rsidP="00DD2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із завдань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МКСЦ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учнівської молоді на 2019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творення умов для соціально-педагогічної, психолого-педагогічної підтримки дітей та молоді «групи ризику», соціально вразливих груп; профілактика асоціальної поведінки в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тячому й молодіжному середовищі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1C9" w:rsidRPr="006A778E" w:rsidRDefault="00DD290A" w:rsidP="00DD29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 дітей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ільгових категорій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6A778E" w:rsidRPr="006A778E" w:rsidRDefault="006A778E" w:rsidP="00DD29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778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="00DD290A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         </w:t>
      </w: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сироти - 38; </w:t>
      </w:r>
    </w:p>
    <w:p w:rsidR="006A778E" w:rsidRPr="006A778E" w:rsidRDefault="006A778E" w:rsidP="00DD29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з багатодітних родин - 114; </w:t>
      </w:r>
    </w:p>
    <w:p w:rsidR="006A778E" w:rsidRPr="006A778E" w:rsidRDefault="006A778E" w:rsidP="00DD29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з малозабезпечених і соціально неспроможних родин - 52; </w:t>
      </w:r>
    </w:p>
    <w:p w:rsidR="006A778E" w:rsidRPr="006A778E" w:rsidRDefault="006A778E" w:rsidP="00DD29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з неповних родин - 63; </w:t>
      </w:r>
    </w:p>
    <w:p w:rsidR="006A778E" w:rsidRPr="006A778E" w:rsidRDefault="006A778E" w:rsidP="00DD29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          інвалідів - 77; </w:t>
      </w:r>
    </w:p>
    <w:p w:rsidR="006A778E" w:rsidRPr="006A778E" w:rsidRDefault="006A778E" w:rsidP="00DD29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з девіантною поведінкою - 2; </w:t>
      </w:r>
    </w:p>
    <w:p w:rsidR="006A778E" w:rsidRPr="006A778E" w:rsidRDefault="006A778E" w:rsidP="00DD29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з неблагополучних родин - 10; </w:t>
      </w:r>
    </w:p>
    <w:p w:rsidR="006A778E" w:rsidRPr="006A778E" w:rsidRDefault="006A778E" w:rsidP="00DD290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77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під опікою -5;</w:t>
      </w:r>
    </w:p>
    <w:p w:rsidR="004849F7" w:rsidRDefault="006A778E" w:rsidP="00DD290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29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діти учасників АТО та переселенців – 52</w:t>
      </w:r>
      <w:r w:rsidR="004849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849F7" w:rsidRDefault="004849F7" w:rsidP="00DD290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4527" w:rsidRDefault="004849F7" w:rsidP="00684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МКСЦ  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 послуги позашкільної освіти у звичних для дітей умовах</w:t>
      </w:r>
      <w:r w:rsidR="006845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наблизи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гуртки до вихованців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різни</w:t>
      </w:r>
      <w:r w:rsidR="006845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мікрорайонах міста:</w:t>
      </w:r>
    </w:p>
    <w:p w:rsidR="00684527" w:rsidRDefault="00684527" w:rsidP="006845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5429"/>
      </w:tblGrid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ПІДЛІТКОВІ КЛУБИ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АДРЕСА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«Берегиня»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Шевченка, 24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«Вікторія»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пров. Художника Канцерова, 30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«Гармонія»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Покровська, 127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«Геркулес»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Селецька, 13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«Дружба»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Східна, 68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«Еллада»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Дмитра Донцова,7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МКСЦ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Київська, 104/1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«Мрія»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Майдан Соборний,1/7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«Олімп»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Покровська, 123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«Орлятко»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Шевченка, 102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«Патріот»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Довженка, 49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«Перемога»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Перемоги,54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«Пролісок»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М.Бердичівська, 4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«Ровесник»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Космонавтів, 38/17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«Спартанець»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Покровська, 34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«Супутник»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Князів Острозьких, 45а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«Факел»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М. Бердичівська, 4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«Фортуна»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пр. Миру, БОС 127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«Юний гагарінець»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пров. Шкільний, 13</w:t>
            </w:r>
          </w:p>
        </w:tc>
      </w:tr>
      <w:tr w:rsidR="00684527" w:rsidRPr="00684527" w:rsidTr="0068452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«Юність»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Київська, 17</w:t>
            </w:r>
          </w:p>
        </w:tc>
      </w:tr>
      <w:tr w:rsidR="00684527" w:rsidRPr="00684527" w:rsidTr="00684527">
        <w:tc>
          <w:tcPr>
            <w:tcW w:w="3672" w:type="dxa"/>
            <w:shd w:val="clear" w:color="auto" w:fill="auto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«Світанок»</w:t>
            </w:r>
          </w:p>
        </w:tc>
        <w:tc>
          <w:tcPr>
            <w:tcW w:w="5429" w:type="dxa"/>
            <w:shd w:val="clear" w:color="auto" w:fill="auto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Шевченка, 12в </w:t>
            </w:r>
          </w:p>
        </w:tc>
      </w:tr>
      <w:tr w:rsidR="00684527" w:rsidRPr="00684527" w:rsidTr="00684527">
        <w:tc>
          <w:tcPr>
            <w:tcW w:w="3672" w:type="dxa"/>
            <w:shd w:val="clear" w:color="auto" w:fill="auto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п/к Чуднівська,100</w:t>
            </w:r>
          </w:p>
        </w:tc>
        <w:tc>
          <w:tcPr>
            <w:tcW w:w="5429" w:type="dxa"/>
            <w:shd w:val="clear" w:color="auto" w:fill="auto"/>
          </w:tcPr>
          <w:p w:rsidR="00684527" w:rsidRPr="00684527" w:rsidRDefault="00684527" w:rsidP="0068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(повна оренда)</w:t>
            </w:r>
          </w:p>
        </w:tc>
      </w:tr>
    </w:tbl>
    <w:p w:rsidR="00684527" w:rsidRDefault="00684527" w:rsidP="00DD290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778E" w:rsidRPr="005914AD" w:rsidRDefault="005914AD" w:rsidP="00013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 процес забезпечували </w:t>
      </w:r>
      <w:r w:rsidRPr="00591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41</w:t>
      </w:r>
      <w:r w:rsidRPr="00591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працівник закладу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91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них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591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3 - основні працівники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8</w:t>
      </w:r>
      <w:r w:rsidRPr="00591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91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сумісники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49F7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D33" w:rsidRPr="006A778E" w:rsidRDefault="008D0D33" w:rsidP="00013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Колектив </w:t>
      </w:r>
      <w:r w:rsidR="00591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59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активний,</w:t>
      </w:r>
      <w:r w:rsidR="00591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творчий,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швидко реагує на наукові новації, впроваджує ї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життя. Педагоги</w:t>
      </w:r>
      <w:r w:rsidR="00591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-організатори, керівники гуртків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МКСЦ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використовують у своїй роботі компетентнісний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ідхід. Безперечно, усі компетентності</w:t>
      </w:r>
      <w:r w:rsidR="00591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5914AD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пізнавальна</w:t>
      </w:r>
      <w:r w:rsidR="00CD0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914AD" w:rsidRPr="0059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888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</w:t>
      </w:r>
      <w:r w:rsidR="00CD0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D0888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AD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практична</w:t>
      </w:r>
      <w:r w:rsidR="00CD0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D0888" w:rsidRPr="00CD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888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r w:rsidR="00591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мають місце у кожному напрямі</w:t>
      </w:r>
      <w:r w:rsidR="00CD0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7FA" w:rsidRPr="00080532" w:rsidRDefault="008D0D33" w:rsidP="00700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успішної роботи закладу використовується методика </w:t>
      </w:r>
      <w:r w:rsidR="00CD0888" w:rsidRPr="00CD0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Co-Working </w:t>
      </w:r>
      <w:r w:rsidR="00013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(з англ. </w:t>
      </w:r>
      <w:r w:rsidR="00CD0888" w:rsidRPr="0008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«с</w:t>
      </w:r>
      <w:r w:rsidR="00013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пільна</w:t>
      </w:r>
      <w:r w:rsidR="00CD0888" w:rsidRPr="0008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</w:t>
      </w:r>
      <w:r w:rsidR="00013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CD0888" w:rsidRPr="0008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бота»</w:t>
      </w:r>
      <w:r w:rsidR="00013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), завдяки якій </w:t>
      </w:r>
      <w:r w:rsidR="000137FA" w:rsidRPr="00080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досягаємо успі</w:t>
      </w:r>
      <w:proofErr w:type="gramStart"/>
      <w:r w:rsidR="000137FA" w:rsidRPr="00080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gramEnd"/>
      <w:r w:rsidR="000137FA" w:rsidRPr="00080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ів.</w:t>
      </w:r>
    </w:p>
    <w:p w:rsidR="000B0527" w:rsidRPr="000B0527" w:rsidRDefault="000B0527" w:rsidP="006C74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5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базі підліткових клубів МКСЦ функціонують гуртки та секції від </w:t>
      </w:r>
    </w:p>
    <w:p w:rsidR="009B573E" w:rsidRPr="00CE347F" w:rsidRDefault="000B0527" w:rsidP="006C7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5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 закладів позашкільн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0B05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0B05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саме: Житомирського міського центру науково-технічної творчості учнівської молоді (ЖМЦНТТУМ), Центру </w:t>
      </w:r>
      <w:r w:rsidRPr="000B05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творчості дітей і молоді (ЦДТіМ)</w:t>
      </w:r>
      <w:r w:rsidR="003F3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Центр активно співпрацює з КЗ «Міські публічні бібліотеки», КЗ «Обласна бібліотека для юнацтва</w:t>
      </w:r>
      <w:r w:rsidR="00C86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3F3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ЖДУ ім. Франка, Житомирським коледжем культури і мистецтв ім. І. Огієнка, Житомирським музичним училищем ім. В.С.Косенка, міськими та обласними громадськими організаціями.</w:t>
      </w:r>
    </w:p>
    <w:p w:rsidR="009B573E" w:rsidRDefault="009B573E" w:rsidP="005D6E25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іоритетним у виховній </w:t>
      </w:r>
      <w:r w:rsidR="00700A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роботі </w:t>
      </w:r>
      <w:r w:rsidR="00005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МКСЦ</w:t>
      </w: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:</w:t>
      </w:r>
    </w:p>
    <w:p w:rsidR="005D6E25" w:rsidRDefault="009B573E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еалізація особистісно – орієнтованого </w:t>
      </w:r>
      <w:proofErr w:type="gramStart"/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ідходу в навчально – виховному </w:t>
      </w:r>
    </w:p>
    <w:p w:rsidR="006C745C" w:rsidRDefault="006C745C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B573E"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процесі; </w:t>
      </w:r>
    </w:p>
    <w:p w:rsidR="005D6E25" w:rsidRDefault="009B573E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6E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береження морального та фізичного здоров'я </w:t>
      </w:r>
      <w:proofErr w:type="gramStart"/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ідростаючого покоління;</w:t>
      </w:r>
    </w:p>
    <w:p w:rsidR="005D6E25" w:rsidRDefault="009B573E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6E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иховання патріотизму, громадських якостей особистості;</w:t>
      </w:r>
    </w:p>
    <w:p w:rsidR="005D6E25" w:rsidRPr="00D91687" w:rsidRDefault="009B573E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6E25" w:rsidRPr="00D9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абезпечення педагогічних умов для </w:t>
      </w:r>
      <w:proofErr w:type="gramStart"/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іалізації </w:t>
      </w:r>
      <w:r w:rsidR="005D6E25" w:rsidRPr="00D9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 та підлітків</w:t>
      </w:r>
      <w:r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вихо</w:t>
      </w:r>
      <w:r w:rsidR="005D6E25" w:rsidRPr="00D9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</w:p>
    <w:p w:rsidR="006C745C" w:rsidRDefault="005D6E25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9B573E" w:rsidRPr="00C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 в них життєвої компетентності</w:t>
      </w:r>
      <w:r w:rsidRPr="00D9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91687" w:rsidRPr="006C745C" w:rsidRDefault="005D6E25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91687"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1687"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</w:t>
      </w:r>
      <w:r w:rsidR="00D91687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иховання громадянина України;</w:t>
      </w:r>
    </w:p>
    <w:p w:rsidR="00D91687" w:rsidRPr="00D91687" w:rsidRDefault="00D91687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ф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ормування особистості </w:t>
      </w: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вихованця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його наукового світогляду,</w:t>
      </w: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розвитку </w:t>
      </w: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</w:p>
    <w:p w:rsidR="00D91687" w:rsidRPr="00CE347F" w:rsidRDefault="00D91687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його здібностей і обдарувань;</w:t>
      </w:r>
    </w:p>
    <w:p w:rsidR="00D91687" w:rsidRPr="00D91687" w:rsidRDefault="00D91687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 </w:t>
      </w: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</w:t>
      </w: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ормування здорового способу життя;</w:t>
      </w:r>
    </w:p>
    <w:p w:rsidR="00D91687" w:rsidRPr="00D91687" w:rsidRDefault="00D91687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</w:t>
      </w: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виховання любові до природи, вироблення навиків екологічної культури;</w:t>
      </w:r>
    </w:p>
    <w:p w:rsidR="00AF4769" w:rsidRPr="00CE347F" w:rsidRDefault="00D91687" w:rsidP="00D916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 </w:t>
      </w:r>
      <w:r w:rsidRPr="00D91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0052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иховання поваги до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старших,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батьків.</w:t>
      </w:r>
    </w:p>
    <w:p w:rsidR="009B573E" w:rsidRPr="00CE347F" w:rsidRDefault="009B573E" w:rsidP="00AF47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34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r w:rsidR="005D6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Для реалізації цієї діяльності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у </w:t>
      </w:r>
      <w:r w:rsidR="005D6E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МКСЦ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був розроблений план культурно</w:t>
      </w:r>
      <w:r w:rsidR="005D6E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 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масової роботи, який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охопив всі напрямки виховання: </w:t>
      </w:r>
      <w:r w:rsidR="005D6E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патріотичне, правове, моральне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екологічне, превентивне та включає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календарні, традиційні </w:t>
      </w:r>
      <w:r w:rsidR="005D6E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свята, 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конкурси,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заходи щодо зміцнення моральності та утвердження здорового способу життя.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9B573E" w:rsidRPr="00CE347F" w:rsidRDefault="009B573E" w:rsidP="009B57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34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</w:t>
      </w:r>
      <w:r w:rsidR="006C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виховній роботі використовували</w:t>
      </w:r>
      <w:r w:rsidR="006C74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C74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="006C745C" w:rsidRP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різноманітні за формою та 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змістом заходи:</w:t>
      </w:r>
      <w:r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="006C745C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години спілкування</w:t>
      </w:r>
      <w:r w:rsidR="006C74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пізнавальні хвилинки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641FE6" w:rsidRP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1FE6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усні журнали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641FE6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конкурси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641FE6" w:rsidRP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1FE6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рольові ігри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641FE6" w:rsidRP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1FE6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акції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641FE6" w:rsidRP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1FE6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виставки – конкурси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641FE6" w:rsidRP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1FE6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вікторини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641FE6" w:rsidRP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1FE6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ігрові програми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641FE6" w:rsidRP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спортив- ні змагання, </w:t>
      </w:r>
      <w:r w:rsidR="00641FE6" w:rsidRPr="00CE34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інтелектуальні ігри</w:t>
      </w:r>
      <w:r w:rsidR="00641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екскурсії, походи тощо.</w:t>
      </w:r>
    </w:p>
    <w:p w:rsidR="000137FA" w:rsidRDefault="00641FE6" w:rsidP="009B57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звітній період проведено:</w:t>
      </w:r>
    </w:p>
    <w:p w:rsidR="000137FA" w:rsidRPr="008F213B" w:rsidRDefault="00641FE6" w:rsidP="008F2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C460B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загальні</w:t>
      </w:r>
      <w:r w:rsidR="008F2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заходи</w:t>
      </w:r>
    </w:p>
    <w:p w:rsidR="00C460B4" w:rsidRDefault="00C460B4" w:rsidP="00C46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2-3.03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змагання з сучасного молодіжного танцю хіп-хоп «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Dancer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fight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460B4" w:rsidRPr="00C460B4" w:rsidRDefault="00C460B4" w:rsidP="00C4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2019» ;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тур відкритого міського фестивалю дитячої та юнацької творчості  </w:t>
      </w:r>
    </w:p>
    <w:p w:rsidR="00C460B4" w:rsidRDefault="00C460B4" w:rsidP="00C46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«Зоряні надії - 2019» (</w:t>
      </w:r>
      <w:r w:rsidRPr="00C460B4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конкурсантів,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 них 79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60B4" w:rsidRPr="00C460B4" w:rsidRDefault="00C460B4" w:rsidP="00C460B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виставки  декоративно-ужиткового мистецтва);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24.03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Відкритий міський фестиваль хореографічного мистецтва «Мистецькі  </w:t>
      </w:r>
    </w:p>
    <w:p w:rsidR="00C460B4" w:rsidRPr="00C460B4" w:rsidRDefault="00C460B4" w:rsidP="00C460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ворота» (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танцювальних колективів з міста та області</w:t>
      </w: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);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молодіжний патріотичний громадсько-мистецький захід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люблю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C460B4" w:rsidRPr="00C460B4" w:rsidRDefault="00C460B4" w:rsidP="00C46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Україну </w:t>
      </w:r>
      <w:proofErr w:type="gramStart"/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9»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Всесвітнього Дня солідарності молоді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Гала-концерт фестивалю дитячої та юнацької творчості «Зоряні надії»;  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Театральний вернісаж:  вистава «Ніч перед Різдвом»(12.01), 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00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вистава «Рицарські пристрасті»(6.04),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00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вистава «Оскар»(4.05),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700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вистава «Зн</w:t>
      </w:r>
      <w:r w:rsidR="00E8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айомство в стилі ретро»(19.10);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C460B4" w:rsidRPr="00C460B4" w:rsidRDefault="00C460B4" w:rsidP="00C460B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Відкритий міський фестиваль-конкурс дитячої творчості «Дитяче   </w:t>
      </w:r>
    </w:p>
    <w:p w:rsidR="00C460B4" w:rsidRPr="00C460B4" w:rsidRDefault="00C460B4" w:rsidP="00C460B4">
      <w:pPr>
        <w:shd w:val="clear" w:color="auto" w:fill="FFFFFF"/>
        <w:spacing w:after="0" w:line="240" w:lineRule="auto"/>
        <w:ind w:left="360" w:right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бажання» (21 танцювальний колектив та 43 конкурс-вокалістів);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11.05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ru-RU"/>
        </w:rPr>
        <w:t>святкова програма до Дня матері та Дня сім</w:t>
      </w:r>
      <w:r w:rsidRPr="00C460B4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’</w:t>
      </w:r>
      <w:r w:rsidRPr="00C460B4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ru-RU"/>
        </w:rPr>
        <w:t>ї  (вул. Михайлівська);</w:t>
      </w:r>
    </w:p>
    <w:p w:rsid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святкова пізнавально-розважальна програма «Дитячі мрії» </w:t>
      </w: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Дня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захисту   дітей </w:t>
      </w:r>
      <w:r w:rsidR="0000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C460B4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ru-RU"/>
        </w:rPr>
        <w:t>вул. Михайлівська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)</w:t>
      </w: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  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святкова програма до Дня молоді (Ракушка);                      </w:t>
      </w:r>
    </w:p>
    <w:p w:rsid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патріотично-мистецький захід «Молодь врятує світ»  до 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Конституції України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C46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молодіжний громадсько-мистецький фестиваль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«Покоління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езалеж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460B4" w:rsidRPr="00C460B4" w:rsidRDefault="00C460B4" w:rsidP="00C4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них» до Дня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езалежності України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841D9" w:rsidRDefault="00E841D9" w:rsidP="00E8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Сторінки  історії:  «22 червня – День скорботи  і вшанування пам’яті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60B4" w:rsidRPr="00C460B4" w:rsidRDefault="00E841D9" w:rsidP="00E8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жертв війни в Україні» (МКСЦ);</w:t>
      </w:r>
    </w:p>
    <w:p w:rsidR="00E841D9" w:rsidRDefault="00E841D9" w:rsidP="00E841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1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10-11.09</w:t>
      </w:r>
      <w:r w:rsidR="00C460B4" w:rsidRPr="00C460B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1135-річниці м. Житомира  та  Дня фізкультури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60B4" w:rsidRPr="00C460B4" w:rsidRDefault="00C460B4" w:rsidP="00C460B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спортивний ярмарок,</w:t>
      </w:r>
    </w:p>
    <w:p w:rsidR="00C460B4" w:rsidRPr="00C460B4" w:rsidRDefault="00C460B4" w:rsidP="00C460B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 аніматорів театральної студії «Юність»,</w:t>
      </w:r>
    </w:p>
    <w:p w:rsidR="00C460B4" w:rsidRPr="00C460B4" w:rsidRDefault="00C460B4" w:rsidP="00C460B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майстер-клас зі сценічного фехтування, фехтувальний батл,   </w:t>
      </w:r>
    </w:p>
    <w:p w:rsidR="00C460B4" w:rsidRPr="00C460B4" w:rsidRDefault="00C460B4" w:rsidP="00C460B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дитяча локація,  </w:t>
      </w:r>
    </w:p>
    <w:p w:rsidR="00C460B4" w:rsidRDefault="00C460B4" w:rsidP="00C460B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малюнок на асфальті «Я, спорт, Житомир»;</w:t>
      </w:r>
    </w:p>
    <w:p w:rsidR="00E841D9" w:rsidRPr="00E841D9" w:rsidRDefault="00E841D9" w:rsidP="00E841D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41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E84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841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пізнавально-розважальна програма «Козацькому роду нема переводу»    </w:t>
      </w:r>
    </w:p>
    <w:p w:rsidR="00E841D9" w:rsidRPr="00E841D9" w:rsidRDefault="00E841D9" w:rsidP="00E8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E841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   Дня Українського козацтва та Дня Захисника Вітчизни</w:t>
      </w:r>
    </w:p>
    <w:p w:rsidR="00E841D9" w:rsidRDefault="00E841D9" w:rsidP="00C4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4.11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-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конкурсно-розважальна програма «Я-талант» в рамках святкування </w:t>
      </w:r>
    </w:p>
    <w:p w:rsidR="00C460B4" w:rsidRPr="00C460B4" w:rsidRDefault="00E841D9" w:rsidP="00E84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10-річчя театру танцю «Енергія»</w:t>
      </w:r>
      <w:r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C460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</w:p>
    <w:p w:rsidR="00C460B4" w:rsidRPr="00C460B4" w:rsidRDefault="00E841D9" w:rsidP="000052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20.11-1.12 -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малюнків в рамках акції протидії СНІДу  «Цінуй  життя»</w:t>
      </w:r>
      <w:r w:rsidR="00C460B4"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052AE" w:rsidRDefault="00E841D9" w:rsidP="00E84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0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акція «Я – патріот України» до Дня Збройних Сил України та 75-</w:t>
      </w:r>
      <w:r w:rsidR="0000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052AE" w:rsidRDefault="000052AE" w:rsidP="000052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річниці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визволення України від німецько-фашистських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60B4" w:rsidRPr="000052AE" w:rsidRDefault="000052AE" w:rsidP="000052AE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загарбників:</w:t>
      </w:r>
    </w:p>
    <w:p w:rsidR="00C460B4" w:rsidRPr="00C460B4" w:rsidRDefault="00C460B4" w:rsidP="00C4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11.10 – благодійна концертна програма для військовослужбовців</w:t>
      </w:r>
      <w:r w:rsidRPr="00C460B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,</w:t>
      </w:r>
    </w:p>
    <w:p w:rsidR="00C460B4" w:rsidRPr="00C460B4" w:rsidRDefault="00C460B4" w:rsidP="00C4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30.11 - спортивні змагання «Ми – патріоти України» (підлітковий клуб «Вікторія»),</w:t>
      </w:r>
    </w:p>
    <w:p w:rsidR="00C460B4" w:rsidRPr="00C460B4" w:rsidRDefault="00C460B4" w:rsidP="00C4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Pr="00C46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5.12 - фестиваль-конкурс патріотичної пісні «Пам'ять жива» на базі  </w:t>
      </w:r>
      <w:r w:rsidRPr="00C4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ЗОШ №14</w:t>
      </w:r>
      <w:r w:rsidRPr="00C460B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C46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</w:p>
    <w:p w:rsidR="00E841D9" w:rsidRDefault="00E841D9" w:rsidP="00E8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13.11</w:t>
      </w:r>
      <w:r w:rsidR="008F2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молодіжна патріотично-мистецька акція «Молодь – за мир і процві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 </w:t>
      </w:r>
    </w:p>
    <w:p w:rsidR="00C460B4" w:rsidRPr="00C460B4" w:rsidRDefault="008F213B" w:rsidP="00E8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тання </w:t>
      </w:r>
      <w:r w:rsidR="00E841D9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України»</w:t>
      </w:r>
      <w:r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C460B4" w:rsidRPr="00C460B4" w:rsidRDefault="008F213B" w:rsidP="00C4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16.11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oftHyphen/>
        <w:t xml:space="preserve"> розважально-і</w:t>
      </w:r>
      <w:r w:rsidR="00A62D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грова програма «Зоряний тато»(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14  </w:t>
      </w:r>
      <w:r w:rsidR="00A62D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сімейних команд</w:t>
      </w:r>
      <w:r w:rsidR="00C460B4" w:rsidRPr="00C46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);</w:t>
      </w:r>
    </w:p>
    <w:p w:rsidR="00C460B4" w:rsidRPr="00C460B4" w:rsidRDefault="008F213B" w:rsidP="00C4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2-6.01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46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–28.12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новорічні та різдвяні свята</w:t>
      </w:r>
      <w:r w:rsidR="002F4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1FE6" w:rsidRDefault="00641FE6" w:rsidP="00013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F213B" w:rsidRPr="008F213B" w:rsidRDefault="008F213B" w:rsidP="00C7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21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Постійно ведеться робота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Pr="008F21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F21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правово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</w:t>
      </w:r>
      <w:r w:rsidRPr="008F21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вихованн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я</w:t>
      </w:r>
      <w:r w:rsidRPr="008F21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F21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дітей, підлітків та молоді. </w:t>
      </w:r>
      <w:r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звітний період в   підліткових клубах МКСЦ проведено тематичні заходи інформаційного, освітнього та виховного характеру, присвячені проблематиці прав людини: </w:t>
      </w:r>
      <w:r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бесіди, інформаційні години, години спілкування, бібліотечні години</w:t>
      </w:r>
      <w:r w:rsidRPr="008F21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«Знаємо свої права», «Громадянин своєї держави», «Бути громадянином – це поважати Конституцію, закони Української держави»,  «Місце закону в нашому житті», «Закони, які захищають права дитини», «Право на освіту має кожна дитина», «Світова книга прав дитини»,  «Права і обов’язки дитини», «Конституція України», «Великі права маленької дитини»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213B" w:rsidRPr="008F213B" w:rsidRDefault="008F213B" w:rsidP="008F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діалоги</w:t>
      </w:r>
      <w:r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«Світ без насильства», «Мирова корупція»;</w:t>
      </w:r>
      <w:r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круглий стіл</w:t>
      </w:r>
      <w:r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«Права дитини»; </w:t>
      </w:r>
      <w:r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диспути</w:t>
      </w:r>
      <w:r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«Права жінок в сучасному суспільстві», «Права жінок в різних країнах», «Чи потрібне правове виховання для учнів?»;</w:t>
      </w:r>
      <w:r w:rsidR="00C77A61" w:rsidRPr="00C77A6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="00C77A61"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рольові ігри 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«Без обов’язків немає прав», «Юні прокурори, судді, адвокати»,  «Правова культура учнів»;</w:t>
      </w:r>
      <w:r w:rsidR="00C77A61" w:rsidRPr="00C77A6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="00C77A61"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поради підліткам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«Як не стати жертвою злочину»;</w:t>
      </w:r>
      <w:r w:rsidR="00C77A61" w:rsidRPr="00C77A6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="00C77A61"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правові  ігри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«Розумник і розумниця», «Правовий лікбез», </w:t>
      </w:r>
      <w:r w:rsidR="00C77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Казкова правознавча лотерея»</w:t>
      </w:r>
      <w:r w:rsidR="00C77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«Право, обов’язок, </w:t>
      </w:r>
      <w:r w:rsidR="00C77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відповідальність», «Закон і ми»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62D0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="00C77A61"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вікторини</w:t>
      </w:r>
      <w:r w:rsidR="00C77A61" w:rsidRPr="008F21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 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«Знавці права», «Знай свої права»</w:t>
      </w:r>
      <w:r w:rsidR="00C77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77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7A61" w:rsidRPr="008F21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тестування 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«Права людини», «Чи знаю я свої права та обов’язки?»</w:t>
      </w:r>
      <w:r w:rsidR="00C77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  <w:r w:rsidR="00C77A61"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F213B" w:rsidRPr="008F213B" w:rsidRDefault="008F213B" w:rsidP="008F2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</w:t>
      </w:r>
      <w:r w:rsidRPr="008F21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Всеукраїнського тижня права в підліткових клубах проведено</w:t>
      </w:r>
      <w:r w:rsidRPr="008F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21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Тиждень права «Знай свої права»</w:t>
      </w:r>
      <w:r w:rsidRPr="008F21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(загальний захід</w:t>
      </w:r>
      <w:r w:rsidRPr="008F213B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F21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 2 по 10 </w:t>
      </w:r>
      <w:r w:rsidRPr="008F21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грудня</w:t>
      </w:r>
      <w:r w:rsidRPr="008F21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75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54FF" w:rsidRPr="00855E5B" w:rsidRDefault="00E754FF" w:rsidP="003B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2019 році  в   підліткових клубах МКСЦ проведено тематичні заходи </w:t>
      </w:r>
      <w:r w:rsidRPr="00855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запобігання негативних явищ (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«Життя – це цінність, цінуй його!», «Спорт і здоров’я»,</w:t>
      </w: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«Відносини з батьками», 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«Життя – це мить, зумій його прожити», «Лікуємо застуду правильно»,</w:t>
      </w: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«Права на життя безпритульних тварин»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«Пиво – це також алкоголь», «Ти маєш це знати», «Погані звички у сміття», «Спосіб життя людини  та її здоров’я», «Куріння вбиває», «Підліток та вулично-дворове оточення», «Особиста гігієна та здоровий спосіб життя», «Права на життя братів наших менших», «Чому стають наркоманами?», «Сім’я – моя фортеця», «Тютюн - зло», «Туберкульоз не тільки медична проблема», «Профілактика алкогольної залежності серед дітей та підлітків», «Твої відносини з дівчатами», «Основі безпечної правової поведінки», «Вплив радіації на організм людини», «Міжнародний день  інтернету – позитивні та негативні сторони»; з 25 листопада по 10 грудня в рамках Всеукраїнської акції «16 днів проти насильства» проведено: бесіди, години спілкування «Я маю право жити без насильства», «Насильству- НІ!», «Я проти насильства», «Сенс життя і моє місце в ньому», «Агресія в підлітковому середовищі», «Що таке булінг?», «Насильство в сім’ї»; інформаційні хвилинки «Насильство – про що варто знати», «Закон України про запобіганню та протидію домашньому насильству», «День захисту прав людини»</w:t>
      </w:r>
      <w:r w:rsidRPr="00855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), з профілактики СНІДу та наркоманії (</w:t>
      </w:r>
      <w:r w:rsidRPr="00855E5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бесіди, відверті розмови,  експрес-інформації , інформаційні години бібліотечні години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«СНІД: вкотре і відверто»,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«СНІД. Зроби вибір на користь здоров’я»», «СНІД - проблема світу», «Особливості вірусу і шляхи передачі», «СНІД у питаннях та відповідях», «Молодь це наше теперішнє і  майбутнє», «Знати, діяти, жити!»,  </w:t>
      </w:r>
      <w:r w:rsidRPr="00855E5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круглий стіл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«Здоров’я бережи змолоду», «Наші погляди на проблему  СНІДу»,  </w:t>
      </w:r>
      <w:r w:rsidRPr="00855E5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конкурси-виставки малюнків та плакатів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«Не дай СНІДу шанс», «Здоров’є – це круто», «Цінуй життя!»,</w:t>
      </w:r>
      <w:r w:rsidRPr="00855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5E5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акції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 за здоровий спосіб життя», «Здоров’я людини – це найцінніший скарб», «Цінуй життя»;  </w:t>
      </w:r>
      <w:r w:rsidR="003B568F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29 листопада по 4 грудня в рамках акції «Цінуй життя» до Всесвітнього дня боротьби зі СНІДом на базі МКСЦ проведені інформаційний флешмоб «Ми -  проти СНІДу! </w:t>
      </w:r>
      <w:proofErr w:type="gramStart"/>
      <w:r w:rsidR="003B568F" w:rsidRPr="008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– за життя!» та </w:t>
      </w:r>
      <w:r w:rsidR="003B568F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виставка-конкурс плакатів та малюнків</w:t>
      </w:r>
      <w:r w:rsidR="003B568F" w:rsidRPr="008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 </w:t>
      </w:r>
      <w:r w:rsidR="003B568F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здорове покоління»</w:t>
      </w:r>
      <w:r w:rsidRPr="00855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proofErr w:type="gramEnd"/>
    </w:p>
    <w:p w:rsidR="003B568F" w:rsidRPr="00E754FF" w:rsidRDefault="003B568F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</w:t>
      </w:r>
      <w:r w:rsidRPr="00E754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рофілакти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ка </w:t>
      </w:r>
      <w:r w:rsidRPr="00E754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дитячого травматизму</w:t>
      </w:r>
      <w:r w:rsidRPr="003B5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3B5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важлива складова 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B5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ідліткових клубів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Щомісячно з вихованцями проводились</w:t>
      </w:r>
      <w:r w:rsidRPr="003B5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5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інструктажі з техніки безпеки, протипожежної безпеки, правил дорожнього руху та правил поведін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</w:t>
      </w:r>
      <w:r w:rsidRPr="00E75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приміщені клубу, поведін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E75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незнайомими </w:t>
      </w:r>
      <w:r w:rsidRPr="00E75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людьми та дикими тваринами</w:t>
      </w:r>
      <w:r w:rsidRPr="00E754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E75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вибухонебезпечними предметами, тренінгові та практичні заняття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першої медичної допомоги і т.п.</w:t>
      </w:r>
    </w:p>
    <w:p w:rsidR="003B568F" w:rsidRPr="00E754FF" w:rsidRDefault="003B568F" w:rsidP="00C51555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54F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Pr="00E754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 жовтня для працівників МКСЦ проведено практичне заняття по користуванню первинними засобами пожежогасіння на території ДСНС України в Житомирської обл.</w:t>
      </w:r>
    </w:p>
    <w:p w:rsidR="00C51555" w:rsidRPr="00C51555" w:rsidRDefault="00C51555" w:rsidP="00C5155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51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літній період (червень)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організації змістовного дозвілля для дітей мікрорайонів м. Житомира, попередження дитячої бездоглядності, проведення виховної роботи серед дітей, підлітків та населення при підліткових клубах «Дружба», «Мрія»,</w:t>
      </w:r>
      <w:r w:rsidRPr="00C51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Світанок», «Олімп»,  «Еллада», «Гармонія», «Перемога», «Орлятко», «Берегиня», «Ровесник» «Патріот», «Юний гагарінець», «Спартанець», «Пролісок» працювали придворові групи відпочинку за інтересами (1-21.06). Упродовж червня у підлітковому клубі  «Супутник» проводились заняття в художній майстерні, а в підлітковому клубі «Юність» - майстер класи «Театральні підмостки».  З 17 по 30 червня в с. Дениші працював спортивно-тренувальний табір гуртка пішохідного туризму п/к «Фортуна».</w:t>
      </w:r>
    </w:p>
    <w:p w:rsidR="00C51555" w:rsidRPr="00C51555" w:rsidRDefault="00C51555" w:rsidP="00C5155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вихованців хореографічних колективів «Колорит» та «Мрія» в рамках Міжнародного фестивалю-конкурсу хореографічного, вокального та  інструментального мистецтва «Зоряний прибій» організовано відпочинок у</w:t>
      </w:r>
    </w:p>
    <w:p w:rsidR="00C51555" w:rsidRPr="00C51555" w:rsidRDefault="00C51555" w:rsidP="00C5155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Кітен (Болгарія,  15-24.06), для молодших вихованців ансамблю  «Мрія» - у м. Скадовськ (3-9.07) в рамках Всеукраїнського фестивалю-конкурсу мистецтв «Зірки виходять на сцену».                                               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літа також працювали тренажерні зали в підліткових клубах «Геркулес», «Фортуна», «Вікторія», «Факел» та  МКСЦ.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Всього за літо оздоровлено більш 300 дітей та підлітків.</w:t>
      </w:r>
    </w:p>
    <w:p w:rsidR="003B568F" w:rsidRPr="00700A51" w:rsidRDefault="003B568F" w:rsidP="007244E4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  з напрямів  роботи  МКСЦ  </w:t>
      </w:r>
      <w:r w:rsidRPr="00C51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  формування громадської позиції  і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 – патріотичне  виховання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підростаючого  покоління. За  звітний період  у підліткових клубах МКСЦ проведено різноманітні заходи: бесіди, години спілкування, бібліотечні та інформаційні години, історичні розповіді, вікторини, конкурси малюнків, заочні мандрівки, пізнавальні ігри, спортивні змагання.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 нагоди відзначення  </w:t>
      </w: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Дня Соборності України та 100-річчя  Акта злуки УНР і ЗНУР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підліткових клубах МКСЦ організовано та проведено наступні заходи: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засідання МО педагогів-організаторів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«До 100-річчя проголошення  злуки УНР та  ЗНУР»;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бесіди, години спілкування, виховні години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«Соборна Україна –  це значить, що наша Держава – єдина!»,  «Моя родина – Україна», «22 січня – День Соборності України»,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«Україна Соборна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«Свято Злуки. Політика пам’яті»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«Єднання заради Незалежності»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«Україна – держава соборна, одна на </w:t>
      </w:r>
      <w:proofErr w:type="gramStart"/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proofErr w:type="gramEnd"/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іх, як оберіг»;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уроки-спілкування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«Україна соборна – Україна єдина»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шляху до свободи та незалежності» «Народ наш прагне миру»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«Соборна Україна: від ідеї до життя», 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«Україна в нас одна»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інформаційна довідк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 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Подія, що пережила час», «У боротьбі за незалежність»,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«Сила українського народу в єдності!»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«Україна – соборна, незалежна держава»;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турнір знавців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«Моя країна -Україна»;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круглий стіл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«Історія та сьогодення української Соборності»;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конкурс малюнків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Дня Соборності України «Моя Україна»;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фотовиставка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«Моя країна»;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ігрова програма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«Козацькі розваги».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січня 2019 р. працівники МКСЦ взяли участь в акції «Ланцюг єдності» (24 особи).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Дня  пам’яті героїв Крут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години спілкування «Шляхами подвигу та слави», «Бій під Крутами – героїчна сторінка історії  України», «Не’вянучий вінок  пам’яті героїв Крут», Сторінки історії: День пам’яті героїв Крут»,  урок мужності «Бій під Крутами»</w:t>
      </w:r>
    </w:p>
    <w:p w:rsidR="00C51555" w:rsidRPr="00C51555" w:rsidRDefault="00C51555" w:rsidP="001B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110-річчя з дня народження С.Бандери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інформаційні години «Українські постаті. Степан Бандера: біографія», «Степан Бандера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ський політичний діяч, головна фігура українського націоналізму»,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«Степан</w:t>
      </w:r>
    </w:p>
    <w:p w:rsidR="001B36AC" w:rsidRDefault="00C51555" w:rsidP="001B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Бандера – борець за волю України»,  історична година «С. Бандера – символ нескореної нації», бібліотична година «Штрихи до портрета української державності», історико-бібліографічний огляд «Степан Бандера у спогадах, документах і фактах», історичний портрет «Славетний Провідник української нації — Степан Бандера», усний журнал «Степан Бандера. Україна між червоним і чорним», інформаційний куточок «20 маловідомих фактів про </w:t>
      </w:r>
    </w:p>
    <w:p w:rsidR="00C51555" w:rsidRPr="00C51555" w:rsidRDefault="00C51555" w:rsidP="001B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Бендери».</w:t>
      </w:r>
    </w:p>
    <w:p w:rsidR="00C51555" w:rsidRPr="00C51555" w:rsidRDefault="00C51555" w:rsidP="001B3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Міжнародного дня пам'яті жертв Голокосту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бесіди та інформацій</w:t>
      </w:r>
      <w:r w:rsidR="00F8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години «Пам’ять заради майбутнього», </w:t>
      </w:r>
      <w:r w:rsidR="00F87559"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«Голокост</w:t>
      </w:r>
      <w:r w:rsidR="00F8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559"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8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559"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спільна трагедія людей усіх </w:t>
      </w:r>
      <w:r w:rsidR="00F8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87559"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національностей»</w:t>
      </w:r>
      <w:r w:rsidR="00F8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7559"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«Голокост і </w:t>
      </w:r>
      <w:r w:rsidR="001B3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сучасність», </w:t>
      </w:r>
      <w:r w:rsidR="00F8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«Уроки </w:t>
      </w:r>
      <w:r w:rsidR="00F87559"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Холокоста», </w:t>
      </w:r>
      <w:r w:rsidR="00F8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«Бабин Яр»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B3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визволення Житомирщини від нацистських загарбників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гуртках проведено бесіду «Ми будемо довго пам’ятати і  вам забути не дамо…»,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112-ої  річниці з дня народження С.П. Корольова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«С.П. Корольов. Житомир. Космос», «Космічна мрія», «Зірковий політ», «Житомир і космос», екскурсія в музей космонавтики. 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п.І пп.4 розпорядження виконуючого обов’язки голови Житомирської  облдержадміністрації Ясюнецького О.О.  від 03.01.2019 № 2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плану заходів з підготовки та відзначення у 2019 році Дня вшанування учасників бойових дій на території інших держав», в підліткових клубах міського культурно-спортивного центру в лютому 2019 р. за планом роботи проведено наступні заходи: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круглий стіл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«Дорогами Афганістану»;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покладання квітів до пам’ятного знаку «Чорний тюльпан»;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тематичні години,</w:t>
      </w:r>
      <w:r w:rsidRPr="00C515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години пам’яті, усні жур</w:t>
      </w:r>
      <w:r w:rsidRPr="00C515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нали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«Забуттю не підлягає…»,</w:t>
      </w:r>
      <w:r w:rsidRPr="00C515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«Життя триває, «Жити - значить боротися»,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«Наші земляки-афганці»,</w:t>
      </w:r>
      <w:r w:rsidRPr="00C515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«Афганістан: подвиг, біль, пам’ять…»,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«Що таке інтернаціональний обов’язок?», «Болюча пам’ять Афганістану», «Герої не вмирають, тільки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йдуть…», «Уклін – живим, полеглим - слава», «Мій біль – Афганістан», «Навіки в пам’яті твій подвиг»;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</w:t>
      </w:r>
      <w:r w:rsidRPr="00C515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ечір-спомин</w:t>
      </w:r>
      <w:r w:rsidRPr="00C5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«Афганістан живе в моїй душі і чується безсонними ночами…</w:t>
      </w:r>
      <w:r w:rsidRPr="00C5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51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героїко-патріотичні читання</w:t>
      </w:r>
      <w:r w:rsidRPr="00C515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«Ті спогади, то вічний серця біль»,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«Афганська війна – як це було?»;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стенд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«Трагедія і подвиг афганської війни»;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зустрічі з ветеранами афганської війни.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Дня пам’яті Героїв Небесної Сотні: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МО «Герої Небесної Сотні»,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 циклу сюжетів до річниці антитерористичної операції,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години спілкування в гуртках «Пливе кача»,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бібліотечна година «Герої Небесної Сотні»,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усні журнали «За Україну і за її волю», «А Сотня відлетіла в небеса…», інформкуточок «Небесна Сотня – Герої сьогодення», «Герої не вмирають».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Міжнародного дня рідної мови: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екскурсія в краєзнавчий музей «Люби та знай свій рідний край»,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просвітницька година «Міжнародний день рідної мови»,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пізнавальна година «Питання мови у нашій державі»,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 «Міжнародний день рідної мови»,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тематичний захід «Мово моя пісенна».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дня народження Т.Г.Шевченка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літературна  вікторина знавців творчості  поета, вечір пам’яті «Поезія Шевченка – то музики народної душа», заняття «Читаємо Шевченка», літературний конкурс «Ми тебе не забули, Тарасе!»,  літературні читання «Наша воля розквіта в Кобзаревім слові» та «Тарас Шевченко - нащадкам»,  літературна гостина «Жінки в житті Т. Шевченка», година спілкування «Кобзареві слова», виховна година «Звучи над нашим рідним краєм, безсмертне слово Кобзаря». 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Дня космонавтики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організовані екскурсії в Музей космонавтики, вікторина «Космос – дорога без кінця», конкурси малюнків «Подорож по незвіданим планетам», «Ми на орбіті», «Яка прекрасна наша планета», проведені  бібліотечні години «С. П. Корольов», «Перший у космосі», бесіди «День космонавтики»,  «С.П. Корольов і Житомир», заняття «Подорож зоряним небом», усний журнал «Житомир - колиска космосу»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22-27 квітня проведені заходи, пов’язані з роковинами Чорнобильської катастрофи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бесіди та години спілкування  «Забуттю не підлягає», «Пам'ять про подвиг», «Чорнобиль – біль моя», «26 квітня – день Чорнобильської трагедії»,  «Забуттю не підлягає», «Пам'ять Чорнобиля»,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година пам’яті «На Чорнобиль журавлі  летіли…»,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перегляд та обговорення документального фільму «Чорнобиль – чорний біль України»,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виставки малюнків «Краса і біль Чорнобиля»,  «Дзвони пам’яті», 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усні журнали «Дзвони Чорнобиля душу тривожать», «Нехай полинь-трава Чорнобиль не стане більше іменем біди».      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До Дня  пам’яті та примирення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проведено тематичні заходи: години спілкування, історичні години «Шляхами мужності  і слави», «День  пам’яті», «Згадуємо минуле: Партизанська Житомирщина», «До дня пам’яті загиблих у ІІ світовій війні», тематичні вечори «Травень 1945 року», «ІІ Світова війна на теренах Європи», «Пам’ятаємо про подвиг», «Будемо жити…», «День Перемоги над нацизмом у ІІ Світовій війні», зустріч поколінь «Пам’ятаємо»(концерт), стенд «Герої України у ІІ Світовій війні», «Злочин, якому немає прощення»,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 малюнків «Той самий травень», «Пам’яті жити в віках», 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екскурсія по місту «Вулицями  героїв».                                       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 усіх клубах проведено уроки мужності до </w:t>
      </w:r>
      <w:r w:rsidRPr="000052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Дня Героїв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</w:t>
      </w: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Дня пам’ят</w:t>
      </w: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і жертв політичних репресій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організовано та проведено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усні журнали,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бесіди, години спілкування, інформаційні години</w:t>
      </w:r>
      <w:r w:rsidRPr="00C5155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уроки  пам’яті, виховні години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«Минуле стукає у наші  серця», </w:t>
      </w:r>
      <w:r w:rsidRPr="00C5155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«Злочин, якому немає прощення»,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«Згадуємо минуле», «Становище дітей репресованих громадян в контексті політики державного терору 1937-1938 рр.», «Трагічні сторінки історії України», «Пам’ятаємо» «Поклонись,</w:t>
      </w:r>
      <w:r w:rsidRPr="00C51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людино, знов воскресній провині», «</w:t>
      </w:r>
      <w:r w:rsidRPr="00C5155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Жертвам репресій присвячується…»,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«Минуле з гірким присмаком»,</w:t>
      </w:r>
      <w:r w:rsidRPr="00C51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«Забуттю не підлягає...»,</w:t>
      </w:r>
      <w:r w:rsidRPr="00C5155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«Відстояти чесне ім’я»,</w:t>
      </w:r>
      <w:r w:rsidRPr="00C5155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«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Великий терор», «Пам’яті безвинно звинувачених», «Політичні репресії 1937-1938 років»</w:t>
      </w:r>
      <w:r w:rsidRPr="00C51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«Українська інтелігенція в роки масових репресій»;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круглі столи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«Пам'ять про невинно убієнних не згасне ніколи», </w:t>
      </w:r>
      <w:r w:rsidRPr="00C51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5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моїй душі не згасне вогник пам’яті</w:t>
      </w:r>
      <w:r w:rsidRPr="00C51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Дня Українського козацтва та Дня захисника України: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пізнавально–розважальна програма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«Козацькому роду нема переводу» (загальній захід 5.10.2019р.), 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уроки мужності,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виховні та бібліотечні години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«Я майбутній захисник України», «День українського козацтва», «Золота Покрова», «Ми – нащадки козаків!», «Українські козаки», «Козацькому роду нема переводу»;</w:t>
      </w:r>
    </w:p>
    <w:p w:rsidR="00C51555" w:rsidRPr="00C51555" w:rsidRDefault="00C51555" w:rsidP="00C5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конкурси  малюнків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«Мій рідний край – моя земля»,</w:t>
      </w:r>
      <w:r w:rsidRPr="00C515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«Гей, козаки!»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Дня пам’яті жертв голодомору та політичних репресій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підліткових клубах МКСЦ проведено  акцію «Запали свічку», виховні години «Пам’ятаємо»,  «Котилася Україною, кривилася зоря», «У пам’яті про скорботний  33», «Запали свічу», круглий стіл «26 листопада – день пам’яті жертв голодомору й політичних репресій».</w:t>
      </w:r>
    </w:p>
    <w:p w:rsidR="00C51555" w:rsidRPr="00C51555" w:rsidRDefault="00C51555" w:rsidP="00C515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До</w:t>
      </w:r>
      <w:r w:rsidRPr="00C515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Дня Гідності та Свободи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підліткових клубах проведено виховні години, години спілкування, уроки мужності, тематичні години «Криниця національної гідності і свободи»,  «День Гідності і Свободи», «Революції Гідності», </w:t>
      </w:r>
      <w:r w:rsidRPr="00C51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«Небесна Сотня – то в серцях вогонь»,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виставку малюнків «Україна – територія Гідності і Свободи», </w:t>
      </w:r>
      <w:r w:rsidRPr="00C51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1555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 w:eastAsia="ru-RU"/>
        </w:rPr>
        <w:t>з</w:t>
      </w:r>
      <w:r w:rsidRPr="00C51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магання з екстремального жиму,</w:t>
      </w:r>
      <w:r w:rsidRPr="00C515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C51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зустріч з учасниками Майдану «Наші герої».</w:t>
      </w:r>
    </w:p>
    <w:p w:rsidR="00C51555" w:rsidRPr="00C51555" w:rsidRDefault="00C51555" w:rsidP="00C515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Дня визволення України від німецько-фашистських загарбників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акція «Шануймо ветеранів», операція «Турбота», бесіда «Діти і війна»,</w:t>
      </w:r>
      <w:r w:rsidRPr="00C51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похід вихідного дня «Ніхто незабутий , ніщо не забуте», екскурсія по місцях Бойової Слави</w:t>
      </w:r>
      <w:r w:rsidRPr="00C51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пішохідна екскурсія вулицями міста «Їх імена безсмертні».</w:t>
      </w:r>
    </w:p>
    <w:p w:rsidR="00C51555" w:rsidRPr="00C51555" w:rsidRDefault="00C51555" w:rsidP="00C5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До Дня української писемності та мови</w:t>
      </w:r>
      <w:r w:rsidRPr="00C51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пізнавальна програма «Рідна мово – пісня солов’їна», вікторина «Цікаві факти», бібліотечні години «День української писемності та мови», екскурсія в дитячу бібліотеку.</w:t>
      </w:r>
    </w:p>
    <w:p w:rsidR="00D00F03" w:rsidRPr="00D00F03" w:rsidRDefault="00D00F03" w:rsidP="00D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00F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виконання державної програми з питань європейської інтеграції  України та з метою підвищення рівня розуміння та довіри підлітків та молоді до засад, принципів, політики та діяльності НАТО в рамках реалізації Концепції вдосконалення інформування громадськості з питань євроатлантичної інтеграції України у підліткових клубах міського культурно-спортивного центру за звітній період  проведено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00F03" w:rsidRPr="00D00F03" w:rsidRDefault="00D00F03" w:rsidP="00D0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F0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 w:eastAsia="ru-RU"/>
        </w:rPr>
        <w:t>інформаційні хвилинки  та заняття, пізнавальні години,</w:t>
      </w:r>
      <w:r w:rsidRPr="00D00F0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бесіди, години спілкування, бібліотечні години</w:t>
      </w:r>
      <w:r w:rsidRPr="00D0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«Наш вибір НАТО»,</w:t>
      </w:r>
      <w:r w:rsidRPr="00D0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0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«Євроатлантична інтеграція України»,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«Європа – на дім»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«Україна – географічний центр Європи», «НАТО: минуле і сучасне», «Знай про НАТО більше», </w:t>
      </w:r>
      <w:r w:rsidRPr="00D00F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«Україна і євроатлантична інтеграція України»,</w:t>
      </w:r>
      <w:r w:rsidRPr="00D00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«Майбутнє відносин Україна – НАТО»,</w:t>
      </w:r>
      <w:r w:rsidRPr="00D00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0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«Україна-НАТО»,</w:t>
      </w:r>
      <w:r w:rsidRPr="00D00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0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D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Десять цікавих фактів про НАТО», </w:t>
      </w:r>
      <w:r w:rsidRPr="00D0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«Стратегічні інтереси та співробітництво України та НАТО»,</w:t>
      </w:r>
      <w:r w:rsidRPr="00D00F03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Pr="00D0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«Перспективи євроатлантичної  інтеграції  України», </w:t>
      </w:r>
      <w:r w:rsidRPr="00D00F0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«Державна політика у сфері євроатлантичної інтеграції України»,</w:t>
      </w:r>
      <w:r w:rsidRPr="00D00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«Зовнішньоекономічні проблеми та інтеграція України у світову економіку», «Розвиток європейської культури», «Україна та міжнародні союзи»,</w:t>
      </w:r>
      <w:r w:rsidRPr="00D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«Країни ЄС», «Закони ЄС стосовно прав дитини», «Визначні місця Європи», «Я пізнаю світ»;</w:t>
      </w:r>
      <w:r w:rsidRPr="00D00F0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огляд подій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«Світ навколо нас»;</w:t>
      </w:r>
      <w:r w:rsidRPr="00D00F0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ігри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 – європейці», «Парад рухливих ігор народів світу»;</w:t>
      </w:r>
      <w:r w:rsidRPr="00D00F0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брейн-ринг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«Європейський калейдоскоп»;</w:t>
      </w:r>
      <w:r w:rsidRPr="00D00F0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фотовиставка  </w:t>
      </w: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«Видатні пам’ятники світу»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т.п.</w:t>
      </w:r>
    </w:p>
    <w:p w:rsidR="00D00F03" w:rsidRPr="00D00F03" w:rsidRDefault="00D00F03" w:rsidP="00D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Педагоги-організатори та керівники гуртків МКСЦ взяли активну участь у роботі Корпусу миру (вересень-жовтень).</w:t>
      </w:r>
    </w:p>
    <w:p w:rsidR="003B568F" w:rsidRDefault="003B568F" w:rsidP="00E754F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68F" w:rsidRPr="009E42CF" w:rsidRDefault="009E42CF" w:rsidP="006B5F0A">
      <w:pPr>
        <w:tabs>
          <w:tab w:val="left" w:pos="0"/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2CF">
        <w:rPr>
          <w:rFonts w:ascii="Times New Roman" w:hAnsi="Times New Roman" w:cs="Times New Roman"/>
          <w:b/>
          <w:sz w:val="28"/>
          <w:szCs w:val="28"/>
          <w:lang w:val="uk-UA"/>
        </w:rPr>
        <w:t>Таблиця заходів, проведених у</w:t>
      </w:r>
      <w:r w:rsidRPr="009E42CF">
        <w:rPr>
          <w:rFonts w:ascii="Times New Roman" w:hAnsi="Times New Roman" w:cs="Times New Roman"/>
          <w:b/>
          <w:sz w:val="28"/>
          <w:lang w:val="uk-UA"/>
        </w:rPr>
        <w:t xml:space="preserve">  2019 році</w:t>
      </w:r>
    </w:p>
    <w:tbl>
      <w:tblPr>
        <w:tblpPr w:leftFromText="180" w:rightFromText="180" w:vertAnchor="text" w:horzAnchor="margin" w:tblpXSpec="center" w:tblpY="20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6B5F0A" w:rsidRPr="009E42CF" w:rsidTr="006B5F0A">
        <w:trPr>
          <w:cantSplit/>
          <w:trHeight w:val="21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CF" w:rsidRPr="009E42CF" w:rsidRDefault="005F5C77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5F5C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45pt" to="69.2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"/>
              </w:pict>
            </w:r>
            <w:r w:rsidR="009E42CF" w:rsidRPr="009E42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Напрямок</w:t>
            </w: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 xml:space="preserve">      роботи</w:t>
            </w: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 xml:space="preserve">    </w:t>
            </w: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Національно-патріотичне виховання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Правове виховання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Профілактика СНІДу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Профілактика негативних явищ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Профілактика травматизму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Держ..прог. з питань євр.євроатл. інтеграції в Україні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Культурно-масова</w:t>
            </w:r>
          </w:p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Спортивно-оздоровча робота</w:t>
            </w:r>
          </w:p>
        </w:tc>
      </w:tr>
      <w:tr w:rsidR="006B5F0A" w:rsidRPr="009E42CF" w:rsidTr="006B5F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Кількість заходів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</w:tr>
      <w:tr w:rsidR="006B5F0A" w:rsidRPr="009E42CF" w:rsidTr="006B5F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Кількість дітей та підлітків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4682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2881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4571</w:t>
            </w:r>
          </w:p>
        </w:tc>
      </w:tr>
      <w:tr w:rsidR="006B5F0A" w:rsidRPr="009E42CF" w:rsidTr="006B5F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Кількість молоді та дорослих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F" w:rsidRPr="009E42CF" w:rsidRDefault="009E42CF" w:rsidP="009E42C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1132</w:t>
            </w:r>
          </w:p>
        </w:tc>
      </w:tr>
    </w:tbl>
    <w:p w:rsidR="003B568F" w:rsidRDefault="003B568F" w:rsidP="00E754F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15F" w:rsidRDefault="002F415F" w:rsidP="00700A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proofErr w:type="gramStart"/>
      <w:r w:rsidRPr="002F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професіоналізму всіх педагогі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чних</w:t>
      </w:r>
      <w:r w:rsidRPr="002F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 МКСЦ</w:t>
      </w:r>
      <w:r w:rsidRPr="002F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визначається участю у виставках, конкурсах, змаганнях, фахових конкурсах та підготовки гуртківців до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F4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5665" w:rsidRDefault="002F415F" w:rsidP="00700A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4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колективи МКСЦ – активні учасники міських та обласних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4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неодноразові призери та переможці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всеукраїнських та міжнародних фестивалів і</w:t>
      </w:r>
      <w:r w:rsidRPr="002F4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конкурсів-виставок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65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Досягнення вихованців МКСЦ вказані в додатках 1,2. </w:t>
      </w:r>
    </w:p>
    <w:p w:rsidR="00700A51" w:rsidRPr="00700A51" w:rsidRDefault="00700A51" w:rsidP="00700A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65665" w:rsidRPr="00DD35E2" w:rsidRDefault="00165665" w:rsidP="00DD3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Методична робота в</w:t>
      </w:r>
      <w:r w:rsidR="00DD35E2"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МКСЦ</w:t>
      </w: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 з систематичної координації діяльності педаг</w:t>
      </w:r>
      <w:r w:rsidR="00DD35E2"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огічних працівників закладу, які повинні </w:t>
      </w: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підвищувати науко</w:t>
      </w:r>
      <w:r w:rsid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во-методичний рівень, використовувати новітні технології</w:t>
      </w:r>
      <w:r w:rsid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оптимізувати нав</w:t>
      </w:r>
      <w:r w:rsid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чальний процес, знаходити найдосконаліші прийоми виховання, розвивати майстерність професійних знань, навичок, вмінь.</w:t>
      </w:r>
    </w:p>
    <w:p w:rsidR="00165665" w:rsidRPr="00DD35E2" w:rsidRDefault="00165665" w:rsidP="00DD3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Усі ці завдання </w:t>
      </w:r>
      <w:r w:rsid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керівники гуртків</w:t>
      </w: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здійснюють за допомогою типових програм Міністерства освіти України з доповненнями та змінами, внесеними відповідно до сучасних в</w:t>
      </w:r>
      <w:r w:rsid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имог освітнього процесу закладу</w:t>
      </w: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5665" w:rsidRPr="00DD35E2" w:rsidRDefault="00165665" w:rsidP="00DD3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 над удосконаленням інструктив</w:t>
      </w:r>
      <w:r w:rsid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но-методичної роботи</w:t>
      </w:r>
      <w:r w:rsid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заклад </w:t>
      </w:r>
      <w:proofErr w:type="gramStart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ідтримує свою систему роботи, яка включає:</w:t>
      </w:r>
    </w:p>
    <w:p w:rsidR="00165665" w:rsidRPr="00DD35E2" w:rsidRDefault="00165665" w:rsidP="00DD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участь </w:t>
      </w:r>
      <w:proofErr w:type="gramStart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міських методичних заходів;</w:t>
      </w:r>
    </w:p>
    <w:p w:rsidR="00165665" w:rsidRPr="00DD35E2" w:rsidRDefault="00165665" w:rsidP="00DD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участь педагогів </w:t>
      </w:r>
      <w:proofErr w:type="gramStart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обласних методичних заходів;</w:t>
      </w:r>
    </w:p>
    <w:p w:rsidR="00165665" w:rsidRPr="00DD35E2" w:rsidRDefault="00165665" w:rsidP="00DD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роботу творчої групи </w:t>
      </w:r>
      <w:r w:rsidR="00DD3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МКСЦ</w:t>
      </w: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665" w:rsidRPr="00DD35E2" w:rsidRDefault="00165665" w:rsidP="00DD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організацію курсової </w:t>
      </w:r>
      <w:proofErr w:type="gramStart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та атестації педагогічних працівників;</w:t>
      </w:r>
    </w:p>
    <w:p w:rsidR="00165665" w:rsidRPr="00DD35E2" w:rsidRDefault="00165665" w:rsidP="00DD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роботу з молодими </w:t>
      </w:r>
      <w:proofErr w:type="gramStart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іалістами;</w:t>
      </w:r>
    </w:p>
    <w:p w:rsidR="00DD35E2" w:rsidRPr="00DD35E2" w:rsidRDefault="00165665" w:rsidP="00DD3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усні та письмові консультації, які надаються досвідченими педагогами.</w:t>
      </w:r>
    </w:p>
    <w:p w:rsidR="00165665" w:rsidRDefault="00165665" w:rsidP="00002D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безперервного підвищення кваліфікації керівників гуртків та удосконалення методичної і професійної майстерності педагогів у 2019 році педагог</w:t>
      </w:r>
      <w:r w:rsid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ічні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 МКСЦ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були учасниками міських та обласних семінарів-практикумів:</w:t>
      </w:r>
    </w:p>
    <w:p w:rsidR="004177B9" w:rsidRPr="004411FB" w:rsidRDefault="004177B9" w:rsidP="00002D06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практичні семінари керівників гуртків туристично-оздоровчого       </w:t>
      </w:r>
    </w:p>
    <w:p w:rsidR="004177B9" w:rsidRPr="004411FB" w:rsidRDefault="004177B9" w:rsidP="00002D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напрямку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організатор Уланова Л.А.;</w:t>
      </w:r>
    </w:p>
    <w:p w:rsidR="004177B9" w:rsidRPr="004411FB" w:rsidRDefault="004177B9" w:rsidP="00002D06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семінар-тренінг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«Гендерна Майстерня» (ЖДУ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27-28.02)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77B9" w:rsidRPr="004411FB" w:rsidRDefault="004177B9" w:rsidP="004177B9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семінар вчителів фізичної культури та спорту «Організація та проведення туристичного походу (20.05) - організатор Уланова Л.А.;</w:t>
      </w:r>
    </w:p>
    <w:p w:rsidR="004177B9" w:rsidRPr="004411FB" w:rsidRDefault="004177B9" w:rsidP="004177B9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тренінгах і семінарах Корпусу Миру </w:t>
      </w:r>
      <w:r w:rsidRPr="004411FB">
        <w:rPr>
          <w:rFonts w:ascii="Times New Roman" w:eastAsia="Times New Roman" w:hAnsi="Times New Roman" w:cs="Times New Roman"/>
          <w:lang w:val="uk-UA" w:eastAsia="ru-RU"/>
        </w:rPr>
        <w:t>(за розкладом, вересень-жовтень);</w:t>
      </w:r>
    </w:p>
    <w:p w:rsidR="004177B9" w:rsidRPr="004411FB" w:rsidRDefault="004177B9" w:rsidP="004177B9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майстер-класи по сучасним та латиноамериканським</w:t>
      </w:r>
      <w:r w:rsidRPr="004411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танцям (29,30.11 та 15.12)</w:t>
      </w:r>
      <w:r w:rsidRPr="004411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Найфонов Д.А.;</w:t>
      </w:r>
    </w:p>
    <w:p w:rsidR="004177B9" w:rsidRPr="004177B9" w:rsidRDefault="004177B9" w:rsidP="004177B9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життєвих змін «Лайф-драйв»</w:t>
      </w:r>
      <w:r w:rsidRPr="00002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(за графіком) 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417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Балабашина О.В.;</w:t>
      </w:r>
    </w:p>
    <w:p w:rsidR="004177B9" w:rsidRPr="004411FB" w:rsidRDefault="004177B9" w:rsidP="004177B9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 семінарів «Психичне здоров’я дітей та підлітків в освітньому просторі»</w:t>
      </w:r>
      <w:r w:rsidRPr="0044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(кафедра соціальної та практичної психології ЖДУ за розкладом) – </w:t>
      </w:r>
    </w:p>
    <w:p w:rsidR="004177B9" w:rsidRPr="004411FB" w:rsidRDefault="004177B9" w:rsidP="004177B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Буніс А.О.;</w:t>
      </w:r>
    </w:p>
    <w:p w:rsidR="004177B9" w:rsidRPr="004411FB" w:rsidRDefault="004177B9" w:rsidP="004177B9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«Школа місцевого самоврядування»</w:t>
      </w:r>
      <w:r w:rsidRPr="004411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(19.03-24.04);</w:t>
      </w:r>
    </w:p>
    <w:p w:rsidR="004177B9" w:rsidRPr="004411FB" w:rsidRDefault="004177B9" w:rsidP="004177B9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семінар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«Житомир- місто рівних можливостей»;</w:t>
      </w:r>
    </w:p>
    <w:p w:rsidR="004177B9" w:rsidRPr="004411FB" w:rsidRDefault="004177B9" w:rsidP="004177B9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участь у презентації проекту «Ліга волонтерів»;</w:t>
      </w:r>
    </w:p>
    <w:p w:rsidR="004177B9" w:rsidRPr="004411FB" w:rsidRDefault="004177B9" w:rsidP="004177B9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участь в роботі форуму «Україна-Білорусь»(вересень);</w:t>
      </w:r>
    </w:p>
    <w:p w:rsidR="004177B9" w:rsidRDefault="004177B9" w:rsidP="004177B9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участь у Всеукраїнському форумі позашкільників (в рамках проєкту професійного розвитку «Толока позашкільників») «Формування національно-культурної особистості в сучасних умовах»(18-20 вересня);</w:t>
      </w:r>
    </w:p>
    <w:p w:rsidR="004177B9" w:rsidRPr="00C569D8" w:rsidRDefault="00C569D8" w:rsidP="00C569D8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</w:t>
      </w:r>
      <w:r w:rsidRPr="00C56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Всеукраїнському</w:t>
      </w:r>
      <w:r w:rsidRPr="00C56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науково-практичному</w:t>
      </w:r>
      <w:r w:rsidRPr="00C56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онлайн семінарі з  </w:t>
      </w:r>
      <w:r w:rsidR="004177B9" w:rsidRPr="00C56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4177B9" w:rsidRDefault="004177B9" w:rsidP="00002D06">
      <w:pPr>
        <w:tabs>
          <w:tab w:val="left" w:pos="0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підвищення кваліфікації - Шоромко Л.Д., Полосаткіна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В.В.</w:t>
      </w:r>
    </w:p>
    <w:p w:rsidR="00002D06" w:rsidRPr="004177B9" w:rsidRDefault="00002D06" w:rsidP="00002D06">
      <w:pPr>
        <w:tabs>
          <w:tab w:val="left" w:pos="0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11FB" w:rsidRPr="004411FB" w:rsidRDefault="004177B9" w:rsidP="00002D0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базі МКСЦ проведено</w:t>
      </w:r>
      <w:r w:rsidR="004411FB"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411FB" w:rsidRPr="00855E5B" w:rsidRDefault="004411FB" w:rsidP="004411FB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Лютневі семінарські заняття:</w:t>
      </w:r>
    </w:p>
    <w:p w:rsidR="004411FB" w:rsidRPr="00855E5B" w:rsidRDefault="004411FB" w:rsidP="004411FB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5.02 - «Значення рухової активності для зміцнення здоров’я в різних вікових     </w:t>
      </w:r>
    </w:p>
    <w:p w:rsidR="004411FB" w:rsidRPr="00855E5B" w:rsidRDefault="004411FB" w:rsidP="004411FB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категоріях»  (Балабашина О.В.);          </w:t>
      </w:r>
    </w:p>
    <w:p w:rsidR="004411FB" w:rsidRPr="00855E5B" w:rsidRDefault="004411FB" w:rsidP="004411FB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7.02 - «Формування у дітей та підлітків екологічної культури, виховання   </w:t>
      </w:r>
    </w:p>
    <w:p w:rsidR="004411FB" w:rsidRPr="00855E5B" w:rsidRDefault="004411FB" w:rsidP="004411FB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відповідальності  за збереження природи» (Щербина В.В.);          </w:t>
      </w:r>
    </w:p>
    <w:p w:rsidR="00C569D8" w:rsidRPr="00855E5B" w:rsidRDefault="004411FB" w:rsidP="004411FB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12.02 - «Роль танців у формування здорового способу життя та його вплив на </w:t>
      </w:r>
      <w:r w:rsidR="00C569D8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11FB" w:rsidRPr="00855E5B" w:rsidRDefault="00C569D8" w:rsidP="00C569D8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411FB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організм  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людини» (Подейко С. В.);</w:t>
      </w:r>
      <w:r w:rsidR="004411FB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C569D8" w:rsidRPr="00855E5B" w:rsidRDefault="004411FB" w:rsidP="004411FB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14.02 - «Розвиток творчих  компетентностей дітей в художній майстерні </w:t>
      </w:r>
    </w:p>
    <w:p w:rsidR="004411FB" w:rsidRPr="00855E5B" w:rsidRDefault="00C569D8" w:rsidP="00C569D8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411FB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підліткового </w:t>
      </w: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клубу» (Рускевич І.С.);</w:t>
      </w:r>
      <w:r w:rsidR="004411FB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4411FB" w:rsidRPr="00855E5B" w:rsidRDefault="004411FB" w:rsidP="004177B9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19.02 – «Клуб вихідного дня. Літ</w:t>
      </w:r>
      <w:r w:rsidR="004177B9" w:rsidRPr="0085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нє оздоровлення»(Уланова Л.А.).</w:t>
      </w:r>
    </w:p>
    <w:p w:rsidR="004411FB" w:rsidRPr="004411FB" w:rsidRDefault="004411FB" w:rsidP="004411FB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 «Особливі діти. Як їм допомогти. Погляд батьків та спеціаліс</w:t>
      </w:r>
      <w:r w:rsidR="00C56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тів» (9.04) - організатор  Буніс А.О.;</w:t>
      </w:r>
    </w:p>
    <w:p w:rsidR="004411FB" w:rsidRPr="004411FB" w:rsidRDefault="004411FB" w:rsidP="004411FB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семінар вчителів фізичної культури та спорту «Організація та проведення туристичного походу (20.05) - організатор Уланова Л.А.;</w:t>
      </w:r>
    </w:p>
    <w:p w:rsidR="004411FB" w:rsidRPr="004411FB" w:rsidRDefault="004411FB" w:rsidP="004411FB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відкриті заняття (за графіком роботи гуртків);</w:t>
      </w:r>
    </w:p>
    <w:p w:rsidR="004411FB" w:rsidRPr="004411FB" w:rsidRDefault="004411FB" w:rsidP="004411FB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майстер-клас</w:t>
      </w:r>
      <w:r w:rsidR="00417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декоративно-ужиткового мистецтва різних напрямків;</w:t>
      </w:r>
    </w:p>
    <w:p w:rsidR="004411FB" w:rsidRPr="00C569D8" w:rsidRDefault="004411FB" w:rsidP="004411FB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41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C56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семінар «Підвищення кваліфікації: виклики та реалії сьогодення» </w:t>
      </w:r>
    </w:p>
    <w:p w:rsidR="004411FB" w:rsidRPr="00C569D8" w:rsidRDefault="004411FB" w:rsidP="004411FB">
      <w:pPr>
        <w:tabs>
          <w:tab w:val="left" w:pos="0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(опрацювання документа МОН України)</w:t>
      </w:r>
      <w:r w:rsidRPr="00C5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9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організатор Шоромко Л.Д.</w:t>
      </w:r>
    </w:p>
    <w:p w:rsidR="00C569D8" w:rsidRDefault="00C569D8" w:rsidP="004411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69D8" w:rsidRPr="00C569D8" w:rsidRDefault="00C569D8" w:rsidP="00C569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У 2019 році</w:t>
      </w:r>
      <w:r w:rsidRPr="00C569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урси підвищення кваліфікації</w:t>
      </w:r>
      <w:r w:rsidRPr="00C5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6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директорів та заступників директорів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пройшли</w:t>
      </w:r>
      <w:r w:rsidRPr="00C56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Фільчук А.Ф., </w:t>
      </w:r>
      <w:r w:rsidRPr="00C56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Найфонова М.М., Підгорна А.М.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(21.02-1.03, 10-14.06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Житомирський обласий інститут післядипломної педагогічної освіти</w:t>
      </w:r>
      <w:r w:rsidRPr="0044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02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11FB" w:rsidRDefault="00C569D8" w:rsidP="00855E5B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21,</w:t>
      </w:r>
      <w:r w:rsidR="0000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</w:t>
      </w:r>
      <w:r w:rsidR="0000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відбулась презентація</w:t>
      </w:r>
      <w:r w:rsidR="00002D06" w:rsidRPr="0000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D06"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</w:t>
      </w:r>
      <w:r w:rsidR="0000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ги «Житомирщина. Шаховий край»  </w:t>
      </w:r>
      <w:r w:rsidR="00002D06"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шахового гуртка «Дебют» </w:t>
      </w:r>
      <w:r w:rsidR="00002D06"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Новофастовськ</w:t>
      </w:r>
      <w:r w:rsidR="0000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02D06" w:rsidRPr="0044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 </w:t>
      </w:r>
    </w:p>
    <w:p w:rsidR="00855E5B" w:rsidRDefault="00855E5B" w:rsidP="0085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5665" w:rsidRPr="00855E5B" w:rsidRDefault="00855E5B" w:rsidP="0085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gramStart"/>
      <w:r w:rsidR="00165665"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165665"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підвищення освітнього рівня, вивчення сучасних проблем та перспектив розвитку позашкільних навчальних закладів науково-технічного напряму, для педагогів СЮТ було проведено семінари-практикуми обласного рівня, а саме:</w:t>
      </w:r>
    </w:p>
    <w:p w:rsidR="00855E5B" w:rsidRDefault="00165665" w:rsidP="0085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керівників гуртків інформаційно-технічного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 та цифрової фотографії;</w:t>
      </w:r>
    </w:p>
    <w:p w:rsidR="00165665" w:rsidRPr="00855E5B" w:rsidRDefault="00165665" w:rsidP="0085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директорів закладів позашкільної освіти;</w:t>
      </w:r>
    </w:p>
    <w:p w:rsidR="00165665" w:rsidRPr="00855E5B" w:rsidRDefault="00165665" w:rsidP="0085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методистів закладів позашкільної освіти;</w:t>
      </w:r>
    </w:p>
    <w:p w:rsidR="00165665" w:rsidRPr="00855E5B" w:rsidRDefault="00165665" w:rsidP="0085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керівників гуртків «Початкове технічне моделювання», «Технічний дизайн», «Оригамі», «Паперопластика»;</w:t>
      </w:r>
    </w:p>
    <w:p w:rsidR="00165665" w:rsidRPr="00855E5B" w:rsidRDefault="00165665" w:rsidP="0085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керівників гуртків авіамоделювання та конструювання повітряних зміїв.</w:t>
      </w:r>
    </w:p>
    <w:p w:rsidR="00165665" w:rsidRPr="00855E5B" w:rsidRDefault="00165665" w:rsidP="0085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керівників гуртків «Моделювання іграшок-сувені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ів», «Виготовлення сувенірів».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 навчального року педагогами СЮТ для вихованців та педагогів шкіл було проведено майстер-класи: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присвячений Дню захисника України, виготовлення вітальної листівки;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української символіки на ПК;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«Осінь в долонях»;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«Українські традиції святкування Нового року. Історія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іздва»;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«Зимові фантазії»;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іздвяна зірка».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Також, з метою проведення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ілактичних заходів щодо коронавірусу COVID-19 та дотримання карантинних вимог, педагоги працювали в дистанційному форматі.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Всесвітнього дня авіації та космонавтики було проведено онлайн мастер – клас «Якщо дуже захотiти, можна в космос полетiти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....» 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мастер – клас «Аплiкацiя «До зірок!».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Дня пам’яті та примирення - майстер – клас «Червоний мак: що означає символ Дня пам'яті та примирення в Україні». До Всесвітнього дня вишиванки - мастер – класи: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«Чарівний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 Вишиванок», «Вишиванка – Вкраїна і доля», «Вишиванка – поема життя» ні та світі».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карантину педагоги підтримували тісний зв'язок зі своїми вихованцями, виставляли публікації із завданнями на сторінках групи СЮТ у Facebook, сторінках веб-сайту закладу та у групах Вайберу.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методичних годин розглядалися нормативно правові документи щодо організації освітнього процесу в позашкільних закладах за рекомендаціями обл.ІППО.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вивчення особливостей організації діяльності вихованців у позашкільному закладі, їх впливу на самостійність та соціальну активність учнів, було проведено опитування керівників гуртків, надані рекомендації з організації освітнього процесу та при проведенні гурткового заняття, що сприяло росту професійної грамотності педагогів щодо формування творчої особистості вихованців та організації роботи зі здібними та обдарованими дітьми у позашкільному закладі У процесі роботи виправдали себе такі форми роботи як моделювання занять, індивідуальна та групова робота з обдарованими вихованцями, розвиток здібностей і природних обдарувань гуртківців,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мотивації до навчально-виховного процесу у вихованців, вирішення педагогічних ситуацій і завдань, розробка та проведення гурткових занять з використанням тренінгів та ігрової педагогіки, ознайомлення керівників гуртків із досягненнями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ічної науки, прогресивним педагогічним досвідом, огляд новинок педагогічної та методичної літератури тощо. У позашкільному закладі </w:t>
      </w: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практикувалися відкриті заняття та майстер-класи, проводився їх аналіз і самоаналіз.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працювала творча група «Організація роботи керівника гуртка з розвитку та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ідтримки творчого потенціалу гуртківця», робота якої сприяла підвищенню професійної майстерності та удосконаленню знань, спонукала педагогів до самоосвіти. Розроблено методичні розробки: «Паперопластика, як засіб розвитку творчих здібностей вихованців», «Особливості формування життєвих компетенцій молодших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 на заняттях гуртка», «Робота з обдарованими дітьми в умовах позашкільного закладу», «Розвиток творчих здібностей дітей під час занять в гуртках»; підготовлено буклети для використання в роботі педагогів: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Скарбничка методичних надбань;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Скринька порад організатору гурткових занять;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Інформаційно-практичний бюлетень для керівника гуртка;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Рекомендації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з обдарованими дітьми.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Методичні папки постійно поповнюються нормативними документами,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ізноманітними сценаріями масових заходів, методичними розробками гурткових занять, що проводяться в СЮТ. Систематично розробляються положення про проведення міських конкурсів, змагань, оглядів, виставок.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році,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ідвищуючи свій професіоналізм, керівники гуртків СЮТ: Кобзєва О.А., Коновалюк О.А., та Кукало Д.О. успішно пройшли чергову атестацію та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ідтвердили свої тарифні розряди.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педраді від 28.03.2021 року було заслухано кваліфікаційні характеристики педагога, представлено ними досвід своєї роботи у вигляді презентації.</w:t>
      </w:r>
    </w:p>
    <w:p w:rsidR="00165665" w:rsidRPr="00855E5B" w:rsidRDefault="00165665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Оформлення атестаційної документації відповідає вимогам Типового положення про атестацію педагогічних працівників. Протоколи засідань атестаційної комісії складено вірно, 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необхідні накази в наявності і відображають сутність ходу атестації. Педагогічні працівники своєчасно знайомляться з атестаційними листами і отримують їх примірники у визначений Типовим положенням термі</w:t>
      </w:r>
      <w:proofErr w:type="gramStart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5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31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 колегіальним органом управління закладу освіти є педагогічна рада. Слід зазначи</w:t>
      </w:r>
      <w:r w:rsidRPr="00080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ти, що на засіданнях педагогічної ради висвітлювалися не тільки певні досягнення та позитивні напрацювання, а і аналізувалися недоліки, невирішені проблеми, пропонувалися шляхи їх усунення.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засідання пройшли на високому рівні: доповіді були цікавими та змістовними.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2019 році на засіданнях розглядались такі питання: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Січень</w:t>
      </w:r>
    </w:p>
    <w:p w:rsidR="008D0D33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Впровадження інноваційного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ідходу до освітнього процесу: специфіка організації та супроводу. Відповідно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пункту 1 статті 12 та пункту 1 статті 54 Закону України «Про освіту»;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Виховання культури спілкування у старшокласників;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 стан організації науково-дослідницької роботи керівників гуртків та вихованців ХТВ МАН, її виплив на результативність та якість освітнього процесу;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ідсумки атестації педагогічних працівників у 2019 році;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Виховання культури спілкування у старшокласників;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Серпень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Особливості організації освітнього процесу у 2019/2020 н.р.;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затвердження робочого навчального плану на 2019/2020 н.р.;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затвердження педагогічного навантаження на 2019/2020 н.р.;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затвердження переліку навчальних програм на 2019/2020 н.р.;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затвердження режиму роботи обласного Центру;</w:t>
      </w:r>
    </w:p>
    <w:p w:rsidR="008D0D33" w:rsidRPr="006A778E" w:rsidRDefault="008D0D33" w:rsidP="00855E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Грудень</w:t>
      </w:r>
    </w:p>
    <w:p w:rsidR="008D0D33" w:rsidRPr="006A778E" w:rsidRDefault="008D0D33" w:rsidP="00855E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Результативність роботи керівників гуртків науково-технічного напряму у 2018/2019 н.р.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методичній роботі активно застосовується технологія форсайту.</w:t>
      </w:r>
    </w:p>
    <w:p w:rsidR="008D0D33" w:rsidRPr="006A778E" w:rsidRDefault="008D0D33" w:rsidP="0085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Відповідно до «Керівництва по стратегічному форсайту»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ітера Бишопа (Peter Bishop, Thinking about the Future, 2006), методологія форсайту включає п’ять основних етапів: формулювання проблеми або опис напряму; вивчення існуючих умов; аналіз існуючої ситуації; визначення поточних тенденцій з проблеми та формулювання можливих сценаріїв розвитку з вірогідними наслідками; вироблення пропозицій (рекомендацій) за кожним сценарієм за участю усіх зацікавлених сторін.</w:t>
      </w:r>
    </w:p>
    <w:p w:rsidR="008D0D33" w:rsidRPr="006A778E" w:rsidRDefault="008D0D33" w:rsidP="0085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Науково-методичне забезпечення готовності педагогічного колективу до 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ідно-експериментальної діяльності створювалась шляхом проведення відповідних семінарів, тренінгів, квестів, ворк-шопів, еверестів та інших форм роботи, розроблення й практичного впровадження новітніх освітньо-розвивальних і виховних технологій.</w:t>
      </w:r>
    </w:p>
    <w:p w:rsidR="008D0D33" w:rsidRPr="006A778E" w:rsidRDefault="008D0D33" w:rsidP="0085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забезпечення функціонування закладу як цілісної соціально-педагогічної системи та створення проектно-життєвого простору, спрямованого на розвиток і саморозвиток компетентної, конкурентоспроможної особистості педагогічний колектив обласного Центру успішно завершив реалізацією  ІV етапу науково-методичної  проблеми: «Пошук шляхів реалізації проблеми через удосконалення виховної роботи» дало змогу розпочати роботу над здійсненням завдань  V  –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ідсумкового етапу «Формування компетентностей саморозвитку і самоосвіти в умовах реалізації навчально-виховної роботи закладу». Деталі ви почули на науково-методичній раді.</w:t>
      </w:r>
    </w:p>
    <w:p w:rsidR="008D0D33" w:rsidRPr="006A778E" w:rsidRDefault="00855E5B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gramStart"/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керівництва науково-методичною роботою в закладі працювала науково-методична рада. Відділ методичний </w:t>
      </w:r>
      <w:proofErr w:type="gramStart"/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D0D33"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ізноманітними формами роботи сприяв підвищенню професійного рівня педагогів, забезпеченню їх теоретичної та практичної підготовки. Детально ми це обговорювали на засіданні науково-методичної ради 9 грудня.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855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 року на засіданнях науково-методичної ради серед інших обговорювалися актуальні питання: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Березень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Створення виховного простору для формування у вихованців ціннісного ставлення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себе.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ідсумки проведення декади педагогічної майстерності.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Червень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ідсумки  роботи над ІV етапом науково-методичної проблеми.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ідсумки проведення конкурсів педагогічної майстерності.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Вересень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Планування роботи педагогічного колективу над V етапом наук</w:t>
      </w:r>
      <w:r w:rsidR="00855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ово-методичної проблеми закладу</w:t>
      </w: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ідготовку до проведення атестації педагогічних працівників закладу в 2019/2020 н.р. (вересень);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Грудень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Компетентний педагог – запорука реалізації компетентнісного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ідходу до сучасного освітнього процесу;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результати курсової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ідготовки педагогічних працівників закладу у 2019 році;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Організація виховної роботи в закладі позашкільної освіти.</w:t>
      </w:r>
    </w:p>
    <w:p w:rsidR="00855E5B" w:rsidRDefault="00855E5B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 заходи:</w:t>
      </w:r>
    </w:p>
    <w:p w:rsidR="008D0D33" w:rsidRPr="006A778E" w:rsidRDefault="008D0D33" w:rsidP="00855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семінар-практикум керівників вокальних колективі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«Креативний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 керівника вокального колективу до розвитку творчого потенціалу дітей шляхом упровадження інноваційної діяльності» на базі закладів освіти м. Нетішина;</w:t>
      </w:r>
    </w:p>
    <w:p w:rsidR="008D0D33" w:rsidRPr="006A778E" w:rsidRDefault="008D0D33" w:rsidP="00855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семінар-практикум відповідальних за роботу з обдарованою учнівською молоддю в районах, містах, ОТГ, закладах загальної середньої освіти обласного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ідпорядкування на базі закладів освіти Старосинявської об’єднаної територіальної громади (листопад 2019);</w:t>
      </w:r>
    </w:p>
    <w:p w:rsidR="008D0D33" w:rsidRPr="006A778E" w:rsidRDefault="008D0D33" w:rsidP="00855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обласний семінар-практикум для керівників гуртків початкового технічного моделювання на тему: «Формування ключових компетентностей особистості в умовах позашкілля через зв'язок технічної творчості та народної обрядовості» на базі Правдівської ЗОШ І-ІІІ ступені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імені Лохвицького П.Т. Ярмолинецького району</w:t>
      </w:r>
    </w:p>
    <w:p w:rsidR="008D0D33" w:rsidRPr="006A778E" w:rsidRDefault="008D0D33" w:rsidP="00855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вебінари для слухачів, керівників науково-дослідницьких робіт учнів-членів МАН з питань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та написання учнівських науково-дослідницьких робіт (протягом року);</w:t>
      </w:r>
    </w:p>
    <w:p w:rsidR="008D0D33" w:rsidRPr="006A778E" w:rsidRDefault="008D0D33" w:rsidP="00855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вебінари для лі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учнівського самоврядування (упродовж року).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підвищення інформаційної культури та удосконалення фахової майстерності педагогічних працівників обласного Центру, відділом методичним було організовано та проведено: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Методична майстерня «Технологія воркшопу в активі сучасних методичних інструментів» (лютий  2019 року).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 на тему: «В гармонії з самим собою» (лютий  2019 року).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Педагогічні читання «Виховання громадянина і патріота у творчій спадщині Василя Сухомлинського» (квітень 2019 року).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Педагогічну гру «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роботи та професійне кредо сучасного педагога» (травень 2019).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Круглий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 «Професійне здоров'я педагога, як ресурс професійно-особистісного розвитку» (жовтень 2019).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Поінформованості педагогічних працівникі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досягнення психолого-педагогічної науки, ППД сприяла їх участь у Всеукраїнських, обласних науково-практичних конференціях, семінарах, тренінгах та конкурсах: ПЕРЕЛІК БАЧИТЕ 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05-06 березня 2019 року – семінар для психологів та психотерапевтів. м. Хмельницький (Н.В.Клименко)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20-21 березня 2019 року – всеукраїнський семінар-практикум завідувачів методичних, науково-методичних відділів обласних закладів позашкільної освіти «Концептуальні основи змісту діяльності методичної служби сучасного закладу позашкільної освіти», м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иїв (М.В.Гаєвська);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21-22 березня 2019 року – сьома міжнародна науково-методична конференція «Сучасний простір медіа грамотності та перспективи його розвитку в закладах освіти», м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иїв (І.А.Наумчук);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02-07 травня 2019 року – ІІІ етап Всеукраїнського конкурсу-захисту науково-дослідницьких робіт учнів-членів МАН України та освітній захід для педагогів MAN EdSpase «Інновації в освітньому просторі МАН України», м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иїв (М.В.Гаєвська, Н.О.Лимарь, Н.П.Гладун, Т.В.Кушнір, І.А.Наумчук, О.І.Сливка);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15-16 травня 2019 року – відкриті Всеукраїнські збори керівників органів управління у сфері освіти об’єднаних територіальних громад, представників регіональних закладів позашкільної осві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тему: «Позашкільна освіта в умовах децентралізації, м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Київ (І.О. Микуляк).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Упродовж 2019 року здійснювали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7 методичних об’єднань. Кожне методичне об’єднання працювало над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методичною темою, тісно пов’язаною з науково-методичною проблемою закладу, і в своїй діяльності, передусім, орієнтувалося на організацію методичної допомоги керівнику гуртка.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 обласних методичних об’єднань:</w:t>
      </w:r>
    </w:p>
    <w:p w:rsidR="008D0D33" w:rsidRPr="006A778E" w:rsidRDefault="008D0D33" w:rsidP="00855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інформаційно-комунікаційних технологій, радіоелектронного та радіотехнічного конструювання» на базі навчально-виховного комплексу №2 м. Хмельницького (квітень 2019);</w:t>
      </w:r>
    </w:p>
    <w:p w:rsidR="008D0D33" w:rsidRPr="006A778E" w:rsidRDefault="008D0D33" w:rsidP="00855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іально-реабілітаційного та гуманітарного напрямів на базі Хмельницького ПТДЮ (квітень 2019);</w:t>
      </w:r>
    </w:p>
    <w:p w:rsidR="008D0D33" w:rsidRPr="006A778E" w:rsidRDefault="008D0D33" w:rsidP="00855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керівників гуртків «Авіамоделювання» на базі Хмельницького ПТДЮ (листопад 2019).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обміну досвідом, координації дій закладів позашкільної освіти області, обговорення наявних проблем і подальших перспектив розвитку позашкільної освіти проведено:</w:t>
      </w:r>
    </w:p>
    <w:p w:rsidR="008D0D33" w:rsidRPr="006A778E" w:rsidRDefault="008D0D33" w:rsidP="00855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нараду з директорами закладів позашкільної освіти області за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ідсумками роботи у 2018 році (січень 2019);</w:t>
      </w:r>
    </w:p>
    <w:p w:rsidR="008D0D33" w:rsidRPr="006A778E" w:rsidRDefault="008D0D33" w:rsidP="00855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семінар-практикум директорів закладів позашкільної освіти області з науково-технічного та художньо-естетичного напрямі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базі Чорноострівської селищної ОТГ (травень 2019).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Важливе значення в методичній роботі обласного Центру приділялося атестації педагогічних працівників. Атестація стимулювала зростання кваліфікації, потребу в пошуку кращого,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ідвищувала персональну відповідальність педагога за стан навчання і виховання школярів, розкривала широкі можливості для самореалізації.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2018/2019 навчальному році успішно атестувалося 8 педагогічних працівників, з них: 5 основних працівників та 3 сумісникі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метою пропаганди ефективного педагогічного досвіду, висвітлення кращих надбань педагогічного колективу з 11 по 22 лютого 2019 року було проведено декаду педагогічної майстерності, що поєднувала різні напрями роботи педагогічних працівників: творчі звіти педагогічних працівників, калейдоскоп відкритих занять, виставки творчих робіт гуртків, методичний семінар, презентації педагогічного досві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 та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масово-виховні заходи.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Значна увага приділялася безперервній освіті педагогічних працівників як необхідній умові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ідвищення професійної майстерності. Цьому сприяла курсова підготовка, яка відбувалася планово, з урахуванням побажань педагогічних працівників щодо місця і форм проходження курсів.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2018/2019 навчальному році  курси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ідвищення кваліфікації  пройшли 8 педагогічних працівника закладу:  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практичний психолог, 3 методисти та 2 керівники гуртків були слухачами курсів при Хмельницькому обласному інституті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іслядипломної педагогічної освіти,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керівник гуртка – при Кам’янець-Подільському національному університеті ім. І. Огієнка,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завідувач відділу – при Національному еколого-натуралістичному центрі учнівської молоді.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 з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методичною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діяла і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психологічна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2019 р. практичним психологом закладу було проведено семінари та інші заходи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педагогічних працівників закладу: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«Виховання асертивної поведінки вихованців гуртка як необхідної передумови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 вживання наркотичних речовин та проявів насилля в дитячих колективах».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 гра з педпрацівниками закладу «Експерти з адаптації вихованці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 для педагогічних працівників методичного відділу МАН «Формуємо компетентності молодого науковця».</w:t>
      </w:r>
      <w:proofErr w:type="gramEnd"/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Воркшоп «Використання прийомів арт-терапії для особистісного розвитку вихованців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керівника гуртка».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Семінар з елементами тренінгу для координаторів учнівського самоврядування «Пошук ресурсів для збереження психологічного здоров’я педагога».</w:t>
      </w:r>
      <w:proofErr w:type="gramEnd"/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Розроблено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пам’ятки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керівників гуртків за темами: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«Що слід знати керівнику гуртка про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ідліткову депресію».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«Керівникові гуртка про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ідліткову агресивність».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Створено електронний варіант анкет для вихованці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закладу: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«Анкета для визначення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адаптації вихованців до гурткової діяльності».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«Анкета вивчення професійних намі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вихованців гуртка».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«Анкета вивчення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адаптації дітей до гурткової діяльності»(для батьків).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онлайн діагностику вихованців гуртків з питань вивчення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їхньої адаптації до гурткової діяльності.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онлайн анкетування вихованців гуртків з метою вивчення їхніх професійних намі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консультування керівників гурткі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діагностики.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сприяло ефективній організації масових заході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Організаційно-масова робота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серед гуртківців області  була направлена на виконання плану заходів Міністерства освіти і науки України, зорієнтована на результативність участі вихованців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обласних, всеукраїнських та міжнародних масових заходах. 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Відділ науково-технічної творчості приділив увагу якісній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 і проведенню традиційних обласних масових заходів. Зокрема упродовж 2019 року було організовано і проведено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обласних масових заходів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Обласна заочна виставка-конкурс науково-технічної творчості «Наш пошук і творчість, тобі, Україно!»;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Обласні відкриті змагання з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автомодельного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спорту серед учнівської молоді (трасові моделі);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Обласний конкурс учнів молодшого шкільного віку з початкового технічного моделювання;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Обласні відкриті змагання учнівської молоді зі швидкісної радіотелеграфії;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Обласна заочна виставка-конкурс робіт учнів молодшого шкільного віку з початкового технічного моделювання;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Обласний заочний конкурс «Космос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.Л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юдина.Духовність»;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Обласні відкриті змагання з повітряних зміїв;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Обласні змагання зі спортивної радіопеленгації (полювання на лисиць);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Обласні відкриті змагання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 ав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іамодельного спорту (кордові моделі);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Обласний конкурс-змагання з радіоелектронного конструювання;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Обласні відкриті змагання з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автомодельного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спорту (кордові моделі в приміщенні);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Обласний заочний конкурс учнівської молоді з історико-технічного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стендового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моделювання;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Обласний відкритий конкурс учнівської молоді з інформаційних технологій;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Обласний конкурс-захист науково-дослідницьких,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винах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ідницьких та раціоналізаторських розробок.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яких було залучено понад 1000 вихованців шкільного віку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висновками журі переможцями в особистому заліку визнано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312  учасників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(95 дипломів    І ступеня; 103 - ІІ, 114 – ІІІ ступеня).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стимулюємо обдаровану учнівську молодь та сприяємо участі найталановитіших вихованців області у всеукраїнських та міжнародних масових заходах.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наказу Міністерства освіти і науки України від 21 листопада      2018 року № 1292 «Про затвердження Плану всеукраїнських і міжнародних організаційно-масових заходів з дітьми та учнівською молоддю на 2019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(за основними напрямами позашкільної освіти) та Плану семінарів-практикумів для педагогічних працівників закладів позашкільної освіти на 2019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ік», листів Українського державного центру позашкільної освіти наші діти взяли участь у 20 масових заходах всеукраїнського рівня. Забезпечено участь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129 дітей,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здобуто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 призових місць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особистому заліку (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34- І, 30 – ІІ, 22 – ІІІ місця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Зокрема на Всеукраїнській виставц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 із історико-технічного стендового моделювання у місті Запоріжжя вихованці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здобули І загальнокомандне місце.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особистому заліку гуртківці Хмельницького палацу творчості  дітей та юнацтва здобули: 4 - І, 5 – ІІ та 5- ІІІ місць.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Про належний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івень розвитку науково-технічного напряму позашкільної освіти свідчить той факт, що в місті Нетішині на високому організаційному рівні проведено Всеукраїнський конкурс учнів молодшого шкільного віку з початкового технічного моделювання. За результатами виступів вихованців  область входить у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ірку кращих.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Навчально-методичним відділом художньо-естетичного виховання школярів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 та проведено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обласних масових заходів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яких взяли участь понад 11000 вихованців, нагороджено 4721 вихованець. Однією із форм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та заохочення Центром творчих колективів є присвоєння та підтвердження звань «Зразковий художній колектив» та «Народний художній колектив». Сьогодні у області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колективів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мають звання «Народний художній колектив» та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 колективів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 звання «Зразковий художній колектив».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художньо-естетичного напряму у 2019 році забезпечено участь понад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800 вихованців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всеукраїнських та 3  міжнародних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масових заходах, де здобуто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328 призових місць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(1 - Гран-Прі, 94 – І, 112 – ІІ та 121 – ІІІ місць).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Всеукраїнський дитячо-юнацький фестиваль естрадної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існі «Різдвяна зіронька» (січень,  м. Мукачеве Закарпатська область);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Всеукраїнський фестиваль-конкурс для дітей та юнацтва  «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іздвяні канікули» (січень, м. Львів);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Всеукраїнський відкритий літературно-музичний фестиваль вшанування воїнів «Розстріляна молодість» (лютий, м. Житомир);</w:t>
      </w:r>
      <w:proofErr w:type="gramEnd"/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ІІІ Всеукраїнський фестиваль-конкурс із спортивних бальних танців «Кубок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іту – 2019» (World Cup-2019) (лютий, м. Київ);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Всеукраїнський відкритий фестиваль дитячої та юнацької творчості, присвячений Всесвітньому Дню Землі (квітень, м. Кропивницький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іровоградська область);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Всеукраїнський конкурс творчості дітей та учнівської молоді «За нашу свободу» (заочний) (квітень-вересень, м. Київ);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Всеукраїнський фестиваль-конкурс духових оркестрів «Армія дітям» (травень, Київ);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Всеукраїнська виставка-конкурс декоративно-ужиткового і образотворчого мистецтва «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Знай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люби свій край» (травень, Київ);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Всеукраїнський відкритий фестиваль позашкільних навчальних закладів України «Територія творчості» (травень, м. Київ);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Всеукраїнський фестиваль  дитячої художньої творчості «Єдина родина» (червень, м. Очаків, Миколаївська область);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Всеукраїнський дитячий конгрес «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іркові канікули у «Світі талантів» (червень-липень, м. Одеса УДЦ «Молода гвардія»);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Відкритий фестиваль дитячого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іно та телебачення «Веселка» та Всеукраїнський відкритий конкурс юних фотоаматорів «Ми – діти України»  (серпень, м. Кременчук Полтавська область);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Дитячо-юнацький фестиваль «Сурми звитяги» (листопад,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Львів);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Всеукраїнський конкурс робіт фото та відео аматорів «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Україно!» (заочний, листопад, м. Київ);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Всеукраїнський фестиваль мистецтв «Військові обереги від Святого Миколая» (грудень, м. Київ)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Міжнародний фестиваль конкурс «Перлини мистецтва» (травень, м. Львів);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Міжнародний дитячо-юнацький фестиваль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народного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мистецтва «Смарагдові витоки» (травень, м. Мукачеве Закарпатська область);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Міжнародний фестиваль-конкурс дитячої та юнацької хореографії «Падію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н-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Євро-Данс» (жовтень, м. Ужгород)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художньо-естетичного напряму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вже 7 років поспіль Центр займає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перше місце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Україні.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 академія наук України визнана суспільством саме тією освітньою системою, яка здатна реалізувати початковий етап у багатоступеневій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 майбутньої наукової еліти України, створити умови для формування інтелектуального потенціалу нації.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Хмельницьке територіальне відділення Малої академії наук України на сьогоднішній день об’єднує 70 регіональних наукових товариств, які в свою чергу координують роботу наукових товариств: 14 районів, 6 мі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обласного значення, 5 закладів загальної середньої освіти обласного підпорядкування, 2 закладів позашкільної освіти обласного підпорядкування та 43 об'єднаних територіальних громад.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Контингент здобувачів освіти по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інії Малої академії наук, що фінансуються із обласного бюджету становить 2276 вихованців: 73 гуртки та 12 наукових секцій мобільно-консультаційного пункту.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ізації якого сформовано 4 територіальні округи з відповідними базовими закладами.          Навчанням у мобільно-консультаційному пункті охоплено 814 старшокласників області.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Невід’ємним компонентом ефективної діяльності ХТВ МАН є співпраця з вищими навчальними закладами, науковими установами та громадськими інститутами. Саме тому, до співпраці з Хмельницьким територіальним відділенням залучено професорсько-викладацький склад 17 вищих навчальних закладів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рівнів акредитації та наукових установ Хмельницької області.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Юні науковці Хмельниччини є активними учасниками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 обласних, всеукраїнських, міжнародних інтелектуальних змагань, виявляючи високий рівень підготовки та творчі здібності.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 2019 року відділом науково-дослідницької роботи з обдарованою молоддю «Мала академія наук» було організовано та проведено 11 обласних масових заходів, учасниками яких став 1161 вихованець, 639 учасників (47,3%) нагороджені дипломами відповідних ступені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 і науки облдержадміністрації.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Користується популярністю й обласна учнівська науково-практична конференція «Перспективи розвитку сучасної науки: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юних науковців Хмельниччини». Учасниками конференції у 2019 році стало 159 здобувачів освіти закладів освіти області. Варто зауважити, що уже другий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поспіль один із напрямків роботи конференції є напрямок для здобувачів освіти 6-8 класів.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 переможців ІІ етапу Всеукраїнського конкурсу-захисту науково-дослідницьких робіт учнів-члені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Малої академії наук України отримали одноразову обласну премію.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Важливою умовою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та розвитку інтелектуального потенціалу обдарованих дітей є виявлення у них здібностей до наукової творчості та формування навичок дослідницької діяльності на якомога ранньому етапі.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Всеукраїнському відкритому інтерактивному конкурсі «МАН - Юніор Ерудит» (тестовий етап), наша область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років поспіль утримує ІІ місце.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Всеукраїнському інтерактивному конкурсі «МАН - Юніор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ідник» (проєктний) етап ми ось дуже другий рік поспіль посідаємо почесне ІІІ місце.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Наймолодші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ідники, а саме 381 здобувач освіти 1-6 класів є активними учасниками Всеукраїнського конкурсу юних дослідників «Кристали» ім. Євгена Гладишевського.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Понад 1443 МАНівців нашої області взяли участь у 6 всеукраїнських конкурсах і здобули в них 621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призове м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 (43%).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Забезпечено участь вихованців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заходах: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Всеукраїнських літні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школах з фізики, робототехніки, математики – 3 учасника;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Всеукраїнському літературно-мистецькому фестивалі – 2 учасників;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Всеукраїнському фестивалі шістдесятництва та дисидентського руху – 4 учасника;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Всеукраїнській науковій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ільній школі UF Incubator Startup Intensive – 1 учасник;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Всеукраїнській школі Миротворчості – 1 учасник;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всеукраїнській школі громадянської і волонтерської участі та патріотичного виховання «Агенти змін» – 1 учасник;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іжнародній науково-практичній конференції «Україна – очима молодих» - 4 учасника;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круглому столі учнів-членів Малої академії наук України «Вплив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ітового інтелектуального й мистецького спадку людства на формування особистості» в рамках Міжнародної наукової конференції «Дні науки філософськогофакультету-2019» - 5 учасників;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ХХ міжнародній науково-практичній конференції «Відновлювальна енергетика та енергоефективність у ХХІ столі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тт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і» - 8 учасників;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ХІІ міжнародній науково-практичній конференції «Комп'ютерні системи та мережні технології» - 1 учасник;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іжнародній науковій конференції студентської та учнівської молоді: «Стан та перспективи виробництва, переробки і використання продукції тваринництва» - 3 учасникі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іжнародній науково-практичній конференції «Україна – очима молодих» - 4 учасника;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іжнародній науковій конференції «Сучасні досягнення в науці і освіті» м. Нетанія (Ізраїль) – 1 учасник;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Міжнародна науково-технічна виставка «Milset expo-sciences Europa- - 2019 м. Абу-Дабі (Об’єднані арабські емірати) – 1 учасник;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науковій школі з фізики для школярів на базі Європейської організації ядерних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досл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іджень (CERN) – 1 учасник.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Маючи 19 переможців (3-І, 8-ІІ та 8-ІІІ місць)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фінального етапу конкурсу-захисту науково-дослідницьких робіт та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стипендіатів Президента України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Хмельницьке територіальне відділення Малої академії наук України за результатами 2019 року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 в Україні.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Децентралізації роль учнівського самоврядування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ідвищується у зв’язку з результативністю діяльності та підняттям його авторитету серед дітей та дорослих.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2019-2020 навчальному році в області охоплено 50579 дітей (40% від загальної кількості учнів області), які задіяні в роботі органів учнівського самоврядування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рівнів.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Загалом учнівське самоврядування функціонує у 20 районах, 6 містах, 35 об’єднаних територіальних громадах та 3 ліцеях обласного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ідпорядкування. В окремих районах та прилеглих громадах органи учнівського самоврядування працюють спільно.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Уся робота із лідерами спрямована на активізацію органів учнівського самоврядування та організацію виховної роботи в області. У 2019 році організаційно-масовим відділом організовано та проведено 2 збори Хмельницької обласної ради старшокласників. У лютому місяці лідери учнівського самоврядування визначили завдання на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ік, зустрілись із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представниками Національної поліції та обговорили питання запобігання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 і насильству у сім’ї, а у листопаді – проведено виборчу компанію і оновлено склад Хмельницької обласної рали старшокласників.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виявлення та підтримки творчих здібностей у лідерів учнівського самоврядування щодо створення власних відеороликів у березні-квітні 2019 року проведено обласний конкурс відеороликів.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виховний потенціал носять уже традиційні регіональні збори лі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та координаторів учнівського самоврядування, які проводяться з метою обміну досвідом, активізації роботи комісій обласної ради старшокласників. Упродовж року було організовано і проведено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 зборів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участі керівників районів, міст, громад: 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- 26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лютого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2019 року у Великочернятинській ЗОШ І-ІІІ ступенів Старокостянтинівського  району у форматі інтелект-шоу «IQ-Поділля». Позмагатися у вправності розуму, інтелекту та прихильності фортуни вирішили лідери із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расилівського, Ярмолинецького районів, м. Шепетівка, Антонінської  селищної, Грицівської селищної, Чорноострівської селищної об’єднаних територіальних громад;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- 27 березня 2019 року у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Кам’янець-Подільський на тему: «Творимо себе – творимо Україну! Національна самоідентифікація особистості учня через діяльність дитячо-юнацьких об’єднань». Молодіжна столиця Хмельниччини запросила у гості лі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 із Кам’янець-Подільського району, Гуменецької сільської, Дунаєвецької міської, Дунаєвецької селищної, Колибаївської сільської, Маківської сільської, Новоушицької селищної, Слобідсько-Кульчієвецької сільської, Чемеровецької селищної об’єднаних територіальних громад;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- 04 квітня 2019 року у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Шепетівка на тему: «Інсталяції самоврядування». Захід зібрав у дружньому колі лідерів та координаторів учнівського самоврядування з Ізяславського, Славутського, Шепетівського районів, міст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етішин та Славута, Берездівської, Ленковецької сільських об’єднаних територіальних громад;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   24 жовтня 2019 року на базі Старосинявської селищної об’єднаної територіальної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громади на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тему: «Тенденції розвитку освітнього простору». Взяли участь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ідери та координатори із Деражнянського, Старокостянтинівського, Хмельницького районів, міста Старокостянтинів, Вовковинецької, Летичівської, Меджибізької селищної об’єднаних територіальних громад;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- 26 листопада 2019 року у Хмельницькому районі на тему: «Національно-патріотичне виховання молоді у сучасних умовах». Захід відвідали представники із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іньковецького, Волочиського районів, м. Хмельницький, Волочиської, Городоцької міської, Наркевицької, Сатанівської селищної об’єднаних територіальних громад.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 кількість школярів, задіяних в обласних заходах – 260.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Лідери Хмельниччини є активними учасниками всеукраїнських масових заходів і їх успішна участь відзначена Міністерством освіти і науки  України. Упродовж 2019 року забезпечено участь членів обласної ради </w:t>
      </w: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старшокласників у 5 всеукраїнських заходах. - Сесії стратегічного планування робочої групи з протидії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інгу й насильству – м. Київ, квітень 2019 року;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Міжнародному фестивал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і-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конкурсі дитячо-юнацької журналістики «Прес-весна на Дніпрових схилах» – м. Київ, травень 2019 року;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Міжнародному дитячо-юнацькому фестивалі народного мистецтва «Смарагдові витоки-2019» – м. Мукачево Закарпатської області, травень 2019 року (І місце у номінації «Фотомистецтво»);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Всеукраїнському фестивалі дитячого 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іно та телебачення «Веселка» – м. Кременчук Полтавської області, серпень 2019 року (два І місця за фільми «Я тебе ненавиджу, війна!» та «Легенда Карпат»);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Всеукраїнському форумі лі</w:t>
      </w:r>
      <w:proofErr w:type="gramStart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</w:t>
      </w:r>
      <w:proofErr w:type="gramEnd"/>
      <w:r w:rsidRPr="006A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 учнівського самоврядування – м. Київ, грудень 2019 року.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Загальна кількість дітей, задіяних у всеукраїнських масових </w:t>
      </w:r>
      <w:proofErr w:type="gramStart"/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заходах</w:t>
      </w:r>
      <w:proofErr w:type="gramEnd"/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осіб.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Активісти учнівського самоврядування області є справжніми лідерами.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організовують та проводять акції, благодійні концерти, флеш-моби, беруть активну участь у волонтерському русі, тощо.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Аналіз роботи ще раз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ідтверджує якісну роботу координаторів учнівського самоврядування в області, адже саме від того, як організована робота на місцях залежить загальний результат.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Успішною була робота і працівників філії обласного центру упродовж 2019 року. ЇЇ вихованці лише в 1 конкурсі обласного та в 1 всеукраїнського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 посіли не призові місця.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заходів (експедицій, зборів, змагань, зльотів, походів, конференцій, конкурсів, турні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ів, концертів та інших, передбачених статутом закладу), проведено філією, з них лише 12 за кошти бюджету. Завдяки залученню позабюджетних коштів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  взяли участь  513  вихованців.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участь вихованців Хмельниччини у всеукраїнських та міжнародних конкурсах, фестивалях, змаганнях, конференціях тощо та інформації про обласні заходи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ідготовлені та проведені працівниками Центру висвітлювались на сайтах Хмельницької обласної державної адміністрації, Хмельницької обласної ради, Департаменту освіти і науки обласної державної адміністрації, Хмельницького обласного центру науково-технічної творчості учнівської молоді, телерадіокомпанії «Поділля-центр», 33 каналу, телеканалу ексклюзив, на сторінках місцевих газет,  радіо та фейсбук.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 педагогічного та дитячого колективів стали можливими і завдяки м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атеріально-технічному блоку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умов, який  становить просторово предметна достатність - це інфраструктура закладу та його матеріально-технічна база, санітарно-гігієнічні умови, утримання матеріально-технічної бази навчального закладу,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оснащення сучасними інформаційними технологіями (наявність персональних комп'ютерів, мультимедійних комплексі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мережі Інтернет тощо).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 інформаційно-комунікаційних технологій  впродовж року забезпечував безперебійну роботу мережі закладу, з метою покращення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роботи і швидкого усунення несправності було розроблено карту внутрішньої мережі закладу.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літній період було повністю перевстановлено на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комп’ютерах ОС також проведено діагностику сервера та оптимізовано його роботу.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безпечної роботи працівників та доступу до їх інформації було реорганізовано внутрішню мережу закладу для роботи  в домені через службу Active Directory , де кожен користувач має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обліковий запис.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для збільшення швидкості обробки і передачі інформації було модернізовано системні блоки в бухгалтерії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також на 8 ПК  замінено HDD диск на  SSD.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 інформаційно-комунікаційних технологій  впродовж року забезпечував технічний супровід заходів що проходили на базі нашого закладу і поза його межами.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швидшого та якіснішого обміну інформацією між методистами та керівниками гуртків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ідділом проводяться  консультації по використанню ПЗ  які вирішують ці питання.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Комп’ютерні технології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імко розвиваються, перед нами постійно з’являються нові можливості, і тому відділ розпочав роботу над створенням нового сайту для закладу, основним завданням якого є «бути дружнім до користувача».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відповідно до Закону України "Про доступ до публічної інформації" відділ відповідає за своєчасне оновлення та подання інформації що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 оприлюдненню.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Фінансове забезпечення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діяльності   закладу ведеться при самостійному бухгалтерському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з обласного бюджету, суворо у відповідності з нормативно-правовими документами.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кошторису на 2019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закладу виділено фінансування по загальному фонду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млн. 422 тис. 630 грн.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працівникі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погодинну оплату членів журі обласних масових заходів та нарахування на неї заплановано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млн. 037 тис. 000 грн.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енергоносіїв –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302 тис. 500 грн. 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90 % від кошторису. Впродовж року будуть придбані дипломи, грамоти та матеріали на обласні та Всеукраїнські масові заходи, матеріали для гурткової роботи, періодичні видання, паливно-мастильні матеріали, господарські, будівельні матеріали для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поточного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закладу власними силами, миючі засоби –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279 тис. 640 грн.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послуги зв’язку, Інтернет, заправку картриджів, поточний ремонт оргтехніки та страхування транспортних засобів, спостереження за пожежним станом, послуги з вивозу сміття –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167 тис. 890 грн.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відрядження обласних, всеукраїнських та міжнародних масових заходів, нарад, семінарів, курсів виділено –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370 тис. 100 грн.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вручення премій переможцям та призерам ІІ (обласного) етапу Всеукраїнського конкурсу-захисту науково-дослідницьких робіт учнів-члені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Малої академії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заплановано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262 тис. 620 грн.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Страхування членів добровільної пожежної дружини, що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 обов’язкому особистому страхуванню у 2019 році в сумі </w:t>
      </w: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тис.880 грн.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Господарчою службою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проведено системну роботу щодо забезпечення збереження здоров’я, створення комфортних умов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вихованців та роботи працівників Центру. Щорічно комісією по обстеженню приміщень, розробляються заходи по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 закладу до нового навчального року, осінньо-зимового періоду, складено графіки на виконання ремонтно-профілактичних робіт. Для проведення ремонтних робіт щороку закуповуються будівельні матеріали (фарба, шпаклівка, вапно хлорне та побілочне, цемент, пісок, щебінь  та інше).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 травня-липня 2019 року проведено  поточний ремонт приміщень усіх корпусів, здійснено благоустрій прилеглої території.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належному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 знаходиться протипожежний стан. Забезпечено необхідну кількість вогнегасників, проведено їх опосвідчення і перезарядку, докуплено 3 вогнегасники для доукомплектування приміщень,  діє автоматична пожежна сигналізація, проведено перевірку заземлюючих пристроїв,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заміри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опору ізоляції.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 робота з виконання заходів щодо енергозбереження та використання енерг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теплопостачання у межах ліміту. Тепловий лічильник другого корпуса здано на переосвідчення у міське комунальне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 «Хмельницьктеплокомуненерго».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 забезпечений миючими та дезінфікуючими засобами.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Автотранспортні засоби знаходяться в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справному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технічному стані, проводено їх технічний контроль та страхування згідно існуючих норм.</w:t>
      </w:r>
    </w:p>
    <w:p w:rsidR="008D0D33" w:rsidRPr="006A778E" w:rsidRDefault="008D0D33" w:rsidP="0085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Кожному звіту передує аналіз роботи, який спонукає до корекції діяльності і визначення нових цілей. Колектив нашого закладу спланував роботу на 2020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ік, визначив головне завдання – забезпечити ефективне управління закладом у сучасних соціально-економічних умовах, і бачить перспективи подальшого розвитку. В деталях це виписано у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ічному плані роботи закладу на 2020 рік, який ми затвердили на засіданні педагогічної ради 02 грудня. Найбільш важливі пункти ще нагадаю. Це: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державних законів та нормативних документів;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виявлення,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 та розвиток обдарованих і талановитих дітей; здійснення профорієнтаційної і професійної консультаційної роботи;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навчання дітей з особливими потребами, дітей-сиріт, напівсиріт, дітей з девіантною поведінкою, дітей з багатодітних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збереження та розвиток мережі гуртків, з метою забезпечення навчально-культурних потреб учнівської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умов для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педагогічної майстерності й творчого потенціалу педагогів;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ефективного освітнього процесу обласного центру та області;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впровадження сучасних форм виховання, інноваційних форм та методів роботи, спрямування виховного процесу на найвищі морально-духовні та потенційні можливості виховання, створення умов для </w:t>
      </w: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досягнення життєвого успіху особистості, розвитку її індивідуальних здібностей;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співпраця педагогічного колективу, батьків вихованців, громадських організацій, представників влади у створенні здоров’язберігаючого простору,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організації та проведенні масових заходів;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збереження будівель, обладнання, майна; поповнення та поновлення </w:t>
      </w:r>
      <w:proofErr w:type="gramStart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бази закладу сучасним обладнанням, методичною та фаховою літературою;</w:t>
      </w:r>
    </w:p>
    <w:p w:rsidR="008D0D33" w:rsidRPr="006A778E" w:rsidRDefault="008D0D33" w:rsidP="00855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A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 інформатизації освітнього процесу, використання інформаційно-комунікаційних технологій у процесі гурткової роботи та управлінської діяльності.</w:t>
      </w:r>
    </w:p>
    <w:p w:rsidR="009B7C86" w:rsidRDefault="009B7C86" w:rsidP="00855E5B">
      <w:pPr>
        <w:spacing w:after="0"/>
      </w:pPr>
    </w:p>
    <w:sectPr w:rsidR="009B7C86" w:rsidSect="00184E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49B"/>
    <w:multiLevelType w:val="multilevel"/>
    <w:tmpl w:val="55B8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2064"/>
    <w:multiLevelType w:val="multilevel"/>
    <w:tmpl w:val="CCC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67C0"/>
    <w:multiLevelType w:val="hybridMultilevel"/>
    <w:tmpl w:val="55ECDA92"/>
    <w:lvl w:ilvl="0" w:tplc="C5DAFA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5BC"/>
    <w:multiLevelType w:val="hybridMultilevel"/>
    <w:tmpl w:val="0A28F8DA"/>
    <w:lvl w:ilvl="0" w:tplc="A4E46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2996"/>
    <w:multiLevelType w:val="hybridMultilevel"/>
    <w:tmpl w:val="47FE29E0"/>
    <w:lvl w:ilvl="0" w:tplc="F74A8B0E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4661E23"/>
    <w:multiLevelType w:val="multilevel"/>
    <w:tmpl w:val="921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A249A"/>
    <w:multiLevelType w:val="singleLevel"/>
    <w:tmpl w:val="0FFA47D6"/>
    <w:lvl w:ilvl="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7">
    <w:nsid w:val="3337769D"/>
    <w:multiLevelType w:val="multilevel"/>
    <w:tmpl w:val="87F67A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A662A9"/>
    <w:multiLevelType w:val="multilevel"/>
    <w:tmpl w:val="5EA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9569D"/>
    <w:multiLevelType w:val="multilevel"/>
    <w:tmpl w:val="015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03A1F"/>
    <w:multiLevelType w:val="multilevel"/>
    <w:tmpl w:val="0EAE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A58DE"/>
    <w:multiLevelType w:val="hybridMultilevel"/>
    <w:tmpl w:val="F356D4B4"/>
    <w:lvl w:ilvl="0" w:tplc="0FFA47D6">
      <w:start w:val="8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425BD"/>
    <w:multiLevelType w:val="multilevel"/>
    <w:tmpl w:val="0C1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03D89"/>
    <w:multiLevelType w:val="hybridMultilevel"/>
    <w:tmpl w:val="F5FA24AE"/>
    <w:lvl w:ilvl="0" w:tplc="9B6C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57C09"/>
    <w:multiLevelType w:val="multilevel"/>
    <w:tmpl w:val="794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B3C95"/>
    <w:rsid w:val="00002D06"/>
    <w:rsid w:val="000052AE"/>
    <w:rsid w:val="000137FA"/>
    <w:rsid w:val="00080532"/>
    <w:rsid w:val="000B0527"/>
    <w:rsid w:val="00165665"/>
    <w:rsid w:val="00184E0D"/>
    <w:rsid w:val="001B36AC"/>
    <w:rsid w:val="002F415F"/>
    <w:rsid w:val="003B568F"/>
    <w:rsid w:val="003F3132"/>
    <w:rsid w:val="004177B9"/>
    <w:rsid w:val="004411FB"/>
    <w:rsid w:val="004849F7"/>
    <w:rsid w:val="004E0F6C"/>
    <w:rsid w:val="005914AD"/>
    <w:rsid w:val="005D6E25"/>
    <w:rsid w:val="005F5C77"/>
    <w:rsid w:val="00641FE6"/>
    <w:rsid w:val="00684527"/>
    <w:rsid w:val="006A778E"/>
    <w:rsid w:val="006B5F0A"/>
    <w:rsid w:val="006C745C"/>
    <w:rsid w:val="00700A51"/>
    <w:rsid w:val="007244E4"/>
    <w:rsid w:val="008421C9"/>
    <w:rsid w:val="00855E5B"/>
    <w:rsid w:val="008D0D33"/>
    <w:rsid w:val="008F213B"/>
    <w:rsid w:val="009B3C95"/>
    <w:rsid w:val="009B573E"/>
    <w:rsid w:val="009B7C86"/>
    <w:rsid w:val="009E42CF"/>
    <w:rsid w:val="00A06A64"/>
    <w:rsid w:val="00A62D0D"/>
    <w:rsid w:val="00AF4769"/>
    <w:rsid w:val="00B85F02"/>
    <w:rsid w:val="00C460B4"/>
    <w:rsid w:val="00C51555"/>
    <w:rsid w:val="00C569D8"/>
    <w:rsid w:val="00C77A61"/>
    <w:rsid w:val="00C86B05"/>
    <w:rsid w:val="00CD0888"/>
    <w:rsid w:val="00D00F03"/>
    <w:rsid w:val="00D91687"/>
    <w:rsid w:val="00DD290A"/>
    <w:rsid w:val="00DD35E2"/>
    <w:rsid w:val="00E33512"/>
    <w:rsid w:val="00E754FF"/>
    <w:rsid w:val="00E841D9"/>
    <w:rsid w:val="00F8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28</Pages>
  <Words>10398</Words>
  <Characters>59272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13</cp:revision>
  <dcterms:created xsi:type="dcterms:W3CDTF">2021-12-23T09:42:00Z</dcterms:created>
  <dcterms:modified xsi:type="dcterms:W3CDTF">2022-01-24T15:39:00Z</dcterms:modified>
</cp:coreProperties>
</file>