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D1" w:rsidRPr="001858D1" w:rsidRDefault="001858D1" w:rsidP="001858D1">
      <w:pPr>
        <w:shd w:val="clear" w:color="auto" w:fill="FCFDFD"/>
        <w:spacing w:after="0" w:line="240" w:lineRule="auto"/>
        <w:jc w:val="center"/>
        <w:rPr>
          <w:rFonts w:ascii="Arial" w:eastAsia="Times New Roman" w:hAnsi="Arial" w:cs="Arial"/>
          <w:color w:val="333399"/>
          <w:sz w:val="24"/>
          <w:szCs w:val="24"/>
          <w:lang w:eastAsia="ru-RU"/>
        </w:rPr>
      </w:pPr>
      <w:r w:rsidRPr="001858D1">
        <w:rPr>
          <w:rFonts w:ascii="Arial" w:eastAsia="Times New Roman" w:hAnsi="Arial" w:cs="Arial"/>
          <w:b/>
          <w:bCs/>
          <w:color w:val="333399"/>
          <w:sz w:val="24"/>
          <w:szCs w:val="24"/>
          <w:lang w:eastAsia="ru-RU"/>
        </w:rPr>
        <w:t> УКРАЇНА</w:t>
      </w:r>
      <w:r w:rsidRPr="001858D1">
        <w:rPr>
          <w:rFonts w:ascii="Arial" w:eastAsia="Times New Roman" w:hAnsi="Arial" w:cs="Arial"/>
          <w:b/>
          <w:bCs/>
          <w:color w:val="333399"/>
          <w:sz w:val="24"/>
          <w:szCs w:val="24"/>
          <w:lang w:eastAsia="ru-RU"/>
        </w:rPr>
        <w:br/>
        <w:t>ЖИТОМИРСЬКА МІСЬКА РАДА</w:t>
      </w:r>
      <w:r w:rsidRPr="001858D1">
        <w:rPr>
          <w:rFonts w:ascii="Arial" w:eastAsia="Times New Roman" w:hAnsi="Arial" w:cs="Arial"/>
          <w:b/>
          <w:bCs/>
          <w:color w:val="333399"/>
          <w:sz w:val="24"/>
          <w:szCs w:val="24"/>
          <w:lang w:eastAsia="ru-RU"/>
        </w:rPr>
        <w:br/>
      </w:r>
      <w:r w:rsidRPr="001858D1">
        <w:rPr>
          <w:rFonts w:ascii="Arial" w:eastAsia="Times New Roman" w:hAnsi="Arial" w:cs="Arial"/>
          <w:b/>
          <w:bCs/>
          <w:color w:val="333399"/>
          <w:sz w:val="24"/>
          <w:szCs w:val="24"/>
          <w:lang w:eastAsia="ru-RU"/>
        </w:rPr>
        <w:br/>
        <w:t xml:space="preserve">Р І Ш Е Н </w:t>
      </w:r>
      <w:proofErr w:type="gramStart"/>
      <w:r w:rsidRPr="001858D1">
        <w:rPr>
          <w:rFonts w:ascii="Arial" w:eastAsia="Times New Roman" w:hAnsi="Arial" w:cs="Arial"/>
          <w:b/>
          <w:bCs/>
          <w:color w:val="333399"/>
          <w:sz w:val="24"/>
          <w:szCs w:val="24"/>
          <w:lang w:eastAsia="ru-RU"/>
        </w:rPr>
        <w:t>Н</w:t>
      </w:r>
      <w:proofErr w:type="gramEnd"/>
      <w:r w:rsidRPr="001858D1">
        <w:rPr>
          <w:rFonts w:ascii="Arial" w:eastAsia="Times New Roman" w:hAnsi="Arial" w:cs="Arial"/>
          <w:b/>
          <w:bCs/>
          <w:color w:val="333399"/>
          <w:sz w:val="24"/>
          <w:szCs w:val="24"/>
          <w:lang w:eastAsia="ru-RU"/>
        </w:rPr>
        <w:t xml:space="preserve"> Я</w:t>
      </w:r>
      <w:r w:rsidRPr="001858D1">
        <w:rPr>
          <w:rFonts w:ascii="Arial" w:eastAsia="Times New Roman" w:hAnsi="Arial" w:cs="Arial"/>
          <w:b/>
          <w:bCs/>
          <w:color w:val="333399"/>
          <w:sz w:val="24"/>
          <w:szCs w:val="24"/>
          <w:lang w:eastAsia="ru-RU"/>
        </w:rPr>
        <w:br/>
        <w:t>Тридцять восьма сесія п’ятого скликання</w:t>
      </w:r>
      <w:r w:rsidRPr="001858D1">
        <w:rPr>
          <w:rFonts w:ascii="Arial" w:eastAsia="Times New Roman" w:hAnsi="Arial" w:cs="Arial"/>
          <w:b/>
          <w:bCs/>
          <w:color w:val="333399"/>
          <w:sz w:val="24"/>
          <w:szCs w:val="24"/>
          <w:lang w:eastAsia="ru-RU"/>
        </w:rPr>
        <w:br/>
      </w:r>
      <w:r w:rsidRPr="001858D1">
        <w:rPr>
          <w:rFonts w:ascii="Arial" w:eastAsia="Times New Roman" w:hAnsi="Arial" w:cs="Arial"/>
          <w:b/>
          <w:bCs/>
          <w:color w:val="333399"/>
          <w:sz w:val="24"/>
          <w:szCs w:val="24"/>
          <w:lang w:eastAsia="ru-RU"/>
        </w:rPr>
        <w:br/>
        <w:t>від 12.05.10 № 1223</w:t>
      </w:r>
    </w:p>
    <w:p w:rsidR="001858D1" w:rsidRPr="001858D1" w:rsidRDefault="001858D1" w:rsidP="001858D1">
      <w:pPr>
        <w:spacing w:after="0" w:line="240" w:lineRule="auto"/>
        <w:rPr>
          <w:rFonts w:ascii="Times New Roman" w:eastAsia="Times New Roman" w:hAnsi="Times New Roman" w:cs="Times New Roman"/>
          <w:sz w:val="24"/>
          <w:szCs w:val="24"/>
          <w:lang w:eastAsia="ru-RU"/>
        </w:rPr>
      </w:pPr>
      <w:r w:rsidRPr="001858D1">
        <w:rPr>
          <w:rFonts w:ascii="Arial" w:eastAsia="Times New Roman" w:hAnsi="Arial" w:cs="Arial"/>
          <w:b/>
          <w:bCs/>
          <w:color w:val="333399"/>
          <w:sz w:val="24"/>
          <w:szCs w:val="24"/>
          <w:lang w:eastAsia="ru-RU"/>
        </w:rPr>
        <w:t>м. Житомир</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Про міський бюджет</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На підставі статті 143 Конституції України, статей 26, 61 Закону України “Про місцеве самоврядування в Україні”, статті 77 Бюджетного кодексу України , Закону України “Про Державний бюджет України на 2010 рік “ Житомирська міська рада</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ВИРІШИЛА:</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 Установити загальний обсяг доходів міського бюджету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у сумі 663 376 700 гривень, у тому числі обсяг субвенцій з державного бюджету у сумі 191 615 210 гривень, дотації вирівнювання, що одержуються з державного бюджету у сумі 82 517 500 гривень, додаткової дотації з державного бюджету місцевим бюджетам на вирівнювання фінансової забезпеченості у сумі 189 300 гривень, субвенції з обласного бюджету в сумі 352 229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Обсяг доходів загального фонду міського бюджету визначити у сумі 609 529 029 гривень, спеціального фонду – 53 847 671 гривень</w:t>
      </w:r>
      <w:proofErr w:type="gramStart"/>
      <w:r w:rsidRPr="001858D1">
        <w:rPr>
          <w:rFonts w:ascii="Arial" w:eastAsia="Times New Roman" w:hAnsi="Arial" w:cs="Arial"/>
          <w:b/>
          <w:bCs/>
          <w:color w:val="333399"/>
          <w:sz w:val="24"/>
          <w:szCs w:val="24"/>
          <w:lang w:eastAsia="ru-RU"/>
        </w:rPr>
        <w:t xml:space="preserve"> ,</w:t>
      </w:r>
      <w:proofErr w:type="gramEnd"/>
      <w:r w:rsidRPr="001858D1">
        <w:rPr>
          <w:rFonts w:ascii="Arial" w:eastAsia="Times New Roman" w:hAnsi="Arial" w:cs="Arial"/>
          <w:b/>
          <w:bCs/>
          <w:color w:val="333399"/>
          <w:sz w:val="24"/>
          <w:szCs w:val="24"/>
          <w:lang w:eastAsia="ru-RU"/>
        </w:rPr>
        <w:t xml:space="preserve"> у тому числі бюджету розвитку – 16 379 698 гривень (додаток №1 ).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 Затвердити загальний обсяг видатків міського бюджету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у сумі 662 625 714 гривень, у тому числі обсяг видатків загального фонду бюджету у сумі 608 779 029 гривень та видатків спеціального фонду бюджету 53 846 685 гривень за тимчасовою класифікацією видатків та кредитуванням місцевих бюджетів (додаток № 2) та головними розпорядниками коштів (додаток № 3).</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3. Установити розмі</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 xml:space="preserve"> оборотної касової готівки міського бюджету у сумі 55 000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4. Затвердити обсяги міжбюджетних трансфертів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бюджетам районів міста ( додаток № 4) у сумі 199 281 839 гривень, з них:</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4.1. Субвенцій загального фонду з державного бюджету місцевим бюджетам у сумі 177 019 300 гривень, у тому числі на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виплату допомоги сім’ям з дітьми, малозабезпеченим сім’ям, інвалідам з дитинства, дітя</w:t>
      </w:r>
      <w:proofErr w:type="gramStart"/>
      <w:r w:rsidRPr="001858D1">
        <w:rPr>
          <w:rFonts w:ascii="Arial" w:eastAsia="Times New Roman" w:hAnsi="Arial" w:cs="Arial"/>
          <w:b/>
          <w:bCs/>
          <w:color w:val="333399"/>
          <w:sz w:val="24"/>
          <w:szCs w:val="24"/>
          <w:lang w:eastAsia="ru-RU"/>
        </w:rPr>
        <w:t>м-</w:t>
      </w:r>
      <w:proofErr w:type="gramEnd"/>
      <w:r w:rsidRPr="001858D1">
        <w:rPr>
          <w:rFonts w:ascii="Arial" w:eastAsia="Times New Roman" w:hAnsi="Arial" w:cs="Arial"/>
          <w:b/>
          <w:bCs/>
          <w:color w:val="333399"/>
          <w:sz w:val="24"/>
          <w:szCs w:val="24"/>
          <w:lang w:eastAsia="ru-RU"/>
        </w:rPr>
        <w:t>інвалідам та тимчасової державної допомоги дітям – 132 249 100 гривень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надання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w:t>
      </w:r>
      <w:r w:rsidRPr="001858D1">
        <w:rPr>
          <w:rFonts w:ascii="Arial" w:eastAsia="Times New Roman" w:hAnsi="Arial" w:cs="Arial"/>
          <w:b/>
          <w:bCs/>
          <w:color w:val="333399"/>
          <w:sz w:val="24"/>
          <w:szCs w:val="24"/>
          <w:lang w:eastAsia="ru-RU"/>
        </w:rPr>
        <w:lastRenderedPageBreak/>
        <w:t>вивезення побутового сміття та рідких нечистот - 29 397 600 гривень;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надання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ільг з послуг зв’язку та інших передбачених законодавством пільг (крім пільг на одержання ліків, зубопротезування,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та компенсацію за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ільговий проїзд окремих категорій громадян - 14 425 300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надання пільг та житлових субсидій населенню на придбання твердого та рідкого пічного побутового палива і скрапленого газу – 56 800 гривень;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виплату державної </w:t>
      </w:r>
      <w:proofErr w:type="gramStart"/>
      <w:r w:rsidRPr="001858D1">
        <w:rPr>
          <w:rFonts w:ascii="Arial" w:eastAsia="Times New Roman" w:hAnsi="Arial" w:cs="Arial"/>
          <w:b/>
          <w:bCs/>
          <w:color w:val="333399"/>
          <w:sz w:val="24"/>
          <w:szCs w:val="24"/>
          <w:lang w:eastAsia="ru-RU"/>
        </w:rPr>
        <w:t>соц</w:t>
      </w:r>
      <w:proofErr w:type="gramEnd"/>
      <w:r w:rsidRPr="001858D1">
        <w:rPr>
          <w:rFonts w:ascii="Arial" w:eastAsia="Times New Roman" w:hAnsi="Arial" w:cs="Arial"/>
          <w:b/>
          <w:bCs/>
          <w:color w:val="333399"/>
          <w:sz w:val="24"/>
          <w:szCs w:val="24"/>
          <w:lang w:eastAsia="ru-RU"/>
        </w:rPr>
        <w:t>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- 890 500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4.2. Інших субвенцій загального фонду у сумі 7 666 629 гривень, у тому числі:</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на пільгове медичне обслуговування громадян, які постраждали внаслідок Чорнобильської катастрофи – 319 700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на поховання учасників бойових дій та інвалідів </w:t>
      </w:r>
      <w:proofErr w:type="gramStart"/>
      <w:r w:rsidRPr="001858D1">
        <w:rPr>
          <w:rFonts w:ascii="Arial" w:eastAsia="Times New Roman" w:hAnsi="Arial" w:cs="Arial"/>
          <w:b/>
          <w:bCs/>
          <w:color w:val="333399"/>
          <w:sz w:val="24"/>
          <w:szCs w:val="24"/>
          <w:lang w:eastAsia="ru-RU"/>
        </w:rPr>
        <w:t>в</w:t>
      </w:r>
      <w:proofErr w:type="gramEnd"/>
      <w:r w:rsidRPr="001858D1">
        <w:rPr>
          <w:rFonts w:ascii="Arial" w:eastAsia="Times New Roman" w:hAnsi="Arial" w:cs="Arial"/>
          <w:b/>
          <w:bCs/>
          <w:color w:val="333399"/>
          <w:sz w:val="24"/>
          <w:szCs w:val="24"/>
          <w:lang w:eastAsia="ru-RU"/>
        </w:rPr>
        <w:t>ійни – 32 529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на виконання делегованих повноважень – 7 314 400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4.3. Субвенцій спеціального фонду з державного бюджету місцевим бюджетам у сумі 14 595 910 гривень, у тому числі на:</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надання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 14 298 600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фінансування ремонту приміщень управлінь праці та </w:t>
      </w:r>
      <w:proofErr w:type="gramStart"/>
      <w:r w:rsidRPr="001858D1">
        <w:rPr>
          <w:rFonts w:ascii="Arial" w:eastAsia="Times New Roman" w:hAnsi="Arial" w:cs="Arial"/>
          <w:b/>
          <w:bCs/>
          <w:color w:val="333399"/>
          <w:sz w:val="24"/>
          <w:szCs w:val="24"/>
          <w:lang w:eastAsia="ru-RU"/>
        </w:rPr>
        <w:t>соц</w:t>
      </w:r>
      <w:proofErr w:type="gramEnd"/>
      <w:r w:rsidRPr="001858D1">
        <w:rPr>
          <w:rFonts w:ascii="Arial" w:eastAsia="Times New Roman" w:hAnsi="Arial" w:cs="Arial"/>
          <w:b/>
          <w:bCs/>
          <w:color w:val="333399"/>
          <w:sz w:val="24"/>
          <w:szCs w:val="24"/>
          <w:lang w:eastAsia="ru-RU"/>
        </w:rPr>
        <w:t>іального захисту виконавчих органів міських (міст республіканського в Автономній Республіці Крим і обласного значення) районних у містах Києві і Севастополі та районних у містах рад для здійснення заходів з виконання спільного із Світовим банком проекту „Вдосконалення системи соціальної допомоги” – 297 310 гривень.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5. Установити обсяг повернення кредитів до міського бюджету в сумі 60 912 гривень та розподіл надання кредитів з міського бюджету в сумі 811 898 гривень </w:t>
      </w:r>
      <w:proofErr w:type="gramStart"/>
      <w:r w:rsidRPr="001858D1">
        <w:rPr>
          <w:rFonts w:ascii="Arial" w:eastAsia="Times New Roman" w:hAnsi="Arial" w:cs="Arial"/>
          <w:b/>
          <w:bCs/>
          <w:color w:val="333399"/>
          <w:sz w:val="24"/>
          <w:szCs w:val="24"/>
          <w:lang w:eastAsia="ru-RU"/>
        </w:rPr>
        <w:t xml:space="preserve">( </w:t>
      </w:r>
      <w:proofErr w:type="gramEnd"/>
      <w:r w:rsidRPr="001858D1">
        <w:rPr>
          <w:rFonts w:ascii="Arial" w:eastAsia="Times New Roman" w:hAnsi="Arial" w:cs="Arial"/>
          <w:b/>
          <w:bCs/>
          <w:color w:val="333399"/>
          <w:sz w:val="24"/>
          <w:szCs w:val="24"/>
          <w:lang w:eastAsia="ru-RU"/>
        </w:rPr>
        <w:t>додаток № 5).</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6. Установити обсяг коштів, які передаються із загального фонду міського бюджету </w:t>
      </w:r>
      <w:proofErr w:type="gramStart"/>
      <w:r w:rsidRPr="001858D1">
        <w:rPr>
          <w:rFonts w:ascii="Arial" w:eastAsia="Times New Roman" w:hAnsi="Arial" w:cs="Arial"/>
          <w:b/>
          <w:bCs/>
          <w:color w:val="333399"/>
          <w:sz w:val="24"/>
          <w:szCs w:val="24"/>
          <w:lang w:eastAsia="ru-RU"/>
        </w:rPr>
        <w:t>до</w:t>
      </w:r>
      <w:proofErr w:type="gramEnd"/>
      <w:r w:rsidRPr="001858D1">
        <w:rPr>
          <w:rFonts w:ascii="Arial" w:eastAsia="Times New Roman" w:hAnsi="Arial" w:cs="Arial"/>
          <w:b/>
          <w:bCs/>
          <w:color w:val="333399"/>
          <w:sz w:val="24"/>
          <w:szCs w:val="24"/>
          <w:lang w:eastAsia="ru-RU"/>
        </w:rPr>
        <w:t xml:space="preserve"> спеціального фонду міського бюджету (бюджет розвитку) в сумі 1 997 000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7. Затвердити перелік об’єктів (додаток № 6), фінансування яких буде здійснено за рахунок кошті</w:t>
      </w:r>
      <w:proofErr w:type="gramStart"/>
      <w:r w:rsidRPr="001858D1">
        <w:rPr>
          <w:rFonts w:ascii="Arial" w:eastAsia="Times New Roman" w:hAnsi="Arial" w:cs="Arial"/>
          <w:b/>
          <w:bCs/>
          <w:color w:val="333399"/>
          <w:sz w:val="24"/>
          <w:szCs w:val="24"/>
          <w:lang w:eastAsia="ru-RU"/>
        </w:rPr>
        <w:t>в</w:t>
      </w:r>
      <w:proofErr w:type="gramEnd"/>
      <w:r w:rsidRPr="001858D1">
        <w:rPr>
          <w:rFonts w:ascii="Arial" w:eastAsia="Times New Roman" w:hAnsi="Arial" w:cs="Arial"/>
          <w:b/>
          <w:bCs/>
          <w:color w:val="333399"/>
          <w:sz w:val="24"/>
          <w:szCs w:val="24"/>
          <w:lang w:eastAsia="ru-RU"/>
        </w:rPr>
        <w:t xml:space="preserve"> бюджету розвитку.</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8. Установити обсяг резервного фонду міського бюджету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у сумі 600 000 гривень.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9. Затвердити перелік захищених статей видатків загального фонду міського бюджету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за їх економічною структурою відповідно статті 27 Закону України «Про Державний бюджет України на 2010 рік»:</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оплата праці працівників бюджетних установ ( код 1110);</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lastRenderedPageBreak/>
        <w:t>нарахування на заробітну плату ( код 1120);</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придбання медикаментів та перев’язувальних матеріалів </w:t>
      </w:r>
      <w:proofErr w:type="gramStart"/>
      <w:r w:rsidRPr="001858D1">
        <w:rPr>
          <w:rFonts w:ascii="Arial" w:eastAsia="Times New Roman" w:hAnsi="Arial" w:cs="Arial"/>
          <w:b/>
          <w:bCs/>
          <w:color w:val="333399"/>
          <w:sz w:val="24"/>
          <w:szCs w:val="24"/>
          <w:lang w:eastAsia="ru-RU"/>
        </w:rPr>
        <w:t xml:space="preserve">( </w:t>
      </w:r>
      <w:proofErr w:type="gramEnd"/>
      <w:r w:rsidRPr="001858D1">
        <w:rPr>
          <w:rFonts w:ascii="Arial" w:eastAsia="Times New Roman" w:hAnsi="Arial" w:cs="Arial"/>
          <w:b/>
          <w:bCs/>
          <w:color w:val="333399"/>
          <w:sz w:val="24"/>
          <w:szCs w:val="24"/>
          <w:lang w:eastAsia="ru-RU"/>
        </w:rPr>
        <w:t>код 1132);</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поточні трансферти населенню ( код 1340);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забезпечення продуктами харчування ( код1133);</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оплата комунальних послуг та енергоносіїв ( код 1160);</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поточні трансферти місцевим бюджетам ( код 1320).</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10. Затвердити в складі видатків міського бюджету кошти на реалізацію державних та регіональних галузевих програм на загальну суму 441 729 293 гривень (додаток № 7</w:t>
      </w:r>
      <w:proofErr w:type="gramStart"/>
      <w:r w:rsidRPr="001858D1">
        <w:rPr>
          <w:rFonts w:ascii="Arial" w:eastAsia="Times New Roman" w:hAnsi="Arial" w:cs="Arial"/>
          <w:b/>
          <w:bCs/>
          <w:color w:val="333399"/>
          <w:sz w:val="24"/>
          <w:szCs w:val="24"/>
          <w:lang w:eastAsia="ru-RU"/>
        </w:rPr>
        <w:t xml:space="preserve"> )</w:t>
      </w:r>
      <w:proofErr w:type="gramEnd"/>
      <w:r w:rsidRPr="001858D1">
        <w:rPr>
          <w:rFonts w:ascii="Arial" w:eastAsia="Times New Roman" w:hAnsi="Arial" w:cs="Arial"/>
          <w:b/>
          <w:bCs/>
          <w:color w:val="333399"/>
          <w:sz w:val="24"/>
          <w:szCs w:val="24"/>
          <w:lang w:eastAsia="ru-RU"/>
        </w:rPr>
        <w:t>.</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11. Затвердити у складі спеціального фонду міського бюджету цільовий фонд соціально-економічного розвитку м</w:t>
      </w:r>
      <w:proofErr w:type="gramStart"/>
      <w:r w:rsidRPr="001858D1">
        <w:rPr>
          <w:rFonts w:ascii="Arial" w:eastAsia="Times New Roman" w:hAnsi="Arial" w:cs="Arial"/>
          <w:b/>
          <w:bCs/>
          <w:color w:val="333399"/>
          <w:sz w:val="24"/>
          <w:szCs w:val="24"/>
          <w:lang w:eastAsia="ru-RU"/>
        </w:rPr>
        <w:t>.Ж</w:t>
      </w:r>
      <w:proofErr w:type="gramEnd"/>
      <w:r w:rsidRPr="001858D1">
        <w:rPr>
          <w:rFonts w:ascii="Arial" w:eastAsia="Times New Roman" w:hAnsi="Arial" w:cs="Arial"/>
          <w:b/>
          <w:bCs/>
          <w:color w:val="333399"/>
          <w:sz w:val="24"/>
          <w:szCs w:val="24"/>
          <w:lang w:eastAsia="ru-RU"/>
        </w:rPr>
        <w:t>итомира в сумі 4 707 000 гривні (додаток № 8), міський фонд охорони навколишнього природного середовища в сумі 368 000 гривень ( додаток № 9).</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12. Витрати на утримання Житомирської міської </w:t>
      </w:r>
      <w:proofErr w:type="gramStart"/>
      <w:r w:rsidRPr="001858D1">
        <w:rPr>
          <w:rFonts w:ascii="Arial" w:eastAsia="Times New Roman" w:hAnsi="Arial" w:cs="Arial"/>
          <w:b/>
          <w:bCs/>
          <w:color w:val="333399"/>
          <w:sz w:val="24"/>
          <w:szCs w:val="24"/>
          <w:lang w:eastAsia="ru-RU"/>
        </w:rPr>
        <w:t>ради</w:t>
      </w:r>
      <w:proofErr w:type="gramEnd"/>
      <w:r w:rsidRPr="001858D1">
        <w:rPr>
          <w:rFonts w:ascii="Arial" w:eastAsia="Times New Roman" w:hAnsi="Arial" w:cs="Arial"/>
          <w:b/>
          <w:bCs/>
          <w:color w:val="333399"/>
          <w:sz w:val="24"/>
          <w:szCs w:val="24"/>
          <w:lang w:eastAsia="ru-RU"/>
        </w:rPr>
        <w:t xml:space="preserve"> та її виконавчих органів проводити у межах 19 153 300 гривень, виходячи з загальної чисельності виконавчих органів міської ради в кількості 287 одиниць.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13. Міському голові, згідно чинного законодавства та враховуючи безпосередню участь у розробці та проведенні експертизи проектів нормативно-правових актів міської ради та її виконавчого комітету, надбавку за високі досягнення у праці встановити в розмі</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 50% посадового окладу з урахуванням надбавки за ранг та вислугу років.</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Поточне преміювання міського голови проводити щомісячно в розмі</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 xml:space="preserve">і до місячної заробітної плати, з урахуванням посадового окладу, надбавок за ранг, вислугу років, за високі досягнення у праці, інших надбавок і доплат. Преміювання до державних і професійних свят та ювілейних дат, надання матеріальних допомог на оздоровлення та для вирішення </w:t>
      </w:r>
      <w:proofErr w:type="gramStart"/>
      <w:r w:rsidRPr="001858D1">
        <w:rPr>
          <w:rFonts w:ascii="Arial" w:eastAsia="Times New Roman" w:hAnsi="Arial" w:cs="Arial"/>
          <w:b/>
          <w:bCs/>
          <w:color w:val="333399"/>
          <w:sz w:val="24"/>
          <w:szCs w:val="24"/>
          <w:lang w:eastAsia="ru-RU"/>
        </w:rPr>
        <w:t>соц</w:t>
      </w:r>
      <w:proofErr w:type="gramEnd"/>
      <w:r w:rsidRPr="001858D1">
        <w:rPr>
          <w:rFonts w:ascii="Arial" w:eastAsia="Times New Roman" w:hAnsi="Arial" w:cs="Arial"/>
          <w:b/>
          <w:bCs/>
          <w:color w:val="333399"/>
          <w:sz w:val="24"/>
          <w:szCs w:val="24"/>
          <w:lang w:eastAsia="ru-RU"/>
        </w:rPr>
        <w:t>іально-побутових питань – в розмірах згідно чинного законодавства, в межах затвердженого фонду оплати праці.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14. </w:t>
      </w:r>
      <w:proofErr w:type="gramStart"/>
      <w:r w:rsidRPr="001858D1">
        <w:rPr>
          <w:rFonts w:ascii="Arial" w:eastAsia="Times New Roman" w:hAnsi="Arial" w:cs="Arial"/>
          <w:b/>
          <w:bCs/>
          <w:color w:val="333399"/>
          <w:sz w:val="24"/>
          <w:szCs w:val="24"/>
          <w:lang w:eastAsia="ru-RU"/>
        </w:rPr>
        <w:t>Житомирському міському голові надається право:</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визначати кількісний склад (чисельність) виконавчих органів міської ради (департаментів, управлінь, відділів, служб) в межах загальної чисельності;</w:t>
      </w:r>
      <w:proofErr w:type="gramEnd"/>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 встановлювати надбавки до посадового окладу з урахуванням надбавки за ранг та вислугу років, за високі досягнення у праці, преміювати, надавати матеріальні допомоги заступникам міського голови з питань діяльності виконавчих органів ради, секретарю міської ради, керуючому справами виконавчого комітету, керівникам структурних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ідрозділів та їх заступникам в межах затвердженого фонду оплати праці відповідного виконавчого органу </w:t>
      </w:r>
      <w:proofErr w:type="gramStart"/>
      <w:r w:rsidRPr="001858D1">
        <w:rPr>
          <w:rFonts w:ascii="Arial" w:eastAsia="Times New Roman" w:hAnsi="Arial" w:cs="Arial"/>
          <w:b/>
          <w:bCs/>
          <w:color w:val="333399"/>
          <w:sz w:val="24"/>
          <w:szCs w:val="24"/>
          <w:lang w:eastAsia="ru-RU"/>
        </w:rPr>
        <w:t>м</w:t>
      </w:r>
      <w:proofErr w:type="gramEnd"/>
      <w:r w:rsidRPr="001858D1">
        <w:rPr>
          <w:rFonts w:ascii="Arial" w:eastAsia="Times New Roman" w:hAnsi="Arial" w:cs="Arial"/>
          <w:b/>
          <w:bCs/>
          <w:color w:val="333399"/>
          <w:sz w:val="24"/>
          <w:szCs w:val="24"/>
          <w:lang w:eastAsia="ru-RU"/>
        </w:rPr>
        <w:t>іської ради;</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затверджувати штатні розписи виконавчих органів Житомирської міської ради.</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15. </w:t>
      </w:r>
      <w:proofErr w:type="gramStart"/>
      <w:r w:rsidRPr="001858D1">
        <w:rPr>
          <w:rFonts w:ascii="Arial" w:eastAsia="Times New Roman" w:hAnsi="Arial" w:cs="Arial"/>
          <w:b/>
          <w:bCs/>
          <w:color w:val="333399"/>
          <w:sz w:val="24"/>
          <w:szCs w:val="24"/>
          <w:lang w:eastAsia="ru-RU"/>
        </w:rPr>
        <w:t>У процесі виконання міського бюджету за обґрунтованим поданням головного розпорядника коштів міського бюджету департамент бюджету та фінансів міської ради здійснює перерозподіл видатків за економічною класифікацією в межах загального обсягу його бюджетних призначень за кодом тимчасової класифікації видатків та кредитування бюджету, а перерозподіл бюджетних призначень</w:t>
      </w:r>
      <w:proofErr w:type="gramEnd"/>
      <w:r w:rsidRPr="001858D1">
        <w:rPr>
          <w:rFonts w:ascii="Arial" w:eastAsia="Times New Roman" w:hAnsi="Arial" w:cs="Arial"/>
          <w:b/>
          <w:bCs/>
          <w:color w:val="333399"/>
          <w:sz w:val="24"/>
          <w:szCs w:val="24"/>
          <w:lang w:eastAsia="ru-RU"/>
        </w:rPr>
        <w:t xml:space="preserve"> між кодами тимчасової класифікації </w:t>
      </w:r>
      <w:r w:rsidRPr="001858D1">
        <w:rPr>
          <w:rFonts w:ascii="Arial" w:eastAsia="Times New Roman" w:hAnsi="Arial" w:cs="Arial"/>
          <w:b/>
          <w:bCs/>
          <w:color w:val="333399"/>
          <w:sz w:val="24"/>
          <w:szCs w:val="24"/>
          <w:lang w:eastAsia="ru-RU"/>
        </w:rPr>
        <w:lastRenderedPageBreak/>
        <w:t>видатків бюджету у межах загального обсягу головного розпорядника коштів міського бюджету та внесення змін до обсягу субвенцій з державного та обласного бюджету, перерозподіл обсягу субвенцій між районними у мі</w:t>
      </w:r>
      <w:proofErr w:type="gramStart"/>
      <w:r w:rsidRPr="001858D1">
        <w:rPr>
          <w:rFonts w:ascii="Arial" w:eastAsia="Times New Roman" w:hAnsi="Arial" w:cs="Arial"/>
          <w:b/>
          <w:bCs/>
          <w:color w:val="333399"/>
          <w:sz w:val="24"/>
          <w:szCs w:val="24"/>
          <w:lang w:eastAsia="ru-RU"/>
        </w:rPr>
        <w:t>ст</w:t>
      </w:r>
      <w:proofErr w:type="gramEnd"/>
      <w:r w:rsidRPr="001858D1">
        <w:rPr>
          <w:rFonts w:ascii="Arial" w:eastAsia="Times New Roman" w:hAnsi="Arial" w:cs="Arial"/>
          <w:b/>
          <w:bCs/>
          <w:color w:val="333399"/>
          <w:sz w:val="24"/>
          <w:szCs w:val="24"/>
          <w:lang w:eastAsia="ru-RU"/>
        </w:rPr>
        <w:t>і бюджетами здійснюється за погодженням з постійною комісією міської ради з питань бюджету та комунальної власності з подальшим затвердженням на черговій сесії міської ради.</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16. Надати право виконавчому комітету міської ради отримувати відповідно до статті 50 Закону України «Про Державний бюджет України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 позики на покриття тимчасових касових розривів міського бюджету, пов’язаних із забезпеченням захищених статей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і медикаментів, оплату комунальних послуг та енергоносіїв </w:t>
      </w:r>
      <w:proofErr w:type="gramStart"/>
      <w:r w:rsidRPr="001858D1">
        <w:rPr>
          <w:rFonts w:ascii="Arial" w:eastAsia="Times New Roman" w:hAnsi="Arial" w:cs="Arial"/>
          <w:b/>
          <w:bCs/>
          <w:color w:val="333399"/>
          <w:sz w:val="24"/>
          <w:szCs w:val="24"/>
          <w:lang w:eastAsia="ru-RU"/>
        </w:rPr>
        <w:t>з обов</w:t>
      </w:r>
      <w:proofErr w:type="gramEnd"/>
      <w:r w:rsidRPr="001858D1">
        <w:rPr>
          <w:rFonts w:ascii="Arial" w:eastAsia="Times New Roman" w:hAnsi="Arial" w:cs="Arial"/>
          <w:b/>
          <w:bCs/>
          <w:color w:val="333399"/>
          <w:sz w:val="24"/>
          <w:szCs w:val="24"/>
          <w:lang w:eastAsia="ru-RU"/>
        </w:rPr>
        <w:t>’язковим їх поверненням до кінця поточного бюджетного періоду;</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 середньострокові позики на суми невиконання у відповідному звітному періоді розрахункових обсягів доходів міського бюджету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що враховуються при визначенні обсягу міжбюджетних трансфертів та передбачені у додатку № 6 Закону України «Про Державний бюджет України на 2010 рік».</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17. Установити, що в 2010 році розпорядники коштів міського бюджету мають право брати бюджетні зобов’язання, враховуючи необхідність виконання бюджетних зобов’язань минулих років, узятих на </w:t>
      </w:r>
      <w:proofErr w:type="gramStart"/>
      <w:r w:rsidRPr="001858D1">
        <w:rPr>
          <w:rFonts w:ascii="Arial" w:eastAsia="Times New Roman" w:hAnsi="Arial" w:cs="Arial"/>
          <w:b/>
          <w:bCs/>
          <w:color w:val="333399"/>
          <w:sz w:val="24"/>
          <w:szCs w:val="24"/>
          <w:lang w:eastAsia="ru-RU"/>
        </w:rPr>
        <w:t>обл</w:t>
      </w:r>
      <w:proofErr w:type="gramEnd"/>
      <w:r w:rsidRPr="001858D1">
        <w:rPr>
          <w:rFonts w:ascii="Arial" w:eastAsia="Times New Roman" w:hAnsi="Arial" w:cs="Arial"/>
          <w:b/>
          <w:bCs/>
          <w:color w:val="333399"/>
          <w:sz w:val="24"/>
          <w:szCs w:val="24"/>
          <w:lang w:eastAsia="ru-RU"/>
        </w:rPr>
        <w:t>ік в органах Державного казначейства України, в обсягах, що не перевищують суми бюджетних призначень, визначених у додатку № 3 до цього рішення.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За спеціальним фондом бюджету – виключно в межах відповідних фактичних надходжень </w:t>
      </w:r>
      <w:proofErr w:type="gramStart"/>
      <w:r w:rsidRPr="001858D1">
        <w:rPr>
          <w:rFonts w:ascii="Arial" w:eastAsia="Times New Roman" w:hAnsi="Arial" w:cs="Arial"/>
          <w:b/>
          <w:bCs/>
          <w:color w:val="333399"/>
          <w:sz w:val="24"/>
          <w:szCs w:val="24"/>
          <w:lang w:eastAsia="ru-RU"/>
        </w:rPr>
        <w:t>до</w:t>
      </w:r>
      <w:proofErr w:type="gramEnd"/>
      <w:r w:rsidRPr="001858D1">
        <w:rPr>
          <w:rFonts w:ascii="Arial" w:eastAsia="Times New Roman" w:hAnsi="Arial" w:cs="Arial"/>
          <w:b/>
          <w:bCs/>
          <w:color w:val="333399"/>
          <w:sz w:val="24"/>
          <w:szCs w:val="24"/>
          <w:lang w:eastAsia="ru-RU"/>
        </w:rPr>
        <w:t xml:space="preserve"> спеціального фонду міського бюджету.</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Використання коштів фонду охорони навколишнього середовища здійснювати відповідно до Закону України «Про Державний бюджет України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18. </w:t>
      </w:r>
      <w:proofErr w:type="gramStart"/>
      <w:r w:rsidRPr="001858D1">
        <w:rPr>
          <w:rFonts w:ascii="Arial" w:eastAsia="Times New Roman" w:hAnsi="Arial" w:cs="Arial"/>
          <w:b/>
          <w:bCs/>
          <w:color w:val="333399"/>
          <w:sz w:val="24"/>
          <w:szCs w:val="24"/>
          <w:lang w:eastAsia="ru-RU"/>
        </w:rPr>
        <w:t>Дозволити департаменту бюджету та фінансів міської ради протягом бюджетного періоду здійснювати на конкурсних засадах розміщення тимчасово вільних коштів міського бюджету на депозитних рахунках в установах банків з подальшим поверненням таких коштів до кінця поточного періоду відповідно до статті 18 Закону України «Про Державний бюджет</w:t>
      </w:r>
      <w:proofErr w:type="gramEnd"/>
      <w:r w:rsidRPr="001858D1">
        <w:rPr>
          <w:rFonts w:ascii="Arial" w:eastAsia="Times New Roman" w:hAnsi="Arial" w:cs="Arial"/>
          <w:b/>
          <w:bCs/>
          <w:color w:val="333399"/>
          <w:sz w:val="24"/>
          <w:szCs w:val="24"/>
          <w:lang w:eastAsia="ru-RU"/>
        </w:rPr>
        <w:t xml:space="preserve"> України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ік» .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19. Департаменту бюджету та фінансів міської ради установити ліміти споживання енергоносіїв у фізичних обсягах по кожній бюджетній установі виходячи з обсягів призначень, затверджених головним розпорядникам бюджетних коштів цим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ішенням.</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20. Головним розпорядникам коштів </w:t>
      </w:r>
      <w:proofErr w:type="gramStart"/>
      <w:r w:rsidRPr="001858D1">
        <w:rPr>
          <w:rFonts w:ascii="Arial" w:eastAsia="Times New Roman" w:hAnsi="Arial" w:cs="Arial"/>
          <w:b/>
          <w:bCs/>
          <w:color w:val="333399"/>
          <w:sz w:val="24"/>
          <w:szCs w:val="24"/>
          <w:lang w:eastAsia="ru-RU"/>
        </w:rPr>
        <w:t>м</w:t>
      </w:r>
      <w:proofErr w:type="gramEnd"/>
      <w:r w:rsidRPr="001858D1">
        <w:rPr>
          <w:rFonts w:ascii="Arial" w:eastAsia="Times New Roman" w:hAnsi="Arial" w:cs="Arial"/>
          <w:b/>
          <w:bCs/>
          <w:color w:val="333399"/>
          <w:sz w:val="24"/>
          <w:szCs w:val="24"/>
          <w:lang w:eastAsia="ru-RU"/>
        </w:rPr>
        <w:t>іського бюджету: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20.1. </w:t>
      </w:r>
      <w:proofErr w:type="gramStart"/>
      <w:r w:rsidRPr="001858D1">
        <w:rPr>
          <w:rFonts w:ascii="Arial" w:eastAsia="Times New Roman" w:hAnsi="Arial" w:cs="Arial"/>
          <w:b/>
          <w:bCs/>
          <w:color w:val="333399"/>
          <w:sz w:val="24"/>
          <w:szCs w:val="24"/>
          <w:lang w:eastAsia="ru-RU"/>
        </w:rPr>
        <w:t>Забезпечити в повному обсязі потребу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 не допускаючи будь-яко</w:t>
      </w:r>
      <w:proofErr w:type="gramEnd"/>
      <w:r w:rsidRPr="001858D1">
        <w:rPr>
          <w:rFonts w:ascii="Arial" w:eastAsia="Times New Roman" w:hAnsi="Arial" w:cs="Arial"/>
          <w:b/>
          <w:bCs/>
          <w:color w:val="333399"/>
          <w:sz w:val="24"/>
          <w:szCs w:val="24"/>
          <w:lang w:eastAsia="ru-RU"/>
        </w:rPr>
        <w:t xml:space="preserve">ї </w:t>
      </w:r>
      <w:r w:rsidRPr="001858D1">
        <w:rPr>
          <w:rFonts w:ascii="Arial" w:eastAsia="Times New Roman" w:hAnsi="Arial" w:cs="Arial"/>
          <w:b/>
          <w:bCs/>
          <w:color w:val="333399"/>
          <w:sz w:val="24"/>
          <w:szCs w:val="24"/>
          <w:lang w:eastAsia="ru-RU"/>
        </w:rPr>
        <w:lastRenderedPageBreak/>
        <w:t>простроченої заборгованості із зазначених видатків;</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20.2. Забезпечити контроль щодо укладання угод по кожному виду енергоносіїв </w:t>
      </w:r>
      <w:proofErr w:type="gramStart"/>
      <w:r w:rsidRPr="001858D1">
        <w:rPr>
          <w:rFonts w:ascii="Arial" w:eastAsia="Times New Roman" w:hAnsi="Arial" w:cs="Arial"/>
          <w:b/>
          <w:bCs/>
          <w:color w:val="333399"/>
          <w:sz w:val="24"/>
          <w:szCs w:val="24"/>
          <w:lang w:eastAsia="ru-RU"/>
        </w:rPr>
        <w:t>у</w:t>
      </w:r>
      <w:proofErr w:type="gramEnd"/>
      <w:r w:rsidRPr="001858D1">
        <w:rPr>
          <w:rFonts w:ascii="Arial" w:eastAsia="Times New Roman" w:hAnsi="Arial" w:cs="Arial"/>
          <w:b/>
          <w:bCs/>
          <w:color w:val="333399"/>
          <w:sz w:val="24"/>
          <w:szCs w:val="24"/>
          <w:lang w:eastAsia="ru-RU"/>
        </w:rPr>
        <w:t xml:space="preserve"> межах встановлених обґрунтованих лімітів споживання у натуральних одиницях відповідно до встановлених асигнувань по кожній бюджетній установі;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20.3. Передбачити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ід час укладання угод (договорів, контрактів тощо) щодо закупівлі товарів, робіт і послуг за державні кошти однією з умов застосування штрафних санкцій до суб’єктів господарювання за невиконання або несвоєчасне виконання зобов’язань. Кошти, отриманні від сплати </w:t>
      </w:r>
      <w:proofErr w:type="gramStart"/>
      <w:r w:rsidRPr="001858D1">
        <w:rPr>
          <w:rFonts w:ascii="Arial" w:eastAsia="Times New Roman" w:hAnsi="Arial" w:cs="Arial"/>
          <w:b/>
          <w:bCs/>
          <w:color w:val="333399"/>
          <w:sz w:val="24"/>
          <w:szCs w:val="24"/>
          <w:lang w:eastAsia="ru-RU"/>
        </w:rPr>
        <w:t>таких</w:t>
      </w:r>
      <w:proofErr w:type="gramEnd"/>
      <w:r w:rsidRPr="001858D1">
        <w:rPr>
          <w:rFonts w:ascii="Arial" w:eastAsia="Times New Roman" w:hAnsi="Arial" w:cs="Arial"/>
          <w:b/>
          <w:bCs/>
          <w:color w:val="333399"/>
          <w:sz w:val="24"/>
          <w:szCs w:val="24"/>
          <w:lang w:eastAsia="ru-RU"/>
        </w:rPr>
        <w:t xml:space="preserve"> штрафних санкцій, зараховувати відповідно до доходів загального фонду міського бюджету;</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20.4. Щоквартально проводити аналіз виконання результативних показників затверджених на 2010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 xml:space="preserve">ік програм, про що до 10 числа місяця, наступного за звітним періодом надавати інформацію департаменту бюджету та фінансів міської ради. Відповідно до статті 27 Закону України «Про місцеве самоврядування в Україні» звіти про хід і результати виконання цих програм вносити </w:t>
      </w:r>
      <w:proofErr w:type="gramStart"/>
      <w:r w:rsidRPr="001858D1">
        <w:rPr>
          <w:rFonts w:ascii="Arial" w:eastAsia="Times New Roman" w:hAnsi="Arial" w:cs="Arial"/>
          <w:b/>
          <w:bCs/>
          <w:color w:val="333399"/>
          <w:sz w:val="24"/>
          <w:szCs w:val="24"/>
          <w:lang w:eastAsia="ru-RU"/>
        </w:rPr>
        <w:t>на</w:t>
      </w:r>
      <w:proofErr w:type="gramEnd"/>
      <w:r w:rsidRPr="001858D1">
        <w:rPr>
          <w:rFonts w:ascii="Arial" w:eastAsia="Times New Roman" w:hAnsi="Arial" w:cs="Arial"/>
          <w:b/>
          <w:bCs/>
          <w:color w:val="333399"/>
          <w:sz w:val="24"/>
          <w:szCs w:val="24"/>
          <w:lang w:eastAsia="ru-RU"/>
        </w:rPr>
        <w:t xml:space="preserve"> розгляд міської ради;</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21. Якщо обсяги власних надходжень бюджетних установ перевищують витрати, встановлені цим рішенням, розпорядник бюджетних коштів передбачає спрямування понадпланових обсягів </w:t>
      </w:r>
      <w:proofErr w:type="gramStart"/>
      <w:r w:rsidRPr="001858D1">
        <w:rPr>
          <w:rFonts w:ascii="Arial" w:eastAsia="Times New Roman" w:hAnsi="Arial" w:cs="Arial"/>
          <w:b/>
          <w:bCs/>
          <w:color w:val="333399"/>
          <w:sz w:val="24"/>
          <w:szCs w:val="24"/>
          <w:lang w:eastAsia="ru-RU"/>
        </w:rPr>
        <w:t>в</w:t>
      </w:r>
      <w:proofErr w:type="gramEnd"/>
      <w:r w:rsidRPr="001858D1">
        <w:rPr>
          <w:rFonts w:ascii="Arial" w:eastAsia="Times New Roman" w:hAnsi="Arial" w:cs="Arial"/>
          <w:b/>
          <w:bCs/>
          <w:color w:val="333399"/>
          <w:sz w:val="24"/>
          <w:szCs w:val="24"/>
          <w:lang w:eastAsia="ru-RU"/>
        </w:rPr>
        <w:t xml:space="preserve"> першу чергу на погашення заборгованості з оплати праці, нарахувань на заробітну плату, комунальних послуг та енергоносіїв.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У разі, якщо відсутня така заборгованість, розпорядник бюджетних коштів спрямовує:</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50 відсотків коштів – на заходи, які здійснюються за рахунок відповідних надходжень;</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50 відсотків коштів – на заходи, які необхідні для виконання основних функцій, але не забезпечені коштами загального фонду бюджету за відповідною </w:t>
      </w:r>
      <w:proofErr w:type="gramStart"/>
      <w:r w:rsidRPr="001858D1">
        <w:rPr>
          <w:rFonts w:ascii="Arial" w:eastAsia="Times New Roman" w:hAnsi="Arial" w:cs="Arial"/>
          <w:b/>
          <w:bCs/>
          <w:color w:val="333399"/>
          <w:sz w:val="24"/>
          <w:szCs w:val="24"/>
          <w:lang w:eastAsia="ru-RU"/>
        </w:rPr>
        <w:t>бюджетною</w:t>
      </w:r>
      <w:proofErr w:type="gramEnd"/>
      <w:r w:rsidRPr="001858D1">
        <w:rPr>
          <w:rFonts w:ascii="Arial" w:eastAsia="Times New Roman" w:hAnsi="Arial" w:cs="Arial"/>
          <w:b/>
          <w:bCs/>
          <w:color w:val="333399"/>
          <w:sz w:val="24"/>
          <w:szCs w:val="24"/>
          <w:lang w:eastAsia="ru-RU"/>
        </w:rPr>
        <w:t xml:space="preserve"> програмою.</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При цьому розпорядник бюджетних коштів здійснює перерозподіл обсягів взятих бюджетних зобов’язань за загальним фондом бюджету для проведення видаткі</w:t>
      </w:r>
      <w:proofErr w:type="gramStart"/>
      <w:r w:rsidRPr="001858D1">
        <w:rPr>
          <w:rFonts w:ascii="Arial" w:eastAsia="Times New Roman" w:hAnsi="Arial" w:cs="Arial"/>
          <w:b/>
          <w:bCs/>
          <w:color w:val="333399"/>
          <w:sz w:val="24"/>
          <w:szCs w:val="24"/>
          <w:lang w:eastAsia="ru-RU"/>
        </w:rPr>
        <w:t>в</w:t>
      </w:r>
      <w:proofErr w:type="gramEnd"/>
      <w:r w:rsidRPr="001858D1">
        <w:rPr>
          <w:rFonts w:ascii="Arial" w:eastAsia="Times New Roman" w:hAnsi="Arial" w:cs="Arial"/>
          <w:b/>
          <w:bCs/>
          <w:color w:val="333399"/>
          <w:sz w:val="24"/>
          <w:szCs w:val="24"/>
          <w:lang w:eastAsia="ru-RU"/>
        </w:rPr>
        <w:t xml:space="preserve"> за цими зобов’язаннями із спеціального фонду бюджету.</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22.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w:t>
      </w:r>
      <w:proofErr w:type="gramStart"/>
      <w:r w:rsidRPr="001858D1">
        <w:rPr>
          <w:rFonts w:ascii="Arial" w:eastAsia="Times New Roman" w:hAnsi="Arial" w:cs="Arial"/>
          <w:b/>
          <w:bCs/>
          <w:color w:val="333399"/>
          <w:sz w:val="24"/>
          <w:szCs w:val="24"/>
          <w:lang w:eastAsia="ru-RU"/>
        </w:rPr>
        <w:t>матер</w:t>
      </w:r>
      <w:proofErr w:type="gramEnd"/>
      <w:r w:rsidRPr="001858D1">
        <w:rPr>
          <w:rFonts w:ascii="Arial" w:eastAsia="Times New Roman" w:hAnsi="Arial" w:cs="Arial"/>
          <w:b/>
          <w:bCs/>
          <w:color w:val="333399"/>
          <w:sz w:val="24"/>
          <w:szCs w:val="24"/>
          <w:lang w:eastAsia="ru-RU"/>
        </w:rPr>
        <w:t>іальну допомогу, лише в межах фонду заробітної плати, затвердженого для бюджетних установ у кошторисах.</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23. </w:t>
      </w:r>
      <w:proofErr w:type="gramStart"/>
      <w:r w:rsidRPr="001858D1">
        <w:rPr>
          <w:rFonts w:ascii="Arial" w:eastAsia="Times New Roman" w:hAnsi="Arial" w:cs="Arial"/>
          <w:b/>
          <w:bCs/>
          <w:color w:val="333399"/>
          <w:sz w:val="24"/>
          <w:szCs w:val="24"/>
          <w:lang w:eastAsia="ru-RU"/>
        </w:rPr>
        <w:t>Управлінню комунального господарства міської ради, кошти від надходження податку з власників транспортних засобів машин і механізмів спрямовувати на будівництво, реконструкцію, ремонт і утримання автомобільних доріг загального користування місцевого значення, вулиць і доріг, що належать до міської комунальної власності, а також на потребу дорожнього господарства.</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24.</w:t>
      </w:r>
      <w:proofErr w:type="gramEnd"/>
      <w:r w:rsidRPr="001858D1">
        <w:rPr>
          <w:rFonts w:ascii="Arial" w:eastAsia="Times New Roman" w:hAnsi="Arial" w:cs="Arial"/>
          <w:b/>
          <w:bCs/>
          <w:color w:val="333399"/>
          <w:sz w:val="24"/>
          <w:szCs w:val="24"/>
          <w:lang w:eastAsia="ru-RU"/>
        </w:rPr>
        <w:t xml:space="preserve"> Установити, що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ільги інвалідам по зору I-II групи надаються в розмірі 50 </w:t>
      </w:r>
      <w:r w:rsidRPr="001858D1">
        <w:rPr>
          <w:rFonts w:ascii="Arial" w:eastAsia="Times New Roman" w:hAnsi="Arial" w:cs="Arial"/>
          <w:b/>
          <w:bCs/>
          <w:color w:val="333399"/>
          <w:sz w:val="24"/>
          <w:szCs w:val="24"/>
          <w:lang w:eastAsia="ru-RU"/>
        </w:rPr>
        <w:lastRenderedPageBreak/>
        <w:t>відсотків вартості користування житлом (квартирна плата), комунальних послуг (газ, електроенергія та інші види послуг) в межах норм, передбачених діючим законодавством, твердого палива і скрапленого газу в межах норм, встановлених для продажу населенню, для осіб, які проживають в будинках, що не мають центрального опалення.</w:t>
      </w:r>
      <w:r w:rsidRPr="001858D1">
        <w:rPr>
          <w:rFonts w:ascii="Arial" w:eastAsia="Times New Roman" w:hAnsi="Arial" w:cs="Arial"/>
          <w:b/>
          <w:bCs/>
          <w:color w:val="333399"/>
          <w:sz w:val="24"/>
          <w:szCs w:val="24"/>
          <w:shd w:val="clear" w:color="auto" w:fill="FCFDFD"/>
          <w:lang w:eastAsia="ru-RU"/>
        </w:rPr>
        <w:br/>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ільги щодо плати за житло, комунальні послуги, тверде паливо і скраплений газ надавати інвалідам по зору I-II групи та членам їх сім'ї , які проживають разом з ними, незалежно від виду житла та форми власності на нього. При наданні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 xml:space="preserve">ільг до членів сімей інвалідів по зору належить: дружина (чоловік), їхні неповнолітні діти (до 18 років); неодружені повнолітні діти, які визнані інвалідами з дитинства I та II групи або інвалідами I групи; особа, яка проживає разом з інвалідом I групи та доглядає за ним за умови, що інвалід не перебуває у шлюбі; непрацездатні батьки; особа, яка знаходиться </w:t>
      </w:r>
      <w:proofErr w:type="gramStart"/>
      <w:r w:rsidRPr="001858D1">
        <w:rPr>
          <w:rFonts w:ascii="Arial" w:eastAsia="Times New Roman" w:hAnsi="Arial" w:cs="Arial"/>
          <w:b/>
          <w:bCs/>
          <w:color w:val="333399"/>
          <w:sz w:val="24"/>
          <w:szCs w:val="24"/>
          <w:lang w:eastAsia="ru-RU"/>
        </w:rPr>
        <w:t>п</w:t>
      </w:r>
      <w:proofErr w:type="gramEnd"/>
      <w:r w:rsidRPr="001858D1">
        <w:rPr>
          <w:rFonts w:ascii="Arial" w:eastAsia="Times New Roman" w:hAnsi="Arial" w:cs="Arial"/>
          <w:b/>
          <w:bCs/>
          <w:color w:val="333399"/>
          <w:sz w:val="24"/>
          <w:szCs w:val="24"/>
          <w:lang w:eastAsia="ru-RU"/>
        </w:rPr>
        <w:t>ід опікою або піклуванням громадянина, що має право на пільги, та проживає разом з ним.</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 xml:space="preserve">25. Додатки № 1-10 до цього </w:t>
      </w:r>
      <w:proofErr w:type="gramStart"/>
      <w:r w:rsidRPr="001858D1">
        <w:rPr>
          <w:rFonts w:ascii="Arial" w:eastAsia="Times New Roman" w:hAnsi="Arial" w:cs="Arial"/>
          <w:b/>
          <w:bCs/>
          <w:color w:val="333399"/>
          <w:sz w:val="24"/>
          <w:szCs w:val="24"/>
          <w:lang w:eastAsia="ru-RU"/>
        </w:rPr>
        <w:t>р</w:t>
      </w:r>
      <w:proofErr w:type="gramEnd"/>
      <w:r w:rsidRPr="001858D1">
        <w:rPr>
          <w:rFonts w:ascii="Arial" w:eastAsia="Times New Roman" w:hAnsi="Arial" w:cs="Arial"/>
          <w:b/>
          <w:bCs/>
          <w:color w:val="333399"/>
          <w:sz w:val="24"/>
          <w:szCs w:val="24"/>
          <w:lang w:eastAsia="ru-RU"/>
        </w:rPr>
        <w:t>ішення є його невід’ємною частиною.</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lang w:eastAsia="ru-RU"/>
        </w:rPr>
        <w:t>Міський голова                                      В.Т.Шелудченко </w:t>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r w:rsidRPr="001858D1">
        <w:rPr>
          <w:rFonts w:ascii="Arial" w:eastAsia="Times New Roman" w:hAnsi="Arial" w:cs="Arial"/>
          <w:b/>
          <w:bCs/>
          <w:color w:val="333399"/>
          <w:sz w:val="24"/>
          <w:szCs w:val="24"/>
          <w:shd w:val="clear" w:color="auto" w:fill="FCFDFD"/>
          <w:lang w:eastAsia="ru-RU"/>
        </w:rPr>
        <w:br/>
      </w:r>
      <w:hyperlink r:id="rId4" w:history="1">
        <w:r w:rsidRPr="001858D1">
          <w:rPr>
            <w:rFonts w:ascii="Arial" w:eastAsia="Times New Roman" w:hAnsi="Arial" w:cs="Arial"/>
            <w:b/>
            <w:bCs/>
            <w:color w:val="000099"/>
            <w:sz w:val="24"/>
            <w:szCs w:val="24"/>
            <w:lang w:eastAsia="ru-RU"/>
          </w:rPr>
          <w:t xml:space="preserve">Додатки до </w:t>
        </w:r>
        <w:proofErr w:type="gramStart"/>
        <w:r w:rsidRPr="001858D1">
          <w:rPr>
            <w:rFonts w:ascii="Arial" w:eastAsia="Times New Roman" w:hAnsi="Arial" w:cs="Arial"/>
            <w:b/>
            <w:bCs/>
            <w:color w:val="000099"/>
            <w:sz w:val="24"/>
            <w:szCs w:val="24"/>
            <w:lang w:eastAsia="ru-RU"/>
          </w:rPr>
          <w:t>р</w:t>
        </w:r>
        <w:proofErr w:type="gramEnd"/>
        <w:r w:rsidRPr="001858D1">
          <w:rPr>
            <w:rFonts w:ascii="Arial" w:eastAsia="Times New Roman" w:hAnsi="Arial" w:cs="Arial"/>
            <w:b/>
            <w:bCs/>
            <w:color w:val="000099"/>
            <w:sz w:val="24"/>
            <w:szCs w:val="24"/>
            <w:lang w:eastAsia="ru-RU"/>
          </w:rPr>
          <w:t>ішення міської ради №1223 від 12.05.2010 р. "Про міський бюджет на 2010 рік"</w:t>
        </w:r>
      </w:hyperlink>
      <w:r w:rsidRPr="001858D1">
        <w:rPr>
          <w:rFonts w:ascii="Arial" w:eastAsia="Times New Roman" w:hAnsi="Arial" w:cs="Arial"/>
          <w:color w:val="333399"/>
          <w:sz w:val="24"/>
          <w:szCs w:val="24"/>
          <w:lang w:eastAsia="ru-RU"/>
        </w:rPr>
        <w:br/>
      </w:r>
      <w:r w:rsidRPr="001858D1">
        <w:rPr>
          <w:rFonts w:ascii="Arial" w:eastAsia="Times New Roman" w:hAnsi="Arial" w:cs="Arial"/>
          <w:color w:val="333399"/>
          <w:sz w:val="24"/>
          <w:szCs w:val="24"/>
          <w:lang w:eastAsia="ru-RU"/>
        </w:rPr>
        <w:br/>
      </w:r>
      <w:hyperlink r:id="rId5" w:history="1">
        <w:r w:rsidRPr="001858D1">
          <w:rPr>
            <w:rFonts w:ascii="Arial" w:eastAsia="Times New Roman" w:hAnsi="Arial" w:cs="Arial"/>
            <w:b/>
            <w:bCs/>
            <w:color w:val="000099"/>
            <w:sz w:val="24"/>
            <w:szCs w:val="24"/>
            <w:lang w:eastAsia="ru-RU"/>
          </w:rPr>
          <w:t>Пояснювальна записка до рішення Житомирської міської ради «Про міський бюджет на 2010 рік»</w:t>
        </w:r>
      </w:hyperlink>
      <w:r w:rsidRPr="001858D1">
        <w:rPr>
          <w:rFonts w:ascii="Arial" w:eastAsia="Times New Roman" w:hAnsi="Arial" w:cs="Arial"/>
          <w:color w:val="333399"/>
          <w:sz w:val="24"/>
          <w:szCs w:val="24"/>
          <w:lang w:eastAsia="ru-RU"/>
        </w:rPr>
        <w:br/>
      </w:r>
      <w:r w:rsidRPr="001858D1">
        <w:rPr>
          <w:rFonts w:ascii="Arial" w:eastAsia="Times New Roman" w:hAnsi="Arial" w:cs="Arial"/>
          <w:color w:val="333399"/>
          <w:sz w:val="24"/>
          <w:szCs w:val="24"/>
          <w:lang w:eastAsia="ru-RU"/>
        </w:rPr>
        <w:br/>
      </w:r>
      <w:r w:rsidRPr="001858D1">
        <w:rPr>
          <w:rFonts w:ascii="Arial" w:eastAsia="Times New Roman" w:hAnsi="Arial" w:cs="Arial"/>
          <w:color w:val="333399"/>
          <w:sz w:val="24"/>
          <w:szCs w:val="24"/>
          <w:lang w:eastAsia="ru-RU"/>
        </w:rPr>
        <w:br/>
      </w:r>
      <w:r w:rsidRPr="001858D1">
        <w:rPr>
          <w:rFonts w:ascii="Arial" w:eastAsia="Times New Roman" w:hAnsi="Arial" w:cs="Arial"/>
          <w:color w:val="333399"/>
          <w:sz w:val="24"/>
          <w:szCs w:val="24"/>
          <w:lang w:eastAsia="ru-RU"/>
        </w:rPr>
        <w:br/>
      </w:r>
      <w:r w:rsidRPr="001858D1">
        <w:rPr>
          <w:rFonts w:ascii="Arial" w:eastAsia="Times New Roman" w:hAnsi="Arial" w:cs="Arial"/>
          <w:color w:val="339966"/>
          <w:sz w:val="27"/>
          <w:szCs w:val="27"/>
          <w:shd w:val="clear" w:color="auto" w:fill="FCFDFD"/>
          <w:lang w:eastAsia="ru-RU"/>
        </w:rPr>
        <w:br/>
      </w:r>
    </w:p>
    <w:p w:rsidR="001858D1" w:rsidRPr="001858D1" w:rsidRDefault="001858D1" w:rsidP="001858D1">
      <w:pPr>
        <w:shd w:val="clear" w:color="auto" w:fill="FCFDFD"/>
        <w:spacing w:after="0" w:line="240" w:lineRule="auto"/>
        <w:jc w:val="center"/>
        <w:rPr>
          <w:rFonts w:ascii="Arial" w:eastAsia="Times New Roman" w:hAnsi="Arial" w:cs="Arial"/>
          <w:color w:val="333399"/>
          <w:sz w:val="24"/>
          <w:szCs w:val="24"/>
          <w:lang w:eastAsia="ru-RU"/>
        </w:rPr>
      </w:pPr>
      <w:r w:rsidRPr="001858D1">
        <w:rPr>
          <w:rFonts w:ascii="Arial" w:eastAsia="Times New Roman" w:hAnsi="Arial" w:cs="Arial"/>
          <w:b/>
          <w:bCs/>
          <w:color w:val="339966"/>
          <w:sz w:val="27"/>
          <w:szCs w:val="27"/>
          <w:lang w:eastAsia="ru-RU"/>
        </w:rPr>
        <w:t xml:space="preserve">Зміни до </w:t>
      </w:r>
      <w:proofErr w:type="gramStart"/>
      <w:r w:rsidRPr="001858D1">
        <w:rPr>
          <w:rFonts w:ascii="Arial" w:eastAsia="Times New Roman" w:hAnsi="Arial" w:cs="Arial"/>
          <w:b/>
          <w:bCs/>
          <w:color w:val="339966"/>
          <w:sz w:val="27"/>
          <w:szCs w:val="27"/>
          <w:lang w:eastAsia="ru-RU"/>
        </w:rPr>
        <w:t>м</w:t>
      </w:r>
      <w:proofErr w:type="gramEnd"/>
      <w:r w:rsidRPr="001858D1">
        <w:rPr>
          <w:rFonts w:ascii="Arial" w:eastAsia="Times New Roman" w:hAnsi="Arial" w:cs="Arial"/>
          <w:b/>
          <w:bCs/>
          <w:color w:val="339966"/>
          <w:sz w:val="27"/>
          <w:szCs w:val="27"/>
          <w:lang w:eastAsia="ru-RU"/>
        </w:rPr>
        <w:t>іського бюджету</w:t>
      </w:r>
    </w:p>
    <w:p w:rsidR="001858D1" w:rsidRPr="001858D1" w:rsidRDefault="001858D1" w:rsidP="001858D1">
      <w:pPr>
        <w:spacing w:after="0" w:line="240" w:lineRule="auto"/>
        <w:rPr>
          <w:rFonts w:ascii="Times New Roman" w:eastAsia="Times New Roman" w:hAnsi="Times New Roman" w:cs="Times New Roman"/>
          <w:sz w:val="24"/>
          <w:szCs w:val="24"/>
          <w:lang w:eastAsia="ru-RU"/>
        </w:rPr>
      </w:pPr>
      <w:r w:rsidRPr="001858D1">
        <w:rPr>
          <w:rFonts w:ascii="Arial" w:eastAsia="Times New Roman" w:hAnsi="Arial" w:cs="Arial"/>
          <w:color w:val="333399"/>
          <w:sz w:val="24"/>
          <w:szCs w:val="24"/>
          <w:lang w:eastAsia="ru-RU"/>
        </w:rPr>
        <w:br/>
      </w:r>
    </w:p>
    <w:p w:rsidR="001858D1" w:rsidRPr="001858D1" w:rsidRDefault="001858D1" w:rsidP="001858D1">
      <w:pPr>
        <w:shd w:val="clear" w:color="auto" w:fill="FCFDFD"/>
        <w:spacing w:after="0" w:line="240" w:lineRule="auto"/>
        <w:ind w:firstLine="374"/>
        <w:rPr>
          <w:rFonts w:ascii="Arial" w:eastAsia="Times New Roman" w:hAnsi="Arial" w:cs="Arial"/>
          <w:color w:val="333399"/>
          <w:sz w:val="24"/>
          <w:szCs w:val="24"/>
          <w:lang w:eastAsia="ru-RU"/>
        </w:rPr>
      </w:pPr>
      <w:hyperlink r:id="rId6" w:history="1">
        <w:r w:rsidRPr="001858D1">
          <w:rPr>
            <w:rFonts w:ascii="Times New Roman" w:eastAsia="Times New Roman" w:hAnsi="Times New Roman" w:cs="Times New Roman"/>
            <w:b/>
            <w:bCs/>
            <w:color w:val="000000"/>
            <w:sz w:val="24"/>
            <w:szCs w:val="24"/>
            <w:lang w:val="uk-UA" w:eastAsia="ru-RU"/>
          </w:rPr>
          <w:t>     </w:t>
        </w:r>
      </w:hyperlink>
      <w:hyperlink r:id="rId7" w:history="1">
        <w:r w:rsidRPr="001858D1">
          <w:rPr>
            <w:rFonts w:ascii="Times New Roman" w:eastAsia="Times New Roman" w:hAnsi="Times New Roman" w:cs="Times New Roman"/>
            <w:b/>
            <w:bCs/>
            <w:color w:val="000099"/>
            <w:sz w:val="24"/>
            <w:szCs w:val="24"/>
            <w:lang w:val="uk-UA" w:eastAsia="ru-RU"/>
          </w:rPr>
          <w:t>Рішення  тридцять дев’ятої сесії  міської ради п'ятого  скликання </w:t>
        </w:r>
        <w:r w:rsidRPr="001858D1">
          <w:rPr>
            <w:rFonts w:ascii="Arial" w:eastAsia="Times New Roman" w:hAnsi="Arial" w:cs="Arial"/>
            <w:b/>
            <w:bCs/>
            <w:color w:val="000099"/>
            <w:sz w:val="24"/>
            <w:szCs w:val="24"/>
            <w:lang w:eastAsia="ru-RU"/>
          </w:rPr>
          <w:t> №1234 </w:t>
        </w:r>
        <w:r w:rsidRPr="001858D1">
          <w:rPr>
            <w:rFonts w:ascii="Times New Roman" w:eastAsia="Times New Roman" w:hAnsi="Times New Roman" w:cs="Times New Roman"/>
            <w:b/>
            <w:bCs/>
            <w:color w:val="000099"/>
            <w:sz w:val="24"/>
            <w:szCs w:val="24"/>
            <w:lang w:val="uk-UA" w:eastAsia="ru-RU"/>
          </w:rPr>
          <w:t>від 23.06.10 "Про внесення змін до міського бюджету на 2010 рік"</w:t>
        </w:r>
      </w:hyperlink>
      <w:r w:rsidRPr="001858D1">
        <w:rPr>
          <w:rFonts w:ascii="Arial" w:eastAsia="Times New Roman" w:hAnsi="Arial" w:cs="Arial"/>
          <w:b/>
          <w:bCs/>
          <w:color w:val="333399"/>
          <w:sz w:val="24"/>
          <w:szCs w:val="24"/>
          <w:lang w:eastAsia="ru-RU"/>
        </w:rPr>
        <w:br/>
      </w:r>
      <w:r w:rsidRPr="001858D1">
        <w:rPr>
          <w:rFonts w:ascii="Arial" w:eastAsia="Times New Roman" w:hAnsi="Arial" w:cs="Arial"/>
          <w:b/>
          <w:bCs/>
          <w:color w:val="333399"/>
          <w:sz w:val="24"/>
          <w:szCs w:val="24"/>
          <w:lang w:eastAsia="ru-RU"/>
        </w:rPr>
        <w:br/>
      </w:r>
      <w:r w:rsidRPr="001858D1">
        <w:rPr>
          <w:rFonts w:ascii="Arial" w:eastAsia="Times New Roman" w:hAnsi="Arial" w:cs="Arial"/>
          <w:color w:val="333399"/>
          <w:sz w:val="24"/>
          <w:szCs w:val="24"/>
          <w:lang w:eastAsia="ru-RU"/>
        </w:rPr>
        <w:t> </w:t>
      </w:r>
      <w:hyperlink r:id="rId8" w:history="1">
        <w:r w:rsidRPr="001858D1">
          <w:rPr>
            <w:rFonts w:ascii="Arial" w:eastAsia="Times New Roman" w:hAnsi="Arial" w:cs="Arial"/>
            <w:b/>
            <w:bCs/>
            <w:color w:val="000099"/>
            <w:sz w:val="24"/>
            <w:szCs w:val="24"/>
            <w:lang w:eastAsia="ru-RU"/>
          </w:rPr>
          <w:t>Рішення сорокової сесії міської ради п'ятого скликання №1310 від 18.08.10 "Про внесення змін до міського бюджету на 2010 рік"</w:t>
        </w:r>
      </w:hyperlink>
    </w:p>
    <w:p w:rsidR="008037C0" w:rsidRDefault="008037C0"/>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858D1"/>
    <w:rsid w:val="00000F71"/>
    <w:rsid w:val="000035E8"/>
    <w:rsid w:val="00005038"/>
    <w:rsid w:val="0001799F"/>
    <w:rsid w:val="00030C3C"/>
    <w:rsid w:val="00035052"/>
    <w:rsid w:val="0003509F"/>
    <w:rsid w:val="0004339E"/>
    <w:rsid w:val="00045DD3"/>
    <w:rsid w:val="00050243"/>
    <w:rsid w:val="000530FF"/>
    <w:rsid w:val="000550FB"/>
    <w:rsid w:val="0005518F"/>
    <w:rsid w:val="00055204"/>
    <w:rsid w:val="00060DEB"/>
    <w:rsid w:val="000611D7"/>
    <w:rsid w:val="000674A4"/>
    <w:rsid w:val="000706AE"/>
    <w:rsid w:val="00084260"/>
    <w:rsid w:val="000855F6"/>
    <w:rsid w:val="000860D7"/>
    <w:rsid w:val="00091FED"/>
    <w:rsid w:val="00093E69"/>
    <w:rsid w:val="00094605"/>
    <w:rsid w:val="0009741C"/>
    <w:rsid w:val="000A02A5"/>
    <w:rsid w:val="000A2DFE"/>
    <w:rsid w:val="000A4EA6"/>
    <w:rsid w:val="000B5964"/>
    <w:rsid w:val="000B6025"/>
    <w:rsid w:val="000D5549"/>
    <w:rsid w:val="000E171B"/>
    <w:rsid w:val="000E3D26"/>
    <w:rsid w:val="000E477A"/>
    <w:rsid w:val="000E5EE6"/>
    <w:rsid w:val="000F45C4"/>
    <w:rsid w:val="000F5203"/>
    <w:rsid w:val="000F7116"/>
    <w:rsid w:val="000F77FC"/>
    <w:rsid w:val="000F7CE0"/>
    <w:rsid w:val="001078DC"/>
    <w:rsid w:val="0011130D"/>
    <w:rsid w:val="00113D4F"/>
    <w:rsid w:val="00116B7C"/>
    <w:rsid w:val="001219F2"/>
    <w:rsid w:val="00126441"/>
    <w:rsid w:val="001348C8"/>
    <w:rsid w:val="00137325"/>
    <w:rsid w:val="001410E1"/>
    <w:rsid w:val="00141E76"/>
    <w:rsid w:val="0014521A"/>
    <w:rsid w:val="00160F18"/>
    <w:rsid w:val="001645BE"/>
    <w:rsid w:val="00164C5B"/>
    <w:rsid w:val="001837DA"/>
    <w:rsid w:val="001858D1"/>
    <w:rsid w:val="00186C08"/>
    <w:rsid w:val="0019296A"/>
    <w:rsid w:val="001A1FC0"/>
    <w:rsid w:val="001A4D95"/>
    <w:rsid w:val="001B2155"/>
    <w:rsid w:val="001B3465"/>
    <w:rsid w:val="001B4413"/>
    <w:rsid w:val="001B6A4C"/>
    <w:rsid w:val="001C3883"/>
    <w:rsid w:val="001C5A4F"/>
    <w:rsid w:val="001D4F35"/>
    <w:rsid w:val="001D640B"/>
    <w:rsid w:val="001F2D19"/>
    <w:rsid w:val="001F5672"/>
    <w:rsid w:val="001F7CF4"/>
    <w:rsid w:val="002053B0"/>
    <w:rsid w:val="002154CB"/>
    <w:rsid w:val="0022079A"/>
    <w:rsid w:val="00221CA8"/>
    <w:rsid w:val="00222D48"/>
    <w:rsid w:val="00232422"/>
    <w:rsid w:val="00233531"/>
    <w:rsid w:val="00241AAE"/>
    <w:rsid w:val="00242A67"/>
    <w:rsid w:val="00251C7D"/>
    <w:rsid w:val="002522D9"/>
    <w:rsid w:val="0025302B"/>
    <w:rsid w:val="0025630E"/>
    <w:rsid w:val="00257686"/>
    <w:rsid w:val="00263745"/>
    <w:rsid w:val="00267C63"/>
    <w:rsid w:val="00271442"/>
    <w:rsid w:val="002746B9"/>
    <w:rsid w:val="00277CFE"/>
    <w:rsid w:val="00280C80"/>
    <w:rsid w:val="00282F9D"/>
    <w:rsid w:val="00286A26"/>
    <w:rsid w:val="00287ACA"/>
    <w:rsid w:val="00293BF0"/>
    <w:rsid w:val="00293CEB"/>
    <w:rsid w:val="002971F4"/>
    <w:rsid w:val="00297C0B"/>
    <w:rsid w:val="00297EA7"/>
    <w:rsid w:val="002A7BFF"/>
    <w:rsid w:val="002B24BD"/>
    <w:rsid w:val="002B3431"/>
    <w:rsid w:val="002B518D"/>
    <w:rsid w:val="002B62B1"/>
    <w:rsid w:val="002C1377"/>
    <w:rsid w:val="002D25D9"/>
    <w:rsid w:val="002D48AE"/>
    <w:rsid w:val="002E1AF1"/>
    <w:rsid w:val="002E39B7"/>
    <w:rsid w:val="002F02E1"/>
    <w:rsid w:val="002F2729"/>
    <w:rsid w:val="002F556D"/>
    <w:rsid w:val="002F6DC8"/>
    <w:rsid w:val="003006C1"/>
    <w:rsid w:val="0030577E"/>
    <w:rsid w:val="003174E1"/>
    <w:rsid w:val="003212DA"/>
    <w:rsid w:val="003332DB"/>
    <w:rsid w:val="00333BB9"/>
    <w:rsid w:val="0033613F"/>
    <w:rsid w:val="00336EB3"/>
    <w:rsid w:val="00337989"/>
    <w:rsid w:val="0034045C"/>
    <w:rsid w:val="00340F70"/>
    <w:rsid w:val="00342192"/>
    <w:rsid w:val="00344A9F"/>
    <w:rsid w:val="00360249"/>
    <w:rsid w:val="00362135"/>
    <w:rsid w:val="0036290C"/>
    <w:rsid w:val="00371CA3"/>
    <w:rsid w:val="00372361"/>
    <w:rsid w:val="00373573"/>
    <w:rsid w:val="003741FC"/>
    <w:rsid w:val="00382254"/>
    <w:rsid w:val="00383B8D"/>
    <w:rsid w:val="00384FE8"/>
    <w:rsid w:val="003976CC"/>
    <w:rsid w:val="00397BE8"/>
    <w:rsid w:val="003A024F"/>
    <w:rsid w:val="003A4A26"/>
    <w:rsid w:val="003B67B7"/>
    <w:rsid w:val="003C169E"/>
    <w:rsid w:val="003D4B4E"/>
    <w:rsid w:val="003E4710"/>
    <w:rsid w:val="003E5572"/>
    <w:rsid w:val="003F0007"/>
    <w:rsid w:val="003F22A4"/>
    <w:rsid w:val="0040142E"/>
    <w:rsid w:val="004030CB"/>
    <w:rsid w:val="00407C04"/>
    <w:rsid w:val="00411649"/>
    <w:rsid w:val="00417821"/>
    <w:rsid w:val="004258FB"/>
    <w:rsid w:val="004276F2"/>
    <w:rsid w:val="00431437"/>
    <w:rsid w:val="004331A4"/>
    <w:rsid w:val="004364B9"/>
    <w:rsid w:val="00444E11"/>
    <w:rsid w:val="004473CB"/>
    <w:rsid w:val="0045677C"/>
    <w:rsid w:val="00460D37"/>
    <w:rsid w:val="004662D3"/>
    <w:rsid w:val="004733BF"/>
    <w:rsid w:val="00473F6A"/>
    <w:rsid w:val="00474FC0"/>
    <w:rsid w:val="00476328"/>
    <w:rsid w:val="00490587"/>
    <w:rsid w:val="004943C4"/>
    <w:rsid w:val="00494C1C"/>
    <w:rsid w:val="004A3B8D"/>
    <w:rsid w:val="004A52BC"/>
    <w:rsid w:val="004A5858"/>
    <w:rsid w:val="004B1B2A"/>
    <w:rsid w:val="004B2ADA"/>
    <w:rsid w:val="004B5814"/>
    <w:rsid w:val="004B7A65"/>
    <w:rsid w:val="004B7EB2"/>
    <w:rsid w:val="004C1432"/>
    <w:rsid w:val="004C2AD7"/>
    <w:rsid w:val="004C4BAA"/>
    <w:rsid w:val="004D4596"/>
    <w:rsid w:val="004D5B9E"/>
    <w:rsid w:val="004E1229"/>
    <w:rsid w:val="004E28C0"/>
    <w:rsid w:val="004E3983"/>
    <w:rsid w:val="004E75FD"/>
    <w:rsid w:val="004F3923"/>
    <w:rsid w:val="004F4600"/>
    <w:rsid w:val="005032C8"/>
    <w:rsid w:val="0051339A"/>
    <w:rsid w:val="00513CDE"/>
    <w:rsid w:val="00517A77"/>
    <w:rsid w:val="005203B0"/>
    <w:rsid w:val="0053171C"/>
    <w:rsid w:val="00540951"/>
    <w:rsid w:val="0054317D"/>
    <w:rsid w:val="005444E5"/>
    <w:rsid w:val="00554DFB"/>
    <w:rsid w:val="00556CCF"/>
    <w:rsid w:val="00561206"/>
    <w:rsid w:val="00561A01"/>
    <w:rsid w:val="00563C4C"/>
    <w:rsid w:val="0058281B"/>
    <w:rsid w:val="005836CF"/>
    <w:rsid w:val="005A3C8E"/>
    <w:rsid w:val="005A46C3"/>
    <w:rsid w:val="005A7087"/>
    <w:rsid w:val="005A782B"/>
    <w:rsid w:val="005B576D"/>
    <w:rsid w:val="005C6992"/>
    <w:rsid w:val="005D0704"/>
    <w:rsid w:val="005D28BD"/>
    <w:rsid w:val="005E183F"/>
    <w:rsid w:val="005E1FF4"/>
    <w:rsid w:val="005E5535"/>
    <w:rsid w:val="005E623C"/>
    <w:rsid w:val="005F3307"/>
    <w:rsid w:val="00602279"/>
    <w:rsid w:val="006043E5"/>
    <w:rsid w:val="00623733"/>
    <w:rsid w:val="00624BF6"/>
    <w:rsid w:val="00636E35"/>
    <w:rsid w:val="006378AD"/>
    <w:rsid w:val="00637FD6"/>
    <w:rsid w:val="00644AA3"/>
    <w:rsid w:val="0064553D"/>
    <w:rsid w:val="00646908"/>
    <w:rsid w:val="006517BB"/>
    <w:rsid w:val="00655334"/>
    <w:rsid w:val="00660DEA"/>
    <w:rsid w:val="00663E6C"/>
    <w:rsid w:val="00664C5F"/>
    <w:rsid w:val="0067199E"/>
    <w:rsid w:val="00672CB6"/>
    <w:rsid w:val="00673B64"/>
    <w:rsid w:val="00686C60"/>
    <w:rsid w:val="00693893"/>
    <w:rsid w:val="00694F2B"/>
    <w:rsid w:val="006A13AA"/>
    <w:rsid w:val="006A22C2"/>
    <w:rsid w:val="006A2CFE"/>
    <w:rsid w:val="006A5E92"/>
    <w:rsid w:val="006B0113"/>
    <w:rsid w:val="006B34C1"/>
    <w:rsid w:val="006B3FB7"/>
    <w:rsid w:val="006C541B"/>
    <w:rsid w:val="006D158F"/>
    <w:rsid w:val="006D68C6"/>
    <w:rsid w:val="006E05E0"/>
    <w:rsid w:val="006E3EC2"/>
    <w:rsid w:val="006E5AA8"/>
    <w:rsid w:val="006E775C"/>
    <w:rsid w:val="006F0065"/>
    <w:rsid w:val="006F1AE4"/>
    <w:rsid w:val="006F75D0"/>
    <w:rsid w:val="00702053"/>
    <w:rsid w:val="007111F9"/>
    <w:rsid w:val="00711F4B"/>
    <w:rsid w:val="00712948"/>
    <w:rsid w:val="0071401D"/>
    <w:rsid w:val="00722A38"/>
    <w:rsid w:val="0072605B"/>
    <w:rsid w:val="00732FB5"/>
    <w:rsid w:val="00737AF1"/>
    <w:rsid w:val="007420CD"/>
    <w:rsid w:val="00747572"/>
    <w:rsid w:val="0075314A"/>
    <w:rsid w:val="007535D6"/>
    <w:rsid w:val="0076081C"/>
    <w:rsid w:val="00767FDF"/>
    <w:rsid w:val="00772DDB"/>
    <w:rsid w:val="00773F27"/>
    <w:rsid w:val="00776083"/>
    <w:rsid w:val="00780CAE"/>
    <w:rsid w:val="00784C00"/>
    <w:rsid w:val="0078608F"/>
    <w:rsid w:val="00786A85"/>
    <w:rsid w:val="007913B8"/>
    <w:rsid w:val="00793204"/>
    <w:rsid w:val="00793443"/>
    <w:rsid w:val="007970C8"/>
    <w:rsid w:val="007A2DEE"/>
    <w:rsid w:val="007A5681"/>
    <w:rsid w:val="007B3F18"/>
    <w:rsid w:val="007C0427"/>
    <w:rsid w:val="007C7F32"/>
    <w:rsid w:val="007D3D2B"/>
    <w:rsid w:val="007D580A"/>
    <w:rsid w:val="007E4F2A"/>
    <w:rsid w:val="007E740E"/>
    <w:rsid w:val="007E74D8"/>
    <w:rsid w:val="00801B1D"/>
    <w:rsid w:val="008037C0"/>
    <w:rsid w:val="0080382E"/>
    <w:rsid w:val="0080548C"/>
    <w:rsid w:val="00807513"/>
    <w:rsid w:val="00817C47"/>
    <w:rsid w:val="00822DE2"/>
    <w:rsid w:val="0082445F"/>
    <w:rsid w:val="008304DC"/>
    <w:rsid w:val="0083408A"/>
    <w:rsid w:val="008443AF"/>
    <w:rsid w:val="00845204"/>
    <w:rsid w:val="00846444"/>
    <w:rsid w:val="00847095"/>
    <w:rsid w:val="00847876"/>
    <w:rsid w:val="00854695"/>
    <w:rsid w:val="00854D78"/>
    <w:rsid w:val="00862CBB"/>
    <w:rsid w:val="00870729"/>
    <w:rsid w:val="00871D99"/>
    <w:rsid w:val="0088369E"/>
    <w:rsid w:val="00885EBB"/>
    <w:rsid w:val="00891AE8"/>
    <w:rsid w:val="00893F23"/>
    <w:rsid w:val="008C10ED"/>
    <w:rsid w:val="008C430D"/>
    <w:rsid w:val="008C46EB"/>
    <w:rsid w:val="008C541E"/>
    <w:rsid w:val="008C636E"/>
    <w:rsid w:val="008C672E"/>
    <w:rsid w:val="008D5580"/>
    <w:rsid w:val="008D7BF3"/>
    <w:rsid w:val="008E1F52"/>
    <w:rsid w:val="008E2626"/>
    <w:rsid w:val="008E6AA4"/>
    <w:rsid w:val="008F5F69"/>
    <w:rsid w:val="00900281"/>
    <w:rsid w:val="0090607F"/>
    <w:rsid w:val="00907AE0"/>
    <w:rsid w:val="00911DEE"/>
    <w:rsid w:val="00923409"/>
    <w:rsid w:val="00924D61"/>
    <w:rsid w:val="0094423E"/>
    <w:rsid w:val="00951453"/>
    <w:rsid w:val="00952B98"/>
    <w:rsid w:val="0096692E"/>
    <w:rsid w:val="00975B86"/>
    <w:rsid w:val="0097732A"/>
    <w:rsid w:val="00983878"/>
    <w:rsid w:val="0098567A"/>
    <w:rsid w:val="009923DF"/>
    <w:rsid w:val="00992DA9"/>
    <w:rsid w:val="00992E30"/>
    <w:rsid w:val="00994B9E"/>
    <w:rsid w:val="00995ED3"/>
    <w:rsid w:val="00996997"/>
    <w:rsid w:val="00997C58"/>
    <w:rsid w:val="009A3A83"/>
    <w:rsid w:val="009B05C8"/>
    <w:rsid w:val="009B0AB1"/>
    <w:rsid w:val="009B4978"/>
    <w:rsid w:val="009B7768"/>
    <w:rsid w:val="009C521A"/>
    <w:rsid w:val="009D2133"/>
    <w:rsid w:val="009D567F"/>
    <w:rsid w:val="009D6078"/>
    <w:rsid w:val="009D635A"/>
    <w:rsid w:val="009E0339"/>
    <w:rsid w:val="009E179C"/>
    <w:rsid w:val="009E5953"/>
    <w:rsid w:val="009E6ACE"/>
    <w:rsid w:val="009F2460"/>
    <w:rsid w:val="009F2CFE"/>
    <w:rsid w:val="00A01439"/>
    <w:rsid w:val="00A0194E"/>
    <w:rsid w:val="00A16094"/>
    <w:rsid w:val="00A168DF"/>
    <w:rsid w:val="00A27FE1"/>
    <w:rsid w:val="00A319FF"/>
    <w:rsid w:val="00A32A73"/>
    <w:rsid w:val="00A3360D"/>
    <w:rsid w:val="00A35A97"/>
    <w:rsid w:val="00A54D5A"/>
    <w:rsid w:val="00A60760"/>
    <w:rsid w:val="00A60E31"/>
    <w:rsid w:val="00A62277"/>
    <w:rsid w:val="00A62475"/>
    <w:rsid w:val="00A66DC4"/>
    <w:rsid w:val="00A76BEA"/>
    <w:rsid w:val="00A775B5"/>
    <w:rsid w:val="00A775BC"/>
    <w:rsid w:val="00A81980"/>
    <w:rsid w:val="00A831D3"/>
    <w:rsid w:val="00A90495"/>
    <w:rsid w:val="00A90F54"/>
    <w:rsid w:val="00AA0E37"/>
    <w:rsid w:val="00AA29FB"/>
    <w:rsid w:val="00AA5555"/>
    <w:rsid w:val="00AB177B"/>
    <w:rsid w:val="00AB46BE"/>
    <w:rsid w:val="00AB70CB"/>
    <w:rsid w:val="00AD14EB"/>
    <w:rsid w:val="00AD2064"/>
    <w:rsid w:val="00AD2193"/>
    <w:rsid w:val="00AD30F1"/>
    <w:rsid w:val="00AD7126"/>
    <w:rsid w:val="00AF1241"/>
    <w:rsid w:val="00AF4971"/>
    <w:rsid w:val="00AF6F46"/>
    <w:rsid w:val="00AF7854"/>
    <w:rsid w:val="00B0510D"/>
    <w:rsid w:val="00B10E4F"/>
    <w:rsid w:val="00B12C49"/>
    <w:rsid w:val="00B15BB8"/>
    <w:rsid w:val="00B21987"/>
    <w:rsid w:val="00B261DC"/>
    <w:rsid w:val="00B30C43"/>
    <w:rsid w:val="00B31EF2"/>
    <w:rsid w:val="00B47FA6"/>
    <w:rsid w:val="00B537EA"/>
    <w:rsid w:val="00B70F67"/>
    <w:rsid w:val="00B758FD"/>
    <w:rsid w:val="00B83E4D"/>
    <w:rsid w:val="00B96767"/>
    <w:rsid w:val="00B968D3"/>
    <w:rsid w:val="00B9735C"/>
    <w:rsid w:val="00BA179F"/>
    <w:rsid w:val="00BA2531"/>
    <w:rsid w:val="00BB0C7C"/>
    <w:rsid w:val="00BB2988"/>
    <w:rsid w:val="00BB45D6"/>
    <w:rsid w:val="00BC21E5"/>
    <w:rsid w:val="00BC2C13"/>
    <w:rsid w:val="00BD0965"/>
    <w:rsid w:val="00BD3F5F"/>
    <w:rsid w:val="00BD7323"/>
    <w:rsid w:val="00BF2A13"/>
    <w:rsid w:val="00BF4FA8"/>
    <w:rsid w:val="00BF67B5"/>
    <w:rsid w:val="00C04288"/>
    <w:rsid w:val="00C0645E"/>
    <w:rsid w:val="00C1264F"/>
    <w:rsid w:val="00C2458E"/>
    <w:rsid w:val="00C305F3"/>
    <w:rsid w:val="00C410DB"/>
    <w:rsid w:val="00C45301"/>
    <w:rsid w:val="00C45F0F"/>
    <w:rsid w:val="00C461D0"/>
    <w:rsid w:val="00C464B6"/>
    <w:rsid w:val="00C47B12"/>
    <w:rsid w:val="00C5236E"/>
    <w:rsid w:val="00C530C0"/>
    <w:rsid w:val="00C57C67"/>
    <w:rsid w:val="00C65ACD"/>
    <w:rsid w:val="00C66697"/>
    <w:rsid w:val="00C66A9D"/>
    <w:rsid w:val="00C73C85"/>
    <w:rsid w:val="00C74282"/>
    <w:rsid w:val="00C822B4"/>
    <w:rsid w:val="00C83012"/>
    <w:rsid w:val="00C87BC1"/>
    <w:rsid w:val="00C97B40"/>
    <w:rsid w:val="00CB5F94"/>
    <w:rsid w:val="00CB64B7"/>
    <w:rsid w:val="00CC2C87"/>
    <w:rsid w:val="00CC4BDC"/>
    <w:rsid w:val="00CC51B4"/>
    <w:rsid w:val="00CD06D3"/>
    <w:rsid w:val="00CD5D28"/>
    <w:rsid w:val="00CE17FA"/>
    <w:rsid w:val="00CE3919"/>
    <w:rsid w:val="00CE659C"/>
    <w:rsid w:val="00CE6A57"/>
    <w:rsid w:val="00CF0CA7"/>
    <w:rsid w:val="00CF1929"/>
    <w:rsid w:val="00D02642"/>
    <w:rsid w:val="00D121F8"/>
    <w:rsid w:val="00D126DD"/>
    <w:rsid w:val="00D22F7D"/>
    <w:rsid w:val="00D252A7"/>
    <w:rsid w:val="00D369B8"/>
    <w:rsid w:val="00D40332"/>
    <w:rsid w:val="00D430BB"/>
    <w:rsid w:val="00D45795"/>
    <w:rsid w:val="00D561E6"/>
    <w:rsid w:val="00D63C38"/>
    <w:rsid w:val="00D63FE4"/>
    <w:rsid w:val="00D82CB9"/>
    <w:rsid w:val="00D9252D"/>
    <w:rsid w:val="00D96C03"/>
    <w:rsid w:val="00DA4205"/>
    <w:rsid w:val="00DB1ED6"/>
    <w:rsid w:val="00DB234A"/>
    <w:rsid w:val="00DB37DA"/>
    <w:rsid w:val="00DB47E3"/>
    <w:rsid w:val="00DB4AD8"/>
    <w:rsid w:val="00DC0770"/>
    <w:rsid w:val="00DC4B19"/>
    <w:rsid w:val="00DC553E"/>
    <w:rsid w:val="00DD003F"/>
    <w:rsid w:val="00DD02F1"/>
    <w:rsid w:val="00DD0DC7"/>
    <w:rsid w:val="00DD2165"/>
    <w:rsid w:val="00DD2DFC"/>
    <w:rsid w:val="00DD79C4"/>
    <w:rsid w:val="00DF3752"/>
    <w:rsid w:val="00E02050"/>
    <w:rsid w:val="00E06FD0"/>
    <w:rsid w:val="00E0764C"/>
    <w:rsid w:val="00E13132"/>
    <w:rsid w:val="00E14168"/>
    <w:rsid w:val="00E16B51"/>
    <w:rsid w:val="00E204BE"/>
    <w:rsid w:val="00E267C9"/>
    <w:rsid w:val="00E300EE"/>
    <w:rsid w:val="00E30360"/>
    <w:rsid w:val="00E36100"/>
    <w:rsid w:val="00E54284"/>
    <w:rsid w:val="00E8628A"/>
    <w:rsid w:val="00E86559"/>
    <w:rsid w:val="00E95E4C"/>
    <w:rsid w:val="00E96232"/>
    <w:rsid w:val="00EB1184"/>
    <w:rsid w:val="00EC0109"/>
    <w:rsid w:val="00EC0571"/>
    <w:rsid w:val="00EC5B49"/>
    <w:rsid w:val="00EC71A6"/>
    <w:rsid w:val="00EC7948"/>
    <w:rsid w:val="00ED07E7"/>
    <w:rsid w:val="00ED52FE"/>
    <w:rsid w:val="00ED6E89"/>
    <w:rsid w:val="00EF12E1"/>
    <w:rsid w:val="00EF15F9"/>
    <w:rsid w:val="00EF713F"/>
    <w:rsid w:val="00EF7549"/>
    <w:rsid w:val="00F00C5E"/>
    <w:rsid w:val="00F02349"/>
    <w:rsid w:val="00F06C77"/>
    <w:rsid w:val="00F07278"/>
    <w:rsid w:val="00F14E76"/>
    <w:rsid w:val="00F263D7"/>
    <w:rsid w:val="00F33E59"/>
    <w:rsid w:val="00F36FC6"/>
    <w:rsid w:val="00F37ADD"/>
    <w:rsid w:val="00F41B89"/>
    <w:rsid w:val="00F463E5"/>
    <w:rsid w:val="00F504E4"/>
    <w:rsid w:val="00F50FAA"/>
    <w:rsid w:val="00F57423"/>
    <w:rsid w:val="00F57705"/>
    <w:rsid w:val="00F60BC7"/>
    <w:rsid w:val="00F70ACB"/>
    <w:rsid w:val="00F74042"/>
    <w:rsid w:val="00F75953"/>
    <w:rsid w:val="00F85761"/>
    <w:rsid w:val="00FA1C02"/>
    <w:rsid w:val="00FA287F"/>
    <w:rsid w:val="00FA554A"/>
    <w:rsid w:val="00FA7DEB"/>
    <w:rsid w:val="00FB1934"/>
    <w:rsid w:val="00FC0580"/>
    <w:rsid w:val="00FC317D"/>
    <w:rsid w:val="00FC3408"/>
    <w:rsid w:val="00FD0BFD"/>
    <w:rsid w:val="00FE0A1B"/>
    <w:rsid w:val="00FF06F0"/>
    <w:rsid w:val="00FF073D"/>
    <w:rsid w:val="00FF12CD"/>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58D1"/>
    <w:rPr>
      <w:b/>
      <w:bCs/>
    </w:rPr>
  </w:style>
  <w:style w:type="character" w:styleId="a4">
    <w:name w:val="Hyperlink"/>
    <w:basedOn w:val="a0"/>
    <w:uiPriority w:val="99"/>
    <w:semiHidden/>
    <w:unhideWhenUsed/>
    <w:rsid w:val="001858D1"/>
    <w:rPr>
      <w:color w:val="0000FF"/>
      <w:u w:val="single"/>
    </w:rPr>
  </w:style>
</w:styles>
</file>

<file path=word/webSettings.xml><?xml version="1.0" encoding="utf-8"?>
<w:webSettings xmlns:r="http://schemas.openxmlformats.org/officeDocument/2006/relationships" xmlns:w="http://schemas.openxmlformats.org/wordprocessingml/2006/main">
  <w:divs>
    <w:div w:id="4340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zt-rada.gov.ua/data/files/1310.zip" TargetMode="External"/><Relationship Id="rId3" Type="http://schemas.openxmlformats.org/officeDocument/2006/relationships/webSettings" Target="webSettings.xml"/><Relationship Id="rId7" Type="http://schemas.openxmlformats.org/officeDocument/2006/relationships/hyperlink" Target="http://old.zt-rada.gov.ua/data/files/1234.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zt-rada.gov.ua/data/files/1234.zip" TargetMode="External"/><Relationship Id="rId5" Type="http://schemas.openxmlformats.org/officeDocument/2006/relationships/hyperlink" Target="http://old.zt-rada.gov.ua/data/files/zap(1).zip" TargetMode="External"/><Relationship Id="rId10" Type="http://schemas.openxmlformats.org/officeDocument/2006/relationships/theme" Target="theme/theme1.xml"/><Relationship Id="rId4" Type="http://schemas.openxmlformats.org/officeDocument/2006/relationships/hyperlink" Target="http://old.zt-rada.gov.ua/data/files/dod(1).zi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2290</Words>
  <Characters>13054</Characters>
  <Application>Microsoft Office Word</Application>
  <DocSecurity>0</DocSecurity>
  <Lines>108</Lines>
  <Paragraphs>30</Paragraphs>
  <ScaleCrop>false</ScaleCrop>
  <Company>Microsoft</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2018-01-02T13:49:00Z</dcterms:created>
  <dcterms:modified xsi:type="dcterms:W3CDTF">2018-01-02T13:52:00Z</dcterms:modified>
</cp:coreProperties>
</file>