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93" w:rsidRPr="00DC0193" w:rsidRDefault="00DC0193" w:rsidP="00DC0193">
      <w:pPr>
        <w:shd w:val="clear" w:color="auto" w:fill="FCFDFD"/>
        <w:spacing w:after="0" w:line="240" w:lineRule="auto"/>
        <w:jc w:val="center"/>
        <w:rPr>
          <w:rFonts w:ascii="Arial" w:eastAsia="Times New Roman" w:hAnsi="Arial" w:cs="Arial"/>
          <w:color w:val="222222"/>
          <w:sz w:val="25"/>
          <w:szCs w:val="25"/>
          <w:lang w:eastAsia="ru-RU"/>
        </w:rPr>
      </w:pPr>
      <w:r w:rsidRPr="00DC0193">
        <w:rPr>
          <w:rFonts w:ascii="Arial" w:eastAsia="Times New Roman" w:hAnsi="Arial" w:cs="Arial"/>
          <w:color w:val="333399"/>
          <w:sz w:val="24"/>
          <w:szCs w:val="24"/>
          <w:lang w:eastAsia="ru-RU"/>
        </w:rPr>
        <w:t>УКРАЇНА</w:t>
      </w:r>
      <w:r w:rsidRPr="00DC0193">
        <w:rPr>
          <w:rFonts w:ascii="Arial" w:eastAsia="Times New Roman" w:hAnsi="Arial" w:cs="Arial"/>
          <w:color w:val="333399"/>
          <w:sz w:val="24"/>
          <w:szCs w:val="24"/>
          <w:lang w:eastAsia="ru-RU"/>
        </w:rPr>
        <w:br/>
        <w:t>ЖИТОМИРСЬКА МІСЬКА РАДА</w:t>
      </w:r>
      <w:r w:rsidRPr="00DC0193">
        <w:rPr>
          <w:rFonts w:ascii="Arial" w:eastAsia="Times New Roman" w:hAnsi="Arial" w:cs="Arial"/>
          <w:color w:val="333399"/>
          <w:sz w:val="24"/>
          <w:szCs w:val="24"/>
          <w:lang w:eastAsia="ru-RU"/>
        </w:rPr>
        <w:br/>
      </w:r>
      <w:r w:rsidRPr="00DC0193">
        <w:rPr>
          <w:rFonts w:ascii="Arial" w:eastAsia="Times New Roman" w:hAnsi="Arial" w:cs="Arial"/>
          <w:color w:val="333399"/>
          <w:sz w:val="24"/>
          <w:szCs w:val="24"/>
          <w:lang w:eastAsia="ru-RU"/>
        </w:rPr>
        <w:br/>
        <w:t xml:space="preserve">Р І Ш Е Н </w:t>
      </w:r>
      <w:proofErr w:type="gramStart"/>
      <w:r w:rsidRPr="00DC0193">
        <w:rPr>
          <w:rFonts w:ascii="Arial" w:eastAsia="Times New Roman" w:hAnsi="Arial" w:cs="Arial"/>
          <w:color w:val="333399"/>
          <w:sz w:val="24"/>
          <w:szCs w:val="24"/>
          <w:lang w:eastAsia="ru-RU"/>
        </w:rPr>
        <w:t>Н</w:t>
      </w:r>
      <w:proofErr w:type="gramEnd"/>
      <w:r w:rsidRPr="00DC0193">
        <w:rPr>
          <w:rFonts w:ascii="Arial" w:eastAsia="Times New Roman" w:hAnsi="Arial" w:cs="Arial"/>
          <w:color w:val="333399"/>
          <w:sz w:val="24"/>
          <w:szCs w:val="24"/>
          <w:lang w:eastAsia="ru-RU"/>
        </w:rPr>
        <w:t xml:space="preserve"> Я</w:t>
      </w:r>
      <w:r w:rsidRPr="00DC0193">
        <w:rPr>
          <w:rFonts w:ascii="Arial" w:eastAsia="Times New Roman" w:hAnsi="Arial" w:cs="Arial"/>
          <w:color w:val="333399"/>
          <w:sz w:val="24"/>
          <w:szCs w:val="24"/>
          <w:lang w:eastAsia="ru-RU"/>
        </w:rPr>
        <w:br/>
        <w:t>Двадцять дев’ята сесія п'ятого скликання</w:t>
      </w:r>
    </w:p>
    <w:p w:rsidR="008037C0" w:rsidRDefault="00DC0193" w:rsidP="00DC0193">
      <w:r w:rsidRPr="00DC0193">
        <w:rPr>
          <w:rFonts w:ascii="Arial" w:eastAsia="Times New Roman" w:hAnsi="Arial" w:cs="Arial"/>
          <w:color w:val="333399"/>
          <w:sz w:val="24"/>
          <w:szCs w:val="24"/>
          <w:shd w:val="clear" w:color="auto" w:fill="FCFDFD"/>
          <w:lang w:eastAsia="ru-RU"/>
        </w:rPr>
        <w:br/>
        <w:t>від 13.01.09 № 871</w:t>
      </w:r>
      <w:r w:rsidRPr="00DC0193">
        <w:rPr>
          <w:rFonts w:ascii="Arial" w:eastAsia="Times New Roman" w:hAnsi="Arial" w:cs="Arial"/>
          <w:color w:val="333399"/>
          <w:sz w:val="24"/>
          <w:szCs w:val="24"/>
          <w:shd w:val="clear" w:color="auto" w:fill="FCFDFD"/>
          <w:lang w:eastAsia="ru-RU"/>
        </w:rPr>
        <w:br/>
        <w:t>м</w:t>
      </w:r>
      <w:proofErr w:type="gramStart"/>
      <w:r w:rsidRPr="00DC0193">
        <w:rPr>
          <w:rFonts w:ascii="Arial" w:eastAsia="Times New Roman" w:hAnsi="Arial" w:cs="Arial"/>
          <w:color w:val="333399"/>
          <w:sz w:val="24"/>
          <w:szCs w:val="24"/>
          <w:shd w:val="clear" w:color="auto" w:fill="FCFDFD"/>
          <w:lang w:eastAsia="ru-RU"/>
        </w:rPr>
        <w:t>.Ж</w:t>
      </w:r>
      <w:proofErr w:type="gramEnd"/>
      <w:r w:rsidRPr="00DC0193">
        <w:rPr>
          <w:rFonts w:ascii="Arial" w:eastAsia="Times New Roman" w:hAnsi="Arial" w:cs="Arial"/>
          <w:color w:val="333399"/>
          <w:sz w:val="24"/>
          <w:szCs w:val="24"/>
          <w:shd w:val="clear" w:color="auto" w:fill="FCFDFD"/>
          <w:lang w:eastAsia="ru-RU"/>
        </w:rPr>
        <w:t>итомир</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b/>
          <w:bCs/>
          <w:color w:val="333399"/>
          <w:sz w:val="24"/>
          <w:szCs w:val="24"/>
          <w:shd w:val="clear" w:color="auto" w:fill="FCFDFD"/>
          <w:lang w:eastAsia="ru-RU"/>
        </w:rPr>
        <w:t>Про міський бюджет</w:t>
      </w:r>
      <w:r w:rsidRPr="00DC0193">
        <w:rPr>
          <w:rFonts w:ascii="Arial" w:eastAsia="Times New Roman" w:hAnsi="Arial" w:cs="Arial"/>
          <w:b/>
          <w:bCs/>
          <w:color w:val="333399"/>
          <w:sz w:val="24"/>
          <w:szCs w:val="24"/>
          <w:shd w:val="clear" w:color="auto" w:fill="FCFDFD"/>
          <w:lang w:eastAsia="ru-RU"/>
        </w:rPr>
        <w:br/>
        <w:t>на 2009 рік</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На підставі Конституції України, Закону України «Про місцеве самоврядування в Україні», Бюджетного кодексу України та Закону України «Про Державний бюджет України на 2009 рік» Житомирська міська рада </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ВИРІШИЛА:</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1. Установити загальний обсяг доходів міського бюджету на 2009 </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ік у сумі 543 760 850 гривень, у тому числі обсяг субвенцій з державного бюджету у сумі 152 316 400 гривень, дотації вирівнювання, що одержується з державного бюджету у сумі 48 103 600 гривень, додаткової дотації з державного бюджету на вирівнювання фінансової забезпеченості місцевих бюджеті</w:t>
      </w:r>
      <w:proofErr w:type="gramStart"/>
      <w:r w:rsidRPr="00DC0193">
        <w:rPr>
          <w:rFonts w:ascii="Arial" w:eastAsia="Times New Roman" w:hAnsi="Arial" w:cs="Arial"/>
          <w:color w:val="333399"/>
          <w:sz w:val="24"/>
          <w:szCs w:val="24"/>
          <w:shd w:val="clear" w:color="auto" w:fill="FCFDFD"/>
          <w:lang w:eastAsia="ru-RU"/>
        </w:rPr>
        <w:t>в</w:t>
      </w:r>
      <w:proofErr w:type="gramEnd"/>
      <w:r w:rsidRPr="00DC0193">
        <w:rPr>
          <w:rFonts w:ascii="Arial" w:eastAsia="Times New Roman" w:hAnsi="Arial" w:cs="Arial"/>
          <w:color w:val="333399"/>
          <w:sz w:val="24"/>
          <w:szCs w:val="24"/>
          <w:shd w:val="clear" w:color="auto" w:fill="FCFDFD"/>
          <w:lang w:eastAsia="ru-RU"/>
        </w:rPr>
        <w:t xml:space="preserve"> у сумі 190 500 гривень, субвенції з обласного бюджету в сумі 369 500 гривень.</w:t>
      </w:r>
      <w:r w:rsidRPr="00DC0193">
        <w:rPr>
          <w:rFonts w:ascii="Arial" w:eastAsia="Times New Roman" w:hAnsi="Arial" w:cs="Arial"/>
          <w:color w:val="333399"/>
          <w:sz w:val="24"/>
          <w:szCs w:val="24"/>
          <w:shd w:val="clear" w:color="auto" w:fill="FCFDFD"/>
          <w:lang w:eastAsia="ru-RU"/>
        </w:rPr>
        <w:br/>
        <w:t>Обсяг доходів загального фонду міського бюджету визначити у сумі 482 509 700 гривень, спеціального фонду – 61 251 150 гривень, у тому числі бюджету розвитку – 13 189 318 гривень (додаток №1</w:t>
      </w:r>
      <w:proofErr w:type="gramStart"/>
      <w:r w:rsidRPr="00DC0193">
        <w:rPr>
          <w:rFonts w:ascii="Arial" w:eastAsia="Times New Roman" w:hAnsi="Arial" w:cs="Arial"/>
          <w:color w:val="333399"/>
          <w:sz w:val="24"/>
          <w:szCs w:val="24"/>
          <w:shd w:val="clear" w:color="auto" w:fill="FCFDFD"/>
          <w:lang w:eastAsia="ru-RU"/>
        </w:rPr>
        <w:t xml:space="preserve"> )</w:t>
      </w:r>
      <w:proofErr w:type="gramEnd"/>
      <w:r w:rsidRPr="00DC0193">
        <w:rPr>
          <w:rFonts w:ascii="Arial" w:eastAsia="Times New Roman" w:hAnsi="Arial" w:cs="Arial"/>
          <w:color w:val="333399"/>
          <w:sz w:val="24"/>
          <w:szCs w:val="24"/>
          <w:shd w:val="clear" w:color="auto" w:fill="FCFDFD"/>
          <w:lang w:eastAsia="ru-RU"/>
        </w:rPr>
        <w:t>.</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2. Затвердити загальний обсяг видатків міського бюджету на 2009 </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ік у сумі 543 260 850 гривень, у тому числі обсяг видатків загального фонду бюджету у сумі 482 009 700 гривень та видатків спеціального фонду бюджету 61 251 150 гривень за функціональною ( додаток № 2) та відомчою ( додаток № 3) структурами бюджету.</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3. Затвердити розмі</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 xml:space="preserve"> оборотної касової готівки міського бюджету у сумі 55 000 гривень.</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4. Затвердити обсяги міжбюджетних трансфертів на 2009 </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ік бюджетам районів міста ( додаток № 4) у сумі 159 096 700 гривень, з них:</w:t>
      </w:r>
      <w:r w:rsidRPr="00DC0193">
        <w:rPr>
          <w:rFonts w:ascii="Arial" w:eastAsia="Times New Roman" w:hAnsi="Arial" w:cs="Arial"/>
          <w:color w:val="333399"/>
          <w:sz w:val="24"/>
          <w:szCs w:val="24"/>
          <w:shd w:val="clear" w:color="auto" w:fill="FCFDFD"/>
          <w:lang w:eastAsia="ru-RU"/>
        </w:rPr>
        <w:br/>
        <w:t>4.1. Субвенцій загального фонду державного бюджету у сумі 125 397 000 гривень, у тому числі на :</w:t>
      </w:r>
      <w:r w:rsidRPr="00DC0193">
        <w:rPr>
          <w:rFonts w:ascii="Arial" w:eastAsia="Times New Roman" w:hAnsi="Arial" w:cs="Arial"/>
          <w:color w:val="333399"/>
          <w:sz w:val="24"/>
          <w:szCs w:val="24"/>
          <w:shd w:val="clear" w:color="auto" w:fill="FCFDFD"/>
          <w:lang w:eastAsia="ru-RU"/>
        </w:rPr>
        <w:br/>
        <w:t>виплату допомоги сім’ям з дітьми, малозабезпеченим сім’ям, інвалідам з дитинства, дітя</w:t>
      </w:r>
      <w:proofErr w:type="gramStart"/>
      <w:r w:rsidRPr="00DC0193">
        <w:rPr>
          <w:rFonts w:ascii="Arial" w:eastAsia="Times New Roman" w:hAnsi="Arial" w:cs="Arial"/>
          <w:color w:val="333399"/>
          <w:sz w:val="24"/>
          <w:szCs w:val="24"/>
          <w:shd w:val="clear" w:color="auto" w:fill="FCFDFD"/>
          <w:lang w:eastAsia="ru-RU"/>
        </w:rPr>
        <w:t>м-</w:t>
      </w:r>
      <w:proofErr w:type="gramEnd"/>
      <w:r w:rsidRPr="00DC0193">
        <w:rPr>
          <w:rFonts w:ascii="Arial" w:eastAsia="Times New Roman" w:hAnsi="Arial" w:cs="Arial"/>
          <w:color w:val="333399"/>
          <w:sz w:val="24"/>
          <w:szCs w:val="24"/>
          <w:shd w:val="clear" w:color="auto" w:fill="FCFDFD"/>
          <w:lang w:eastAsia="ru-RU"/>
        </w:rPr>
        <w:t>інвалідам та тимчасової державної допомоги дітям – 93 432 200 гривень ;</w:t>
      </w:r>
      <w:r w:rsidRPr="00DC0193">
        <w:rPr>
          <w:rFonts w:ascii="Arial" w:eastAsia="Times New Roman" w:hAnsi="Arial" w:cs="Arial"/>
          <w:color w:val="333399"/>
          <w:sz w:val="24"/>
          <w:szCs w:val="24"/>
          <w:shd w:val="clear" w:color="auto" w:fill="FCFDFD"/>
          <w:lang w:eastAsia="ru-RU"/>
        </w:rPr>
        <w:br/>
        <w:t xml:space="preserve">надання </w:t>
      </w:r>
      <w:proofErr w:type="gramStart"/>
      <w:r w:rsidRPr="00DC0193">
        <w:rPr>
          <w:rFonts w:ascii="Arial" w:eastAsia="Times New Roman" w:hAnsi="Arial" w:cs="Arial"/>
          <w:color w:val="333399"/>
          <w:sz w:val="24"/>
          <w:szCs w:val="24"/>
          <w:shd w:val="clear" w:color="auto" w:fill="FCFDFD"/>
          <w:lang w:eastAsia="ru-RU"/>
        </w:rPr>
        <w:t>п</w:t>
      </w:r>
      <w:proofErr w:type="gramEnd"/>
      <w:r w:rsidRPr="00DC0193">
        <w:rPr>
          <w:rFonts w:ascii="Arial" w:eastAsia="Times New Roman" w:hAnsi="Arial" w:cs="Arial"/>
          <w:color w:val="333399"/>
          <w:sz w:val="24"/>
          <w:szCs w:val="24"/>
          <w:shd w:val="clear" w:color="auto" w:fill="FCFDFD"/>
          <w:lang w:eastAsia="ru-RU"/>
        </w:rPr>
        <w:t xml:space="preserve">ільг та житлових субсидій населенню на оплату електроенергії, природного газу, послуг тепло-, водопостачання і водовідведення, квартирної </w:t>
      </w:r>
      <w:r w:rsidRPr="00DC0193">
        <w:rPr>
          <w:rFonts w:ascii="Arial" w:eastAsia="Times New Roman" w:hAnsi="Arial" w:cs="Arial"/>
          <w:color w:val="333399"/>
          <w:sz w:val="24"/>
          <w:szCs w:val="24"/>
          <w:shd w:val="clear" w:color="auto" w:fill="FCFDFD"/>
          <w:lang w:eastAsia="ru-RU"/>
        </w:rPr>
        <w:lastRenderedPageBreak/>
        <w:t>плати, вивезення побутового сміття та рідких нечистот - 17 285 200 гривень; </w:t>
      </w:r>
      <w:r w:rsidRPr="00DC0193">
        <w:rPr>
          <w:rFonts w:ascii="Arial" w:eastAsia="Times New Roman" w:hAnsi="Arial" w:cs="Arial"/>
          <w:color w:val="333399"/>
          <w:sz w:val="24"/>
          <w:szCs w:val="24"/>
          <w:shd w:val="clear" w:color="auto" w:fill="FCFDFD"/>
          <w:lang w:eastAsia="ru-RU"/>
        </w:rPr>
        <w:br/>
        <w:t xml:space="preserve">надання </w:t>
      </w:r>
      <w:proofErr w:type="gramStart"/>
      <w:r w:rsidRPr="00DC0193">
        <w:rPr>
          <w:rFonts w:ascii="Arial" w:eastAsia="Times New Roman" w:hAnsi="Arial" w:cs="Arial"/>
          <w:color w:val="333399"/>
          <w:sz w:val="24"/>
          <w:szCs w:val="24"/>
          <w:shd w:val="clear" w:color="auto" w:fill="FCFDFD"/>
          <w:lang w:eastAsia="ru-RU"/>
        </w:rPr>
        <w:t>п</w:t>
      </w:r>
      <w:proofErr w:type="gramEnd"/>
      <w:r w:rsidRPr="00DC0193">
        <w:rPr>
          <w:rFonts w:ascii="Arial" w:eastAsia="Times New Roman" w:hAnsi="Arial" w:cs="Arial"/>
          <w:color w:val="333399"/>
          <w:sz w:val="24"/>
          <w:szCs w:val="24"/>
          <w:shd w:val="clear" w:color="auto" w:fill="FCFDFD"/>
          <w:lang w:eastAsia="ru-RU"/>
        </w:rPr>
        <w:t>ільг з послуг зв’язку та інших передбачених законодавством пільг (крім пільг на одержання ліків, зубопротезування, оплату електроенергії, природного і скрапленого газу на побутові потреби, твердого та рідкого пічного побутового палива, послуг тепло-, водопостачання і водовідведення, квартирної плати, вивезення побутового сміття та рідких нечистот) та компенсацію за пільговий проїзд окремих категорій громадян - 13 474 500 гривень;</w:t>
      </w:r>
      <w:r w:rsidRPr="00DC0193">
        <w:rPr>
          <w:rFonts w:ascii="Arial" w:eastAsia="Times New Roman" w:hAnsi="Arial" w:cs="Arial"/>
          <w:color w:val="333399"/>
          <w:sz w:val="24"/>
          <w:szCs w:val="24"/>
          <w:shd w:val="clear" w:color="auto" w:fill="FCFDFD"/>
          <w:lang w:eastAsia="ru-RU"/>
        </w:rPr>
        <w:br/>
        <w:t xml:space="preserve">надання </w:t>
      </w:r>
      <w:proofErr w:type="gramStart"/>
      <w:r w:rsidRPr="00DC0193">
        <w:rPr>
          <w:rFonts w:ascii="Arial" w:eastAsia="Times New Roman" w:hAnsi="Arial" w:cs="Arial"/>
          <w:color w:val="333399"/>
          <w:sz w:val="24"/>
          <w:szCs w:val="24"/>
          <w:shd w:val="clear" w:color="auto" w:fill="FCFDFD"/>
          <w:lang w:eastAsia="ru-RU"/>
        </w:rPr>
        <w:t>п</w:t>
      </w:r>
      <w:proofErr w:type="gramEnd"/>
      <w:r w:rsidRPr="00DC0193">
        <w:rPr>
          <w:rFonts w:ascii="Arial" w:eastAsia="Times New Roman" w:hAnsi="Arial" w:cs="Arial"/>
          <w:color w:val="333399"/>
          <w:sz w:val="24"/>
          <w:szCs w:val="24"/>
          <w:shd w:val="clear" w:color="auto" w:fill="FCFDFD"/>
          <w:lang w:eastAsia="ru-RU"/>
        </w:rPr>
        <w:t>ільг та житлових субсидій населенню на придбання твердого та рідкого пічного побутового палива і скрапленого газу – 61 300 гривень; </w:t>
      </w:r>
      <w:r w:rsidRPr="00DC0193">
        <w:rPr>
          <w:rFonts w:ascii="Arial" w:eastAsia="Times New Roman" w:hAnsi="Arial" w:cs="Arial"/>
          <w:color w:val="333399"/>
          <w:sz w:val="24"/>
          <w:szCs w:val="24"/>
          <w:shd w:val="clear" w:color="auto" w:fill="FCFDFD"/>
          <w:lang w:eastAsia="ru-RU"/>
        </w:rPr>
        <w:br/>
        <w:t xml:space="preserve">виплату державної </w:t>
      </w:r>
      <w:proofErr w:type="gramStart"/>
      <w:r w:rsidRPr="00DC0193">
        <w:rPr>
          <w:rFonts w:ascii="Arial" w:eastAsia="Times New Roman" w:hAnsi="Arial" w:cs="Arial"/>
          <w:color w:val="333399"/>
          <w:sz w:val="24"/>
          <w:szCs w:val="24"/>
          <w:shd w:val="clear" w:color="auto" w:fill="FCFDFD"/>
          <w:lang w:eastAsia="ru-RU"/>
        </w:rPr>
        <w:t>соц</w:t>
      </w:r>
      <w:proofErr w:type="gramEnd"/>
      <w:r w:rsidRPr="00DC0193">
        <w:rPr>
          <w:rFonts w:ascii="Arial" w:eastAsia="Times New Roman" w:hAnsi="Arial" w:cs="Arial"/>
          <w:color w:val="333399"/>
          <w:sz w:val="24"/>
          <w:szCs w:val="24"/>
          <w:shd w:val="clear" w:color="auto" w:fill="FCFDFD"/>
          <w:lang w:eastAsia="ru-RU"/>
        </w:rPr>
        <w:t>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- 1 143 800 гривень;</w:t>
      </w:r>
      <w:r w:rsidRPr="00DC0193">
        <w:rPr>
          <w:rFonts w:ascii="Arial" w:eastAsia="Times New Roman" w:hAnsi="Arial" w:cs="Arial"/>
          <w:color w:val="333399"/>
          <w:sz w:val="24"/>
          <w:szCs w:val="24"/>
          <w:shd w:val="clear" w:color="auto" w:fill="FCFDFD"/>
          <w:lang w:eastAsia="ru-RU"/>
        </w:rPr>
        <w:br/>
        <w:t>4.2. Інші субвенції загального фонду у сумі 6 780 300 гривень, у тому числі:</w:t>
      </w:r>
      <w:r w:rsidRPr="00DC0193">
        <w:rPr>
          <w:rFonts w:ascii="Arial" w:eastAsia="Times New Roman" w:hAnsi="Arial" w:cs="Arial"/>
          <w:color w:val="333399"/>
          <w:sz w:val="24"/>
          <w:szCs w:val="24"/>
          <w:shd w:val="clear" w:color="auto" w:fill="FCFDFD"/>
          <w:lang w:eastAsia="ru-RU"/>
        </w:rPr>
        <w:br/>
        <w:t xml:space="preserve">на </w:t>
      </w:r>
      <w:proofErr w:type="gramStart"/>
      <w:r w:rsidRPr="00DC0193">
        <w:rPr>
          <w:rFonts w:ascii="Arial" w:eastAsia="Times New Roman" w:hAnsi="Arial" w:cs="Arial"/>
          <w:color w:val="333399"/>
          <w:sz w:val="24"/>
          <w:szCs w:val="24"/>
          <w:shd w:val="clear" w:color="auto" w:fill="FCFDFD"/>
          <w:lang w:eastAsia="ru-RU"/>
        </w:rPr>
        <w:t>п</w:t>
      </w:r>
      <w:proofErr w:type="gramEnd"/>
      <w:r w:rsidRPr="00DC0193">
        <w:rPr>
          <w:rFonts w:ascii="Arial" w:eastAsia="Times New Roman" w:hAnsi="Arial" w:cs="Arial"/>
          <w:color w:val="333399"/>
          <w:sz w:val="24"/>
          <w:szCs w:val="24"/>
          <w:shd w:val="clear" w:color="auto" w:fill="FCFDFD"/>
          <w:lang w:eastAsia="ru-RU"/>
        </w:rPr>
        <w:t>ільгове медичне обслуговування та оздоровлення громадян, які постраждали внаслідок Чорнобильської катастрофи – 280200 гривень,</w:t>
      </w:r>
      <w:r w:rsidRPr="00DC0193">
        <w:rPr>
          <w:rFonts w:ascii="Arial" w:eastAsia="Times New Roman" w:hAnsi="Arial" w:cs="Arial"/>
          <w:color w:val="333399"/>
          <w:sz w:val="24"/>
          <w:szCs w:val="24"/>
          <w:shd w:val="clear" w:color="auto" w:fill="FCFDFD"/>
          <w:lang w:eastAsia="ru-RU"/>
        </w:rPr>
        <w:br/>
        <w:t>виплату допомоги на поховання учасників бойових дій – 89 300 гривень;</w:t>
      </w:r>
      <w:r w:rsidRPr="00DC0193">
        <w:rPr>
          <w:rFonts w:ascii="Arial" w:eastAsia="Times New Roman" w:hAnsi="Arial" w:cs="Arial"/>
          <w:color w:val="333399"/>
          <w:sz w:val="24"/>
          <w:szCs w:val="24"/>
          <w:shd w:val="clear" w:color="auto" w:fill="FCFDFD"/>
          <w:lang w:eastAsia="ru-RU"/>
        </w:rPr>
        <w:br/>
        <w:t>на виконання повноважень, делегованих міською радою – 6 410 800 гривень;</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4.3. Субвенції спеціального фонду державного бюджету у сумі 26 919 400 гривень, у тому числі на:</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надання </w:t>
      </w:r>
      <w:proofErr w:type="gramStart"/>
      <w:r w:rsidRPr="00DC0193">
        <w:rPr>
          <w:rFonts w:ascii="Arial" w:eastAsia="Times New Roman" w:hAnsi="Arial" w:cs="Arial"/>
          <w:color w:val="333399"/>
          <w:sz w:val="24"/>
          <w:szCs w:val="24"/>
          <w:shd w:val="clear" w:color="auto" w:fill="FCFDFD"/>
          <w:lang w:eastAsia="ru-RU"/>
        </w:rPr>
        <w:t>п</w:t>
      </w:r>
      <w:proofErr w:type="gramEnd"/>
      <w:r w:rsidRPr="00DC0193">
        <w:rPr>
          <w:rFonts w:ascii="Arial" w:eastAsia="Times New Roman" w:hAnsi="Arial" w:cs="Arial"/>
          <w:color w:val="333399"/>
          <w:sz w:val="24"/>
          <w:szCs w:val="24"/>
          <w:shd w:val="clear" w:color="auto" w:fill="FCFDFD"/>
          <w:lang w:eastAsia="ru-RU"/>
        </w:rPr>
        <w:t>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 – 26 699 400 гривень;</w:t>
      </w:r>
      <w:r w:rsidRPr="00DC0193">
        <w:rPr>
          <w:rFonts w:ascii="Arial" w:eastAsia="Times New Roman" w:hAnsi="Arial" w:cs="Arial"/>
          <w:color w:val="333399"/>
          <w:sz w:val="24"/>
          <w:szCs w:val="24"/>
          <w:shd w:val="clear" w:color="auto" w:fill="FCFDFD"/>
          <w:lang w:eastAsia="ru-RU"/>
        </w:rPr>
        <w:br/>
        <w:t xml:space="preserve">фінансування ремонту приміщень управлінь праці та </w:t>
      </w:r>
      <w:proofErr w:type="gramStart"/>
      <w:r w:rsidRPr="00DC0193">
        <w:rPr>
          <w:rFonts w:ascii="Arial" w:eastAsia="Times New Roman" w:hAnsi="Arial" w:cs="Arial"/>
          <w:color w:val="333399"/>
          <w:sz w:val="24"/>
          <w:szCs w:val="24"/>
          <w:shd w:val="clear" w:color="auto" w:fill="FCFDFD"/>
          <w:lang w:eastAsia="ru-RU"/>
        </w:rPr>
        <w:t>соц</w:t>
      </w:r>
      <w:proofErr w:type="gramEnd"/>
      <w:r w:rsidRPr="00DC0193">
        <w:rPr>
          <w:rFonts w:ascii="Arial" w:eastAsia="Times New Roman" w:hAnsi="Arial" w:cs="Arial"/>
          <w:color w:val="333399"/>
          <w:sz w:val="24"/>
          <w:szCs w:val="24"/>
          <w:shd w:val="clear" w:color="auto" w:fill="FCFDFD"/>
          <w:lang w:eastAsia="ru-RU"/>
        </w:rPr>
        <w:t>іального захисту виконавчих органів міських (міст республіканського в Автономній Республіці Крим і обласного значення) районних у містах Києві і Севастополі та районних у містах рад для здійснення заходів з виконання спільного із Світовим банком Проекту „Вдосконалення системи соціальної допомоги” – 220 000 гривень. </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5. Установити обсяг надання кредитів із загального фонду міського бюджету в 2009 році у сумі 500 000 гривень </w:t>
      </w:r>
      <w:proofErr w:type="gramStart"/>
      <w:r w:rsidRPr="00DC0193">
        <w:rPr>
          <w:rFonts w:ascii="Arial" w:eastAsia="Times New Roman" w:hAnsi="Arial" w:cs="Arial"/>
          <w:color w:val="333399"/>
          <w:sz w:val="24"/>
          <w:szCs w:val="24"/>
          <w:shd w:val="clear" w:color="auto" w:fill="FCFDFD"/>
          <w:lang w:eastAsia="ru-RU"/>
        </w:rPr>
        <w:t xml:space="preserve">( </w:t>
      </w:r>
      <w:proofErr w:type="gramEnd"/>
      <w:r w:rsidRPr="00DC0193">
        <w:rPr>
          <w:rFonts w:ascii="Arial" w:eastAsia="Times New Roman" w:hAnsi="Arial" w:cs="Arial"/>
          <w:color w:val="333399"/>
          <w:sz w:val="24"/>
          <w:szCs w:val="24"/>
          <w:shd w:val="clear" w:color="auto" w:fill="FCFDFD"/>
          <w:lang w:eastAsia="ru-RU"/>
        </w:rPr>
        <w:t>додаток № 5).</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6. Затвердити перелік об’єктів, фінансування яких буде здійснено за рахунок коштів бюджету розвитк</w:t>
      </w:r>
      <w:proofErr w:type="gramStart"/>
      <w:r w:rsidRPr="00DC0193">
        <w:rPr>
          <w:rFonts w:ascii="Arial" w:eastAsia="Times New Roman" w:hAnsi="Arial" w:cs="Arial"/>
          <w:color w:val="333399"/>
          <w:sz w:val="24"/>
          <w:szCs w:val="24"/>
          <w:shd w:val="clear" w:color="auto" w:fill="FCFDFD"/>
          <w:lang w:eastAsia="ru-RU"/>
        </w:rPr>
        <w:t>у(</w:t>
      </w:r>
      <w:proofErr w:type="gramEnd"/>
      <w:r w:rsidRPr="00DC0193">
        <w:rPr>
          <w:rFonts w:ascii="Arial" w:eastAsia="Times New Roman" w:hAnsi="Arial" w:cs="Arial"/>
          <w:color w:val="333399"/>
          <w:sz w:val="24"/>
          <w:szCs w:val="24"/>
          <w:shd w:val="clear" w:color="auto" w:fill="FCFDFD"/>
          <w:lang w:eastAsia="ru-RU"/>
        </w:rPr>
        <w:t xml:space="preserve"> додаток № 6).</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7. Установити розмі</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 xml:space="preserve"> резервного фонду міського бюджету на 2009 рік у сумі 270 000 гривень.</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8. Затвердити такий перелік захищених статей видатків загального фонду міського бюджету на 2009 </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ік за їх економічною структурою:</w:t>
      </w:r>
      <w:r w:rsidRPr="00DC0193">
        <w:rPr>
          <w:rFonts w:ascii="Arial" w:eastAsia="Times New Roman" w:hAnsi="Arial" w:cs="Arial"/>
          <w:color w:val="333399"/>
          <w:sz w:val="24"/>
          <w:szCs w:val="24"/>
          <w:shd w:val="clear" w:color="auto" w:fill="FCFDFD"/>
          <w:lang w:eastAsia="ru-RU"/>
        </w:rPr>
        <w:br/>
        <w:t>оплата праці працівників бюджетних установ ( код 1110);</w:t>
      </w:r>
      <w:r w:rsidRPr="00DC0193">
        <w:rPr>
          <w:rFonts w:ascii="Arial" w:eastAsia="Times New Roman" w:hAnsi="Arial" w:cs="Arial"/>
          <w:color w:val="333399"/>
          <w:sz w:val="24"/>
          <w:szCs w:val="24"/>
          <w:shd w:val="clear" w:color="auto" w:fill="FCFDFD"/>
          <w:lang w:eastAsia="ru-RU"/>
        </w:rPr>
        <w:br/>
        <w:t>нарахування на заробітну плату ( код 1120);</w:t>
      </w:r>
      <w:r w:rsidRPr="00DC0193">
        <w:rPr>
          <w:rFonts w:ascii="Arial" w:eastAsia="Times New Roman" w:hAnsi="Arial" w:cs="Arial"/>
          <w:color w:val="333399"/>
          <w:sz w:val="24"/>
          <w:szCs w:val="24"/>
          <w:shd w:val="clear" w:color="auto" w:fill="FCFDFD"/>
          <w:lang w:eastAsia="ru-RU"/>
        </w:rPr>
        <w:br/>
        <w:t>придбання медикаментів та перев’язувальних матеріалів ( код 1132);</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lastRenderedPageBreak/>
        <w:t>забезпечення продуктами харчування ( код1133);</w:t>
      </w:r>
      <w:r w:rsidRPr="00DC0193">
        <w:rPr>
          <w:rFonts w:ascii="Arial" w:eastAsia="Times New Roman" w:hAnsi="Arial" w:cs="Arial"/>
          <w:color w:val="333399"/>
          <w:sz w:val="24"/>
          <w:szCs w:val="24"/>
          <w:shd w:val="clear" w:color="auto" w:fill="FCFDFD"/>
          <w:lang w:eastAsia="ru-RU"/>
        </w:rPr>
        <w:br/>
        <w:t xml:space="preserve">оплата комунальних послуг та енергоносіїв </w:t>
      </w:r>
      <w:proofErr w:type="gramStart"/>
      <w:r w:rsidRPr="00DC0193">
        <w:rPr>
          <w:rFonts w:ascii="Arial" w:eastAsia="Times New Roman" w:hAnsi="Arial" w:cs="Arial"/>
          <w:color w:val="333399"/>
          <w:sz w:val="24"/>
          <w:szCs w:val="24"/>
          <w:shd w:val="clear" w:color="auto" w:fill="FCFDFD"/>
          <w:lang w:eastAsia="ru-RU"/>
        </w:rPr>
        <w:t xml:space="preserve">( </w:t>
      </w:r>
      <w:proofErr w:type="gramEnd"/>
      <w:r w:rsidRPr="00DC0193">
        <w:rPr>
          <w:rFonts w:ascii="Arial" w:eastAsia="Times New Roman" w:hAnsi="Arial" w:cs="Arial"/>
          <w:color w:val="333399"/>
          <w:sz w:val="24"/>
          <w:szCs w:val="24"/>
          <w:shd w:val="clear" w:color="auto" w:fill="FCFDFD"/>
          <w:lang w:eastAsia="ru-RU"/>
        </w:rPr>
        <w:t>код 1160);</w:t>
      </w:r>
      <w:r w:rsidRPr="00DC0193">
        <w:rPr>
          <w:rFonts w:ascii="Arial" w:eastAsia="Times New Roman" w:hAnsi="Arial" w:cs="Arial"/>
          <w:color w:val="333399"/>
          <w:sz w:val="24"/>
          <w:szCs w:val="24"/>
          <w:shd w:val="clear" w:color="auto" w:fill="FCFDFD"/>
          <w:lang w:eastAsia="ru-RU"/>
        </w:rPr>
        <w:br/>
        <w:t>трансферти населенню ( код 1340);</w:t>
      </w:r>
      <w:r w:rsidRPr="00DC0193">
        <w:rPr>
          <w:rFonts w:ascii="Arial" w:eastAsia="Times New Roman" w:hAnsi="Arial" w:cs="Arial"/>
          <w:color w:val="333399"/>
          <w:sz w:val="24"/>
          <w:szCs w:val="24"/>
          <w:shd w:val="clear" w:color="auto" w:fill="FCFDFD"/>
          <w:lang w:eastAsia="ru-RU"/>
        </w:rPr>
        <w:br/>
        <w:t>трансферти районним бюджетам ( код 1320).</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9. Затвердити в складі видатків міського бюджету кошти на реалізацію міських програм </w:t>
      </w:r>
      <w:proofErr w:type="gramStart"/>
      <w:r w:rsidRPr="00DC0193">
        <w:rPr>
          <w:rFonts w:ascii="Arial" w:eastAsia="Times New Roman" w:hAnsi="Arial" w:cs="Arial"/>
          <w:color w:val="333399"/>
          <w:sz w:val="24"/>
          <w:szCs w:val="24"/>
          <w:shd w:val="clear" w:color="auto" w:fill="FCFDFD"/>
          <w:lang w:eastAsia="ru-RU"/>
        </w:rPr>
        <w:t xml:space="preserve">( </w:t>
      </w:r>
      <w:proofErr w:type="gramEnd"/>
      <w:r w:rsidRPr="00DC0193">
        <w:rPr>
          <w:rFonts w:ascii="Arial" w:eastAsia="Times New Roman" w:hAnsi="Arial" w:cs="Arial"/>
          <w:color w:val="333399"/>
          <w:sz w:val="24"/>
          <w:szCs w:val="24"/>
          <w:shd w:val="clear" w:color="auto" w:fill="FCFDFD"/>
          <w:lang w:eastAsia="ru-RU"/>
        </w:rPr>
        <w:t>додаток № 9 ).</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10. Затвердити у складі спеціального фонду міського бюджету цільовий фонд соціально-економічного розвитку м</w:t>
      </w:r>
      <w:proofErr w:type="gramStart"/>
      <w:r w:rsidRPr="00DC0193">
        <w:rPr>
          <w:rFonts w:ascii="Arial" w:eastAsia="Times New Roman" w:hAnsi="Arial" w:cs="Arial"/>
          <w:color w:val="333399"/>
          <w:sz w:val="24"/>
          <w:szCs w:val="24"/>
          <w:shd w:val="clear" w:color="auto" w:fill="FCFDFD"/>
          <w:lang w:eastAsia="ru-RU"/>
        </w:rPr>
        <w:t>.Ж</w:t>
      </w:r>
      <w:proofErr w:type="gramEnd"/>
      <w:r w:rsidRPr="00DC0193">
        <w:rPr>
          <w:rFonts w:ascii="Arial" w:eastAsia="Times New Roman" w:hAnsi="Arial" w:cs="Arial"/>
          <w:color w:val="333399"/>
          <w:sz w:val="24"/>
          <w:szCs w:val="24"/>
          <w:shd w:val="clear" w:color="auto" w:fill="FCFDFD"/>
          <w:lang w:eastAsia="ru-RU"/>
        </w:rPr>
        <w:t>итомира в сумі 2 882 141 гривні (додаток № 7), міський фонд охорони навколишнього природного середовища в сумі 396 800 гривень( додаток№8).</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11. Витрати на утримання Житомирської міської </w:t>
      </w:r>
      <w:proofErr w:type="gramStart"/>
      <w:r w:rsidRPr="00DC0193">
        <w:rPr>
          <w:rFonts w:ascii="Arial" w:eastAsia="Times New Roman" w:hAnsi="Arial" w:cs="Arial"/>
          <w:color w:val="333399"/>
          <w:sz w:val="24"/>
          <w:szCs w:val="24"/>
          <w:shd w:val="clear" w:color="auto" w:fill="FCFDFD"/>
          <w:lang w:eastAsia="ru-RU"/>
        </w:rPr>
        <w:t>ради</w:t>
      </w:r>
      <w:proofErr w:type="gramEnd"/>
      <w:r w:rsidRPr="00DC0193">
        <w:rPr>
          <w:rFonts w:ascii="Arial" w:eastAsia="Times New Roman" w:hAnsi="Arial" w:cs="Arial"/>
          <w:color w:val="333399"/>
          <w:sz w:val="24"/>
          <w:szCs w:val="24"/>
          <w:shd w:val="clear" w:color="auto" w:fill="FCFDFD"/>
          <w:lang w:eastAsia="ru-RU"/>
        </w:rPr>
        <w:t xml:space="preserve"> та її виконавчих органів проводити у межах 18859200 гривень, виходячи з загальної чисельності виконавчих органів міської ради в кількості 287 одиниць. </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12. Міському голові, згідно чинного законодавства та враховуючи безпосередню участь у розробці та проведенні експертизи проектів нормативно-правових актів міської ради та її виконавчого комітету, надбавку за високі досягнення у праці встановити в розмі</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 50% посадового окладу з урахуванням надбавки за ранг та вислугу років.</w:t>
      </w:r>
      <w:r w:rsidRPr="00DC0193">
        <w:rPr>
          <w:rFonts w:ascii="Arial" w:eastAsia="Times New Roman" w:hAnsi="Arial" w:cs="Arial"/>
          <w:color w:val="333399"/>
          <w:sz w:val="24"/>
          <w:szCs w:val="24"/>
          <w:shd w:val="clear" w:color="auto" w:fill="FCFDFD"/>
          <w:lang w:eastAsia="ru-RU"/>
        </w:rPr>
        <w:br/>
        <w:t>Поточне преміювання міського голови проводити щомісячно в розмі</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 xml:space="preserve">і до місячної заробітної плати, з урахуванням посадового окладу, надбавок за ранг, вислугу років, за високі досягнення у праці, інших надбавок і доплат. Преміювання до державних і професійних свят та ювілейних дат, надання матеріальних допомог на оздоровлення та для вирішення </w:t>
      </w:r>
      <w:proofErr w:type="gramStart"/>
      <w:r w:rsidRPr="00DC0193">
        <w:rPr>
          <w:rFonts w:ascii="Arial" w:eastAsia="Times New Roman" w:hAnsi="Arial" w:cs="Arial"/>
          <w:color w:val="333399"/>
          <w:sz w:val="24"/>
          <w:szCs w:val="24"/>
          <w:shd w:val="clear" w:color="auto" w:fill="FCFDFD"/>
          <w:lang w:eastAsia="ru-RU"/>
        </w:rPr>
        <w:t>соц</w:t>
      </w:r>
      <w:proofErr w:type="gramEnd"/>
      <w:r w:rsidRPr="00DC0193">
        <w:rPr>
          <w:rFonts w:ascii="Arial" w:eastAsia="Times New Roman" w:hAnsi="Arial" w:cs="Arial"/>
          <w:color w:val="333399"/>
          <w:sz w:val="24"/>
          <w:szCs w:val="24"/>
          <w:shd w:val="clear" w:color="auto" w:fill="FCFDFD"/>
          <w:lang w:eastAsia="ru-RU"/>
        </w:rPr>
        <w:t>іально-побутових питань – в розмірах згідно чинного законодавства, в межах затвердженого фонду оплати праці. </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13. </w:t>
      </w:r>
      <w:proofErr w:type="gramStart"/>
      <w:r w:rsidRPr="00DC0193">
        <w:rPr>
          <w:rFonts w:ascii="Arial" w:eastAsia="Times New Roman" w:hAnsi="Arial" w:cs="Arial"/>
          <w:color w:val="333399"/>
          <w:sz w:val="24"/>
          <w:szCs w:val="24"/>
          <w:shd w:val="clear" w:color="auto" w:fill="FCFDFD"/>
          <w:lang w:eastAsia="ru-RU"/>
        </w:rPr>
        <w:t>Житомирському міському голові надається право:</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визначати кількісний склад (чисельність) виконавчих органів міської ради (департаментів, управлінь, відділів, служб) в межах загальної чисельності;</w:t>
      </w:r>
      <w:proofErr w:type="gramEnd"/>
      <w:r w:rsidRPr="00DC0193">
        <w:rPr>
          <w:rFonts w:ascii="Arial" w:eastAsia="Times New Roman" w:hAnsi="Arial" w:cs="Arial"/>
          <w:color w:val="333399"/>
          <w:sz w:val="24"/>
          <w:szCs w:val="24"/>
          <w:shd w:val="clear" w:color="auto" w:fill="FCFDFD"/>
          <w:lang w:eastAsia="ru-RU"/>
        </w:rPr>
        <w:br/>
        <w:t xml:space="preserve">- встановлювати надбавки до посадового окладу з урахуванням надбавки за ранг та вислугу років, за високі досягнення у праці, преміювати, надавати матеріальні допомоги заступникам міського голови з питань діяльності виконавчих органів ради, секретарю міської ради, керуючому справами виконавчого комітету, керівникам структурних </w:t>
      </w:r>
      <w:proofErr w:type="gramStart"/>
      <w:r w:rsidRPr="00DC0193">
        <w:rPr>
          <w:rFonts w:ascii="Arial" w:eastAsia="Times New Roman" w:hAnsi="Arial" w:cs="Arial"/>
          <w:color w:val="333399"/>
          <w:sz w:val="24"/>
          <w:szCs w:val="24"/>
          <w:shd w:val="clear" w:color="auto" w:fill="FCFDFD"/>
          <w:lang w:eastAsia="ru-RU"/>
        </w:rPr>
        <w:t>п</w:t>
      </w:r>
      <w:proofErr w:type="gramEnd"/>
      <w:r w:rsidRPr="00DC0193">
        <w:rPr>
          <w:rFonts w:ascii="Arial" w:eastAsia="Times New Roman" w:hAnsi="Arial" w:cs="Arial"/>
          <w:color w:val="333399"/>
          <w:sz w:val="24"/>
          <w:szCs w:val="24"/>
          <w:shd w:val="clear" w:color="auto" w:fill="FCFDFD"/>
          <w:lang w:eastAsia="ru-RU"/>
        </w:rPr>
        <w:t xml:space="preserve">ідрозділів та їх заступникам в межах затвердженого фонду оплати праці відповідного виконавчого органу </w:t>
      </w:r>
      <w:proofErr w:type="gramStart"/>
      <w:r w:rsidRPr="00DC0193">
        <w:rPr>
          <w:rFonts w:ascii="Arial" w:eastAsia="Times New Roman" w:hAnsi="Arial" w:cs="Arial"/>
          <w:color w:val="333399"/>
          <w:sz w:val="24"/>
          <w:szCs w:val="24"/>
          <w:shd w:val="clear" w:color="auto" w:fill="FCFDFD"/>
          <w:lang w:eastAsia="ru-RU"/>
        </w:rPr>
        <w:t>м</w:t>
      </w:r>
      <w:proofErr w:type="gramEnd"/>
      <w:r w:rsidRPr="00DC0193">
        <w:rPr>
          <w:rFonts w:ascii="Arial" w:eastAsia="Times New Roman" w:hAnsi="Arial" w:cs="Arial"/>
          <w:color w:val="333399"/>
          <w:sz w:val="24"/>
          <w:szCs w:val="24"/>
          <w:shd w:val="clear" w:color="auto" w:fill="FCFDFD"/>
          <w:lang w:eastAsia="ru-RU"/>
        </w:rPr>
        <w:t>іської ради;</w:t>
      </w:r>
      <w:r w:rsidRPr="00DC0193">
        <w:rPr>
          <w:rFonts w:ascii="Arial" w:eastAsia="Times New Roman" w:hAnsi="Arial" w:cs="Arial"/>
          <w:color w:val="333399"/>
          <w:sz w:val="24"/>
          <w:szCs w:val="24"/>
          <w:shd w:val="clear" w:color="auto" w:fill="FCFDFD"/>
          <w:lang w:eastAsia="ru-RU"/>
        </w:rPr>
        <w:br/>
        <w:t>- затверджувати штатні розписи виконавчих органів Житомирської міської ради.</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14. У процесі виконання міського бюджету за обґрунтованими поданнями головних розпорядників коштів міського бюджету департамент бюджету та фінансів міської ради здійснює перерозподіл видатків </w:t>
      </w:r>
      <w:proofErr w:type="gramStart"/>
      <w:r w:rsidRPr="00DC0193">
        <w:rPr>
          <w:rFonts w:ascii="Arial" w:eastAsia="Times New Roman" w:hAnsi="Arial" w:cs="Arial"/>
          <w:color w:val="333399"/>
          <w:sz w:val="24"/>
          <w:szCs w:val="24"/>
          <w:shd w:val="clear" w:color="auto" w:fill="FCFDFD"/>
          <w:lang w:eastAsia="ru-RU"/>
        </w:rPr>
        <w:t>в</w:t>
      </w:r>
      <w:proofErr w:type="gramEnd"/>
      <w:r w:rsidRPr="00DC0193">
        <w:rPr>
          <w:rFonts w:ascii="Arial" w:eastAsia="Times New Roman" w:hAnsi="Arial" w:cs="Arial"/>
          <w:color w:val="333399"/>
          <w:sz w:val="24"/>
          <w:szCs w:val="24"/>
          <w:shd w:val="clear" w:color="auto" w:fill="FCFDFD"/>
          <w:lang w:eastAsia="ru-RU"/>
        </w:rPr>
        <w:t xml:space="preserve"> розрізі економічної класифікації в межах загального обсягу його бюджетних призначень за кодом тимчасової класифікації видатків бюджету. </w:t>
      </w:r>
      <w:r w:rsidRPr="00DC0193">
        <w:rPr>
          <w:rFonts w:ascii="Arial" w:eastAsia="Times New Roman" w:hAnsi="Arial" w:cs="Arial"/>
          <w:color w:val="333399"/>
          <w:sz w:val="24"/>
          <w:szCs w:val="24"/>
          <w:shd w:val="clear" w:color="auto" w:fill="FCFDFD"/>
          <w:lang w:eastAsia="ru-RU"/>
        </w:rPr>
        <w:br/>
      </w:r>
      <w:proofErr w:type="gramStart"/>
      <w:r w:rsidRPr="00DC0193">
        <w:rPr>
          <w:rFonts w:ascii="Arial" w:eastAsia="Times New Roman" w:hAnsi="Arial" w:cs="Arial"/>
          <w:color w:val="333399"/>
          <w:sz w:val="24"/>
          <w:szCs w:val="24"/>
          <w:shd w:val="clear" w:color="auto" w:fill="FCFDFD"/>
          <w:lang w:eastAsia="ru-RU"/>
        </w:rPr>
        <w:lastRenderedPageBreak/>
        <w:t>Перерозподіл бюджетних призначень між кодами тимчасової класифікації видатків бюджету у межах загального обсягу головного розпорядника коштів міського бюджету, збільшення бюджетних призначень на видатки розвитку за рахунок зменшення бюджетних призначень на видатки споживання окремо по загальному та спеціальному фондах та внесення змін до обсягу субвенцій з державного та обласного бюджету, перерозпод</w:t>
      </w:r>
      <w:proofErr w:type="gramEnd"/>
      <w:r w:rsidRPr="00DC0193">
        <w:rPr>
          <w:rFonts w:ascii="Arial" w:eastAsia="Times New Roman" w:hAnsi="Arial" w:cs="Arial"/>
          <w:color w:val="333399"/>
          <w:sz w:val="24"/>
          <w:szCs w:val="24"/>
          <w:shd w:val="clear" w:color="auto" w:fill="FCFDFD"/>
          <w:lang w:eastAsia="ru-RU"/>
        </w:rPr>
        <w:t>іл обсягу субвенцій між районними у мі</w:t>
      </w:r>
      <w:proofErr w:type="gramStart"/>
      <w:r w:rsidRPr="00DC0193">
        <w:rPr>
          <w:rFonts w:ascii="Arial" w:eastAsia="Times New Roman" w:hAnsi="Arial" w:cs="Arial"/>
          <w:color w:val="333399"/>
          <w:sz w:val="24"/>
          <w:szCs w:val="24"/>
          <w:shd w:val="clear" w:color="auto" w:fill="FCFDFD"/>
          <w:lang w:eastAsia="ru-RU"/>
        </w:rPr>
        <w:t>ст</w:t>
      </w:r>
      <w:proofErr w:type="gramEnd"/>
      <w:r w:rsidRPr="00DC0193">
        <w:rPr>
          <w:rFonts w:ascii="Arial" w:eastAsia="Times New Roman" w:hAnsi="Arial" w:cs="Arial"/>
          <w:color w:val="333399"/>
          <w:sz w:val="24"/>
          <w:szCs w:val="24"/>
          <w:shd w:val="clear" w:color="auto" w:fill="FCFDFD"/>
          <w:lang w:eastAsia="ru-RU"/>
        </w:rPr>
        <w:t>і бюджетами здійснюється лише за погодженням з постійною комісією міської ради з питань бюджету та комунальної власності з подальшим затвердженням на черговій сесії міської ради.</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15. Надати право департаменту бюджету та фінансів міської ради отримувати безвідсоткові позички відповідно до статті 51 Закону України «Про Державний бюджет України на 2009 </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ік» .</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16. Дозволити департаменту бюджету та фінансів міської ради протягом бюджетного періоду розміщувати тимчасово вільні кошти міського бюджету на депозитних рахунках в установах банків </w:t>
      </w:r>
      <w:proofErr w:type="gramStart"/>
      <w:r w:rsidRPr="00DC0193">
        <w:rPr>
          <w:rFonts w:ascii="Arial" w:eastAsia="Times New Roman" w:hAnsi="Arial" w:cs="Arial"/>
          <w:color w:val="333399"/>
          <w:sz w:val="24"/>
          <w:szCs w:val="24"/>
          <w:shd w:val="clear" w:color="auto" w:fill="FCFDFD"/>
          <w:lang w:eastAsia="ru-RU"/>
        </w:rPr>
        <w:t>в</w:t>
      </w:r>
      <w:proofErr w:type="gramEnd"/>
      <w:r w:rsidRPr="00DC0193">
        <w:rPr>
          <w:rFonts w:ascii="Arial" w:eastAsia="Times New Roman" w:hAnsi="Arial" w:cs="Arial"/>
          <w:color w:val="333399"/>
          <w:sz w:val="24"/>
          <w:szCs w:val="24"/>
          <w:shd w:val="clear" w:color="auto" w:fill="FCFDFD"/>
          <w:lang w:eastAsia="ru-RU"/>
        </w:rPr>
        <w:t>ідповідно до вимог чинного законодавства.</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17. Департаменту бюджету та фінансів міської ради установити ліміти споживання енергоносіїв у фізичних обсягах по кожній бюджетній установі виходячи з обсягів призначень, затверджених головним розпорядникам бюджетних коштів цим </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ішенням. </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18. Розпорядникам бюджетних коштів при виконанні бюджету забезпечити у повному обсязі проведення розрахунків за електричну енергію, теплову енергію, водопостачання, водовідведення, природний газ та послуги зв’язку, які споживаються бюджетними установами, не допускаючи будь-якої простроченої заборгованості з оплати вищезазначених товарі</w:t>
      </w:r>
      <w:proofErr w:type="gramStart"/>
      <w:r w:rsidRPr="00DC0193">
        <w:rPr>
          <w:rFonts w:ascii="Arial" w:eastAsia="Times New Roman" w:hAnsi="Arial" w:cs="Arial"/>
          <w:color w:val="333399"/>
          <w:sz w:val="24"/>
          <w:szCs w:val="24"/>
          <w:shd w:val="clear" w:color="auto" w:fill="FCFDFD"/>
          <w:lang w:eastAsia="ru-RU"/>
        </w:rPr>
        <w:t>в</w:t>
      </w:r>
      <w:proofErr w:type="gramEnd"/>
      <w:r w:rsidRPr="00DC0193">
        <w:rPr>
          <w:rFonts w:ascii="Arial" w:eastAsia="Times New Roman" w:hAnsi="Arial" w:cs="Arial"/>
          <w:color w:val="333399"/>
          <w:sz w:val="24"/>
          <w:szCs w:val="24"/>
          <w:shd w:val="clear" w:color="auto" w:fill="FCFDFD"/>
          <w:lang w:eastAsia="ru-RU"/>
        </w:rPr>
        <w:t xml:space="preserve"> та послуг. </w:t>
      </w:r>
      <w:r w:rsidRPr="00DC0193">
        <w:rPr>
          <w:rFonts w:ascii="Arial" w:eastAsia="Times New Roman" w:hAnsi="Arial" w:cs="Arial"/>
          <w:color w:val="333399"/>
          <w:sz w:val="24"/>
          <w:szCs w:val="24"/>
          <w:shd w:val="clear" w:color="auto" w:fill="FCFDFD"/>
          <w:lang w:eastAsia="ru-RU"/>
        </w:rPr>
        <w:br/>
      </w:r>
      <w:proofErr w:type="gramStart"/>
      <w:r w:rsidRPr="00DC0193">
        <w:rPr>
          <w:rFonts w:ascii="Arial" w:eastAsia="Times New Roman" w:hAnsi="Arial" w:cs="Arial"/>
          <w:color w:val="333399"/>
          <w:sz w:val="24"/>
          <w:szCs w:val="24"/>
          <w:shd w:val="clear" w:color="auto" w:fill="FCFDFD"/>
          <w:lang w:eastAsia="ru-RU"/>
        </w:rPr>
        <w:t>Розпорядникам коштів міського бюджету при виконанні бюджету забезпечити укладання угод по кожному виду енергоносіїв у межах встановлених відповідним головним розпорядником бюджетних коштів обґрунтованих лімітів споживання з урахуванням зменшення обсягів споживання енергоносіїв щонайменш як на 20 відсотків.</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19.</w:t>
      </w:r>
      <w:proofErr w:type="gramEnd"/>
      <w:r w:rsidRPr="00DC0193">
        <w:rPr>
          <w:rFonts w:ascii="Arial" w:eastAsia="Times New Roman" w:hAnsi="Arial" w:cs="Arial"/>
          <w:color w:val="333399"/>
          <w:sz w:val="24"/>
          <w:szCs w:val="24"/>
          <w:shd w:val="clear" w:color="auto" w:fill="FCFDFD"/>
          <w:lang w:eastAsia="ru-RU"/>
        </w:rPr>
        <w:t xml:space="preserve"> Розпорядники коштів міського бюджету мають право брати бюджетні зобов’язання у 2009 році та здійснювати відповідні видатки за загальним фондом тільки в межах бюджетних асигнувань, встановлених кошторисами, враховуючи необхідність виконання бюджетних зобов’язань минулих років, узятих на </w:t>
      </w:r>
      <w:proofErr w:type="gramStart"/>
      <w:r w:rsidRPr="00DC0193">
        <w:rPr>
          <w:rFonts w:ascii="Arial" w:eastAsia="Times New Roman" w:hAnsi="Arial" w:cs="Arial"/>
          <w:color w:val="333399"/>
          <w:sz w:val="24"/>
          <w:szCs w:val="24"/>
          <w:shd w:val="clear" w:color="auto" w:fill="FCFDFD"/>
          <w:lang w:eastAsia="ru-RU"/>
        </w:rPr>
        <w:t>обл</w:t>
      </w:r>
      <w:proofErr w:type="gramEnd"/>
      <w:r w:rsidRPr="00DC0193">
        <w:rPr>
          <w:rFonts w:ascii="Arial" w:eastAsia="Times New Roman" w:hAnsi="Arial" w:cs="Arial"/>
          <w:color w:val="333399"/>
          <w:sz w:val="24"/>
          <w:szCs w:val="24"/>
          <w:shd w:val="clear" w:color="auto" w:fill="FCFDFD"/>
          <w:lang w:eastAsia="ru-RU"/>
        </w:rPr>
        <w:t xml:space="preserve">ік в органах Державного казначейства України, в обсягах, що не перевищують сум бюджетних призначень, визначених в додатку № 3 до цього </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ішення.</w:t>
      </w:r>
      <w:r w:rsidRPr="00DC0193">
        <w:rPr>
          <w:rFonts w:ascii="Arial" w:eastAsia="Times New Roman" w:hAnsi="Arial" w:cs="Arial"/>
          <w:color w:val="333399"/>
          <w:sz w:val="24"/>
          <w:szCs w:val="24"/>
          <w:shd w:val="clear" w:color="auto" w:fill="FCFDFD"/>
          <w:lang w:eastAsia="ru-RU"/>
        </w:rPr>
        <w:br/>
        <w:t xml:space="preserve">Видатки, пов’язані з утриманням бюджетних установ ( крім передбачених пунктом 8 цього </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ішення) можуть здійснюватися розпорядниками коштів міського бюджету у разі, якщо відсутня прострочена заборгованість із заробітної плати, а також спожиті комунальні послуги та енергоносії.</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lastRenderedPageBreak/>
        <w:br/>
        <w:t xml:space="preserve">20. Якщо обсяги власних надходжень бюджетних установ перевищують витрати, встановлені цим </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ішенням, розпорядник бюджетних коштів передбачає спрямування таких сум у першу чергу на погашення заборгованості з оплати праці, нарахувань на заробітну плату, комунальних послуг та енергоносії. </w:t>
      </w:r>
      <w:r w:rsidRPr="00DC0193">
        <w:rPr>
          <w:rFonts w:ascii="Arial" w:eastAsia="Times New Roman" w:hAnsi="Arial" w:cs="Arial"/>
          <w:color w:val="333399"/>
          <w:sz w:val="24"/>
          <w:szCs w:val="24"/>
          <w:shd w:val="clear" w:color="auto" w:fill="FCFDFD"/>
          <w:lang w:eastAsia="ru-RU"/>
        </w:rPr>
        <w:br/>
        <w:t>У разі, якщо відсутня така заборгованість, розпорядник бюджетних коштів спрямовує:</w:t>
      </w:r>
      <w:r w:rsidRPr="00DC0193">
        <w:rPr>
          <w:rFonts w:ascii="Arial" w:eastAsia="Times New Roman" w:hAnsi="Arial" w:cs="Arial"/>
          <w:color w:val="333399"/>
          <w:sz w:val="24"/>
          <w:szCs w:val="24"/>
          <w:shd w:val="clear" w:color="auto" w:fill="FCFDFD"/>
          <w:lang w:eastAsia="ru-RU"/>
        </w:rPr>
        <w:br/>
        <w:t>50 відсотків коштів – на заходи, які здійснюються за рахунок відповідних надходжень;</w:t>
      </w:r>
      <w:r w:rsidRPr="00DC0193">
        <w:rPr>
          <w:rFonts w:ascii="Arial" w:eastAsia="Times New Roman" w:hAnsi="Arial" w:cs="Arial"/>
          <w:color w:val="333399"/>
          <w:sz w:val="24"/>
          <w:szCs w:val="24"/>
          <w:shd w:val="clear" w:color="auto" w:fill="FCFDFD"/>
          <w:lang w:eastAsia="ru-RU"/>
        </w:rPr>
        <w:br/>
        <w:t xml:space="preserve">50 відсотків коштів – на заходи, які необхідні для виконання основних функцій, але не забезпечені коштами загального фонду бюджету за відповідною </w:t>
      </w:r>
      <w:proofErr w:type="gramStart"/>
      <w:r w:rsidRPr="00DC0193">
        <w:rPr>
          <w:rFonts w:ascii="Arial" w:eastAsia="Times New Roman" w:hAnsi="Arial" w:cs="Arial"/>
          <w:color w:val="333399"/>
          <w:sz w:val="24"/>
          <w:szCs w:val="24"/>
          <w:shd w:val="clear" w:color="auto" w:fill="FCFDFD"/>
          <w:lang w:eastAsia="ru-RU"/>
        </w:rPr>
        <w:t>бюджетною</w:t>
      </w:r>
      <w:proofErr w:type="gramEnd"/>
      <w:r w:rsidRPr="00DC0193">
        <w:rPr>
          <w:rFonts w:ascii="Arial" w:eastAsia="Times New Roman" w:hAnsi="Arial" w:cs="Arial"/>
          <w:color w:val="333399"/>
          <w:sz w:val="24"/>
          <w:szCs w:val="24"/>
          <w:shd w:val="clear" w:color="auto" w:fill="FCFDFD"/>
          <w:lang w:eastAsia="ru-RU"/>
        </w:rPr>
        <w:t xml:space="preserve"> функцією.</w:t>
      </w:r>
      <w:r w:rsidRPr="00DC0193">
        <w:rPr>
          <w:rFonts w:ascii="Arial" w:eastAsia="Times New Roman" w:hAnsi="Arial" w:cs="Arial"/>
          <w:color w:val="333399"/>
          <w:sz w:val="24"/>
          <w:szCs w:val="24"/>
          <w:shd w:val="clear" w:color="auto" w:fill="FCFDFD"/>
          <w:lang w:eastAsia="ru-RU"/>
        </w:rPr>
        <w:br/>
        <w:t>При цьому розпорядник бюджетних коштів здійснює коригування обсягів взятих бюджетних зобов’язань по загальному фонду бюджету для проведення видаткі</w:t>
      </w:r>
      <w:proofErr w:type="gramStart"/>
      <w:r w:rsidRPr="00DC0193">
        <w:rPr>
          <w:rFonts w:ascii="Arial" w:eastAsia="Times New Roman" w:hAnsi="Arial" w:cs="Arial"/>
          <w:color w:val="333399"/>
          <w:sz w:val="24"/>
          <w:szCs w:val="24"/>
          <w:shd w:val="clear" w:color="auto" w:fill="FCFDFD"/>
          <w:lang w:eastAsia="ru-RU"/>
        </w:rPr>
        <w:t>в</w:t>
      </w:r>
      <w:proofErr w:type="gramEnd"/>
      <w:r w:rsidRPr="00DC0193">
        <w:rPr>
          <w:rFonts w:ascii="Arial" w:eastAsia="Times New Roman" w:hAnsi="Arial" w:cs="Arial"/>
          <w:color w:val="333399"/>
          <w:sz w:val="24"/>
          <w:szCs w:val="24"/>
          <w:shd w:val="clear" w:color="auto" w:fill="FCFDFD"/>
          <w:lang w:eastAsia="ru-RU"/>
        </w:rPr>
        <w:t xml:space="preserve"> по цих зобов’язаннях із спеціального фонду бюджету.</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21. </w:t>
      </w:r>
      <w:proofErr w:type="gramStart"/>
      <w:r w:rsidRPr="00DC0193">
        <w:rPr>
          <w:rFonts w:ascii="Arial" w:eastAsia="Times New Roman" w:hAnsi="Arial" w:cs="Arial"/>
          <w:color w:val="333399"/>
          <w:sz w:val="24"/>
          <w:szCs w:val="24"/>
          <w:shd w:val="clear" w:color="auto" w:fill="FCFDFD"/>
          <w:lang w:eastAsia="ru-RU"/>
        </w:rPr>
        <w:t>Дозволити виконавчому комітету міської ради кошти, які надійшли на спеціальний рахунок від приватизації комунального майна, використовувати на проведення капітальних видатків, необхідних для виконання власних та делегованих повноважень виконавчих органів міської ради, які не забезпечені коштами загального фонду міського бюджету.</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22.</w:t>
      </w:r>
      <w:proofErr w:type="gramEnd"/>
      <w:r w:rsidRPr="00DC0193">
        <w:rPr>
          <w:rFonts w:ascii="Arial" w:eastAsia="Times New Roman" w:hAnsi="Arial" w:cs="Arial"/>
          <w:color w:val="333399"/>
          <w:sz w:val="24"/>
          <w:szCs w:val="24"/>
          <w:shd w:val="clear" w:color="auto" w:fill="FCFDFD"/>
          <w:lang w:eastAsia="ru-RU"/>
        </w:rPr>
        <w:t xml:space="preserve"> Установити, що </w:t>
      </w:r>
      <w:proofErr w:type="gramStart"/>
      <w:r w:rsidRPr="00DC0193">
        <w:rPr>
          <w:rFonts w:ascii="Arial" w:eastAsia="Times New Roman" w:hAnsi="Arial" w:cs="Arial"/>
          <w:color w:val="333399"/>
          <w:sz w:val="24"/>
          <w:szCs w:val="24"/>
          <w:shd w:val="clear" w:color="auto" w:fill="FCFDFD"/>
          <w:lang w:eastAsia="ru-RU"/>
        </w:rPr>
        <w:t>п</w:t>
      </w:r>
      <w:proofErr w:type="gramEnd"/>
      <w:r w:rsidRPr="00DC0193">
        <w:rPr>
          <w:rFonts w:ascii="Arial" w:eastAsia="Times New Roman" w:hAnsi="Arial" w:cs="Arial"/>
          <w:color w:val="333399"/>
          <w:sz w:val="24"/>
          <w:szCs w:val="24"/>
          <w:shd w:val="clear" w:color="auto" w:fill="FCFDFD"/>
          <w:lang w:eastAsia="ru-RU"/>
        </w:rPr>
        <w:t>ільги інвалідам по зору I-II групи надаються в розмірі 50 відсотків вартості користування житлом (квартирна плата), комунальних послуг (газ, електроенергія та інші види послуг) в межах норм, передбачених діючим законодавством, твердого палива і скрапленого газу в межах норм, встановлених для продажу населенню, для осіб, які проживають в будинках, що не мають центрального опалення.</w:t>
      </w:r>
      <w:r w:rsidRPr="00DC0193">
        <w:rPr>
          <w:rFonts w:ascii="Arial" w:eastAsia="Times New Roman" w:hAnsi="Arial" w:cs="Arial"/>
          <w:color w:val="333399"/>
          <w:sz w:val="24"/>
          <w:szCs w:val="24"/>
          <w:shd w:val="clear" w:color="auto" w:fill="FCFDFD"/>
          <w:lang w:eastAsia="ru-RU"/>
        </w:rPr>
        <w:br/>
      </w:r>
      <w:proofErr w:type="gramStart"/>
      <w:r w:rsidRPr="00DC0193">
        <w:rPr>
          <w:rFonts w:ascii="Arial" w:eastAsia="Times New Roman" w:hAnsi="Arial" w:cs="Arial"/>
          <w:color w:val="333399"/>
          <w:sz w:val="24"/>
          <w:szCs w:val="24"/>
          <w:shd w:val="clear" w:color="auto" w:fill="FCFDFD"/>
          <w:lang w:eastAsia="ru-RU"/>
        </w:rPr>
        <w:t>П</w:t>
      </w:r>
      <w:proofErr w:type="gramEnd"/>
      <w:r w:rsidRPr="00DC0193">
        <w:rPr>
          <w:rFonts w:ascii="Arial" w:eastAsia="Times New Roman" w:hAnsi="Arial" w:cs="Arial"/>
          <w:color w:val="333399"/>
          <w:sz w:val="24"/>
          <w:szCs w:val="24"/>
          <w:shd w:val="clear" w:color="auto" w:fill="FCFDFD"/>
          <w:lang w:eastAsia="ru-RU"/>
        </w:rPr>
        <w:t xml:space="preserve">ільги щодо плати за житло, комунальні послуги, тверде паливо і скраплений газ надавати інвалідам по зору I-II групи та членам їх сім'ї , які проживають разом з ними, незалежно від виду житла та форми власності на нього. При наданні </w:t>
      </w:r>
      <w:proofErr w:type="gramStart"/>
      <w:r w:rsidRPr="00DC0193">
        <w:rPr>
          <w:rFonts w:ascii="Arial" w:eastAsia="Times New Roman" w:hAnsi="Arial" w:cs="Arial"/>
          <w:color w:val="333399"/>
          <w:sz w:val="24"/>
          <w:szCs w:val="24"/>
          <w:shd w:val="clear" w:color="auto" w:fill="FCFDFD"/>
          <w:lang w:eastAsia="ru-RU"/>
        </w:rPr>
        <w:t>п</w:t>
      </w:r>
      <w:proofErr w:type="gramEnd"/>
      <w:r w:rsidRPr="00DC0193">
        <w:rPr>
          <w:rFonts w:ascii="Arial" w:eastAsia="Times New Roman" w:hAnsi="Arial" w:cs="Arial"/>
          <w:color w:val="333399"/>
          <w:sz w:val="24"/>
          <w:szCs w:val="24"/>
          <w:shd w:val="clear" w:color="auto" w:fill="FCFDFD"/>
          <w:lang w:eastAsia="ru-RU"/>
        </w:rPr>
        <w:t xml:space="preserve">ільг до членів сімей інвалідів по зору належить: дружина (чоловік), їхні неповнолітні діти (до 18 років); неодружені повнолітні діти, які визнані інвалідами з дитинства I та II групи або інвалідами I групи; особа, яка проживає разом з інвалідом I групи та доглядає за ним за умови, що інвалід не перебуває у шлюбі; непрацездатні батьки; особа, яка знаходиться </w:t>
      </w:r>
      <w:proofErr w:type="gramStart"/>
      <w:r w:rsidRPr="00DC0193">
        <w:rPr>
          <w:rFonts w:ascii="Arial" w:eastAsia="Times New Roman" w:hAnsi="Arial" w:cs="Arial"/>
          <w:color w:val="333399"/>
          <w:sz w:val="24"/>
          <w:szCs w:val="24"/>
          <w:shd w:val="clear" w:color="auto" w:fill="FCFDFD"/>
          <w:lang w:eastAsia="ru-RU"/>
        </w:rPr>
        <w:t>п</w:t>
      </w:r>
      <w:proofErr w:type="gramEnd"/>
      <w:r w:rsidRPr="00DC0193">
        <w:rPr>
          <w:rFonts w:ascii="Arial" w:eastAsia="Times New Roman" w:hAnsi="Arial" w:cs="Arial"/>
          <w:color w:val="333399"/>
          <w:sz w:val="24"/>
          <w:szCs w:val="24"/>
          <w:shd w:val="clear" w:color="auto" w:fill="FCFDFD"/>
          <w:lang w:eastAsia="ru-RU"/>
        </w:rPr>
        <w:t>ід опікою або піклуванням громадянина, що має право на пільги, та проживає разом з ним.</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 xml:space="preserve">23. Додатки № 1-10 до цього </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ішення є його невід’ємною частиною.</w:t>
      </w:r>
      <w:r w:rsidRPr="00DC0193">
        <w:rPr>
          <w:rFonts w:ascii="Arial" w:eastAsia="Times New Roman" w:hAnsi="Arial" w:cs="Arial"/>
          <w:b/>
          <w:bCs/>
          <w:color w:val="339966"/>
          <w:sz w:val="24"/>
          <w:szCs w:val="24"/>
          <w:shd w:val="clear" w:color="auto" w:fill="FCFDFD"/>
          <w:lang w:eastAsia="ru-RU"/>
        </w:rPr>
        <w:t> </w:t>
      </w:r>
      <w:hyperlink r:id="rId4" w:history="1">
        <w:r w:rsidRPr="00DC0193">
          <w:rPr>
            <w:rFonts w:ascii="Arial" w:eastAsia="Times New Roman" w:hAnsi="Arial" w:cs="Arial"/>
            <w:b/>
            <w:bCs/>
            <w:color w:val="339966"/>
            <w:sz w:val="25"/>
            <w:lang w:eastAsia="ru-RU"/>
          </w:rPr>
          <w:t>(Натиснути тут)</w:t>
        </w:r>
      </w:hyperlink>
      <w:r w:rsidRPr="00DC0193">
        <w:rPr>
          <w:rFonts w:ascii="Arial" w:eastAsia="Times New Roman" w:hAnsi="Arial" w:cs="Arial"/>
          <w:b/>
          <w:bCs/>
          <w:color w:val="339966"/>
          <w:sz w:val="25"/>
          <w:szCs w:val="25"/>
          <w:shd w:val="clear" w:color="auto" w:fill="FCFDFD"/>
          <w:lang w:eastAsia="ru-RU"/>
        </w:rPr>
        <w:br/>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t>Міський голова В.Т.Шелудченко</w:t>
      </w:r>
      <w:r w:rsidRPr="00DC0193">
        <w:rPr>
          <w:rFonts w:ascii="Arial" w:eastAsia="Times New Roman" w:hAnsi="Arial" w:cs="Arial"/>
          <w:color w:val="333399"/>
          <w:sz w:val="24"/>
          <w:szCs w:val="24"/>
          <w:shd w:val="clear" w:color="auto" w:fill="FCFDFD"/>
          <w:lang w:eastAsia="ru-RU"/>
        </w:rPr>
        <w:br/>
      </w:r>
      <w:r w:rsidRPr="00DC0193">
        <w:rPr>
          <w:rFonts w:ascii="Arial" w:eastAsia="Times New Roman" w:hAnsi="Arial" w:cs="Arial"/>
          <w:color w:val="333399"/>
          <w:sz w:val="24"/>
          <w:szCs w:val="24"/>
          <w:shd w:val="clear" w:color="auto" w:fill="FCFDFD"/>
          <w:lang w:eastAsia="ru-RU"/>
        </w:rPr>
        <w:br/>
      </w:r>
      <w:proofErr w:type="gramStart"/>
      <w:r w:rsidRPr="00DC0193">
        <w:rPr>
          <w:rFonts w:ascii="Arial" w:eastAsia="Times New Roman" w:hAnsi="Arial" w:cs="Arial"/>
          <w:color w:val="333399"/>
          <w:sz w:val="24"/>
          <w:szCs w:val="24"/>
          <w:shd w:val="clear" w:color="auto" w:fill="FCFDFD"/>
          <w:lang w:eastAsia="ru-RU"/>
        </w:rPr>
        <w:lastRenderedPageBreak/>
        <w:t>Р</w:t>
      </w:r>
      <w:proofErr w:type="gramEnd"/>
      <w:r w:rsidRPr="00DC0193">
        <w:rPr>
          <w:rFonts w:ascii="Arial" w:eastAsia="Times New Roman" w:hAnsi="Arial" w:cs="Arial"/>
          <w:color w:val="333399"/>
          <w:sz w:val="24"/>
          <w:szCs w:val="24"/>
          <w:shd w:val="clear" w:color="auto" w:fill="FCFDFD"/>
          <w:lang w:eastAsia="ru-RU"/>
        </w:rPr>
        <w:t>ішення тридцятої сесії п'ятого скликання від 18.03.09 № 875 "Про внесення змін до міського </w:t>
      </w:r>
      <w:r w:rsidRPr="00DC0193">
        <w:rPr>
          <w:rFonts w:ascii="Arial" w:eastAsia="Times New Roman" w:hAnsi="Arial" w:cs="Arial"/>
          <w:color w:val="333399"/>
          <w:sz w:val="24"/>
          <w:szCs w:val="24"/>
          <w:shd w:val="clear" w:color="auto" w:fill="FCFDFD"/>
          <w:lang w:eastAsia="ru-RU"/>
        </w:rPr>
        <w:br/>
        <w:t>бюджету на 2009 рік" </w:t>
      </w:r>
      <w:hyperlink r:id="rId5" w:history="1">
        <w:r w:rsidRPr="00DC0193">
          <w:rPr>
            <w:rFonts w:ascii="Arial" w:eastAsia="Times New Roman" w:hAnsi="Arial" w:cs="Arial"/>
            <w:b/>
            <w:bCs/>
            <w:color w:val="FF0000"/>
            <w:sz w:val="25"/>
            <w:lang w:eastAsia="ru-RU"/>
          </w:rPr>
          <w:t>(Натиснути тут)</w:t>
        </w:r>
      </w:hyperlink>
      <w:r w:rsidRPr="00DC0193">
        <w:rPr>
          <w:rFonts w:ascii="Arial" w:eastAsia="Times New Roman" w:hAnsi="Arial" w:cs="Arial"/>
          <w:color w:val="FF0000"/>
          <w:sz w:val="25"/>
          <w:szCs w:val="25"/>
          <w:shd w:val="clear" w:color="auto" w:fill="FCFDFD"/>
          <w:lang w:eastAsia="ru-RU"/>
        </w:rPr>
        <w:br/>
      </w:r>
      <w:r w:rsidRPr="00DC0193">
        <w:rPr>
          <w:rFonts w:ascii="Arial" w:eastAsia="Times New Roman" w:hAnsi="Arial" w:cs="Arial"/>
          <w:color w:val="FF0000"/>
          <w:sz w:val="25"/>
          <w:szCs w:val="25"/>
          <w:shd w:val="clear" w:color="auto" w:fill="FCFDFD"/>
          <w:lang w:eastAsia="ru-RU"/>
        </w:rPr>
        <w:br/>
      </w:r>
      <w:r w:rsidRPr="00DC0193">
        <w:rPr>
          <w:rFonts w:ascii="Arial" w:eastAsia="Times New Roman" w:hAnsi="Arial" w:cs="Arial"/>
          <w:color w:val="333399"/>
          <w:sz w:val="24"/>
          <w:szCs w:val="24"/>
          <w:shd w:val="clear" w:color="auto" w:fill="FCFDFD"/>
          <w:lang w:eastAsia="ru-RU"/>
        </w:rPr>
        <w:br/>
        <w:t>Рішення тридцять першої сесії п'ятого скликання від 08.04.09 № 959 "Про внесення змін до міського </w:t>
      </w:r>
      <w:r w:rsidRPr="00DC0193">
        <w:rPr>
          <w:rFonts w:ascii="Arial" w:eastAsia="Times New Roman" w:hAnsi="Arial" w:cs="Arial"/>
          <w:color w:val="333399"/>
          <w:sz w:val="24"/>
          <w:szCs w:val="24"/>
          <w:shd w:val="clear" w:color="auto" w:fill="FCFDFD"/>
          <w:lang w:eastAsia="ru-RU"/>
        </w:rPr>
        <w:br/>
        <w:t>бюджету на 2009 рік" </w:t>
      </w:r>
      <w:hyperlink r:id="rId6" w:history="1">
        <w:r w:rsidRPr="00DC0193">
          <w:rPr>
            <w:rFonts w:ascii="Arial" w:eastAsia="Times New Roman" w:hAnsi="Arial" w:cs="Arial"/>
            <w:b/>
            <w:bCs/>
            <w:color w:val="FF0000"/>
            <w:sz w:val="25"/>
            <w:lang w:eastAsia="ru-RU"/>
          </w:rPr>
          <w:t>(Натиснути тут)</w:t>
        </w:r>
      </w:hyperlink>
      <w:r w:rsidRPr="00DC0193">
        <w:rPr>
          <w:rFonts w:ascii="Arial" w:eastAsia="Times New Roman" w:hAnsi="Arial" w:cs="Arial"/>
          <w:b/>
          <w:bCs/>
          <w:color w:val="333399"/>
          <w:sz w:val="25"/>
          <w:szCs w:val="25"/>
          <w:shd w:val="clear" w:color="auto" w:fill="FCFDFD"/>
          <w:lang w:eastAsia="ru-RU"/>
        </w:rPr>
        <w:br/>
      </w:r>
      <w:r w:rsidRPr="00DC0193">
        <w:rPr>
          <w:rFonts w:ascii="Arial" w:eastAsia="Times New Roman" w:hAnsi="Arial" w:cs="Arial"/>
          <w:color w:val="333399"/>
          <w:sz w:val="25"/>
          <w:szCs w:val="25"/>
          <w:shd w:val="clear" w:color="auto" w:fill="FCFDFD"/>
          <w:lang w:eastAsia="ru-RU"/>
        </w:rPr>
        <w:br/>
      </w:r>
      <w:r w:rsidRPr="00DC0193">
        <w:rPr>
          <w:rFonts w:ascii="Arial" w:eastAsia="Times New Roman" w:hAnsi="Arial" w:cs="Arial"/>
          <w:color w:val="333399"/>
          <w:sz w:val="25"/>
          <w:szCs w:val="25"/>
          <w:shd w:val="clear" w:color="auto" w:fill="FCFDFD"/>
          <w:lang w:eastAsia="ru-RU"/>
        </w:rPr>
        <w:br/>
      </w:r>
      <w:r w:rsidRPr="00DC0193">
        <w:rPr>
          <w:rFonts w:ascii="Arial" w:eastAsia="Times New Roman" w:hAnsi="Arial" w:cs="Arial"/>
          <w:color w:val="333399"/>
          <w:sz w:val="24"/>
          <w:szCs w:val="24"/>
          <w:shd w:val="clear" w:color="auto" w:fill="FCFDFD"/>
          <w:lang w:eastAsia="ru-RU"/>
        </w:rPr>
        <w:t>Рішення тридцять другої сесії п'ятого скликання від 29.05.09 № 966 "Про внесення змін до міського </w:t>
      </w:r>
      <w:r w:rsidRPr="00DC0193">
        <w:rPr>
          <w:rFonts w:ascii="Arial" w:eastAsia="Times New Roman" w:hAnsi="Arial" w:cs="Arial"/>
          <w:color w:val="333399"/>
          <w:sz w:val="24"/>
          <w:szCs w:val="24"/>
          <w:shd w:val="clear" w:color="auto" w:fill="FCFDFD"/>
          <w:lang w:eastAsia="ru-RU"/>
        </w:rPr>
        <w:br/>
        <w:t xml:space="preserve">бюджету на 2009 </w:t>
      </w:r>
      <w:proofErr w:type="gramStart"/>
      <w:r w:rsidRPr="00DC0193">
        <w:rPr>
          <w:rFonts w:ascii="Arial" w:eastAsia="Times New Roman" w:hAnsi="Arial" w:cs="Arial"/>
          <w:color w:val="333399"/>
          <w:sz w:val="24"/>
          <w:szCs w:val="24"/>
          <w:shd w:val="clear" w:color="auto" w:fill="FCFDFD"/>
          <w:lang w:eastAsia="ru-RU"/>
        </w:rPr>
        <w:t>р</w:t>
      </w:r>
      <w:proofErr w:type="gramEnd"/>
      <w:r w:rsidRPr="00DC0193">
        <w:rPr>
          <w:rFonts w:ascii="Arial" w:eastAsia="Times New Roman" w:hAnsi="Arial" w:cs="Arial"/>
          <w:color w:val="333399"/>
          <w:sz w:val="24"/>
          <w:szCs w:val="24"/>
          <w:shd w:val="clear" w:color="auto" w:fill="FCFDFD"/>
          <w:lang w:eastAsia="ru-RU"/>
        </w:rPr>
        <w:t>ік" </w:t>
      </w:r>
      <w:hyperlink r:id="rId7" w:history="1">
        <w:r w:rsidRPr="00DC0193">
          <w:rPr>
            <w:rFonts w:ascii="Arial" w:eastAsia="Times New Roman" w:hAnsi="Arial" w:cs="Arial"/>
            <w:b/>
            <w:bCs/>
            <w:color w:val="FF0000"/>
            <w:sz w:val="25"/>
            <w:lang w:eastAsia="ru-RU"/>
          </w:rPr>
          <w:t>(Натиснути тут)</w:t>
        </w:r>
      </w:hyperlink>
      <w:r w:rsidRPr="00DC0193">
        <w:rPr>
          <w:rFonts w:ascii="Arial" w:eastAsia="Times New Roman" w:hAnsi="Arial" w:cs="Arial"/>
          <w:b/>
          <w:bCs/>
          <w:color w:val="FF0000"/>
          <w:sz w:val="25"/>
          <w:szCs w:val="25"/>
          <w:shd w:val="clear" w:color="auto" w:fill="FCFDFD"/>
          <w:lang w:eastAsia="ru-RU"/>
        </w:rPr>
        <w:br/>
      </w:r>
      <w:r w:rsidRPr="00DC0193">
        <w:rPr>
          <w:rFonts w:ascii="Arial" w:eastAsia="Times New Roman" w:hAnsi="Arial" w:cs="Arial"/>
          <w:b/>
          <w:bCs/>
          <w:color w:val="FF0000"/>
          <w:sz w:val="25"/>
          <w:szCs w:val="25"/>
          <w:shd w:val="clear" w:color="auto" w:fill="FCFDFD"/>
          <w:lang w:eastAsia="ru-RU"/>
        </w:rPr>
        <w:br/>
      </w:r>
      <w:r w:rsidRPr="00DC0193">
        <w:rPr>
          <w:rFonts w:ascii="Arial" w:eastAsia="Times New Roman" w:hAnsi="Arial" w:cs="Arial"/>
          <w:color w:val="333399"/>
          <w:sz w:val="24"/>
          <w:szCs w:val="24"/>
          <w:shd w:val="clear" w:color="auto" w:fill="FCFDFD"/>
          <w:lang w:eastAsia="ru-RU"/>
        </w:rPr>
        <w:t>Рішення тридцять п’ятої сесії п'ятого скликання від 28.10.09 №1055 "Про внесення змін до міського </w:t>
      </w:r>
      <w:r w:rsidRPr="00DC0193">
        <w:rPr>
          <w:rFonts w:ascii="Arial" w:eastAsia="Times New Roman" w:hAnsi="Arial" w:cs="Arial"/>
          <w:color w:val="333399"/>
          <w:sz w:val="24"/>
          <w:szCs w:val="24"/>
          <w:shd w:val="clear" w:color="auto" w:fill="FCFDFD"/>
          <w:lang w:eastAsia="ru-RU"/>
        </w:rPr>
        <w:br/>
        <w:t>бюджету на 2009 рік"</w:t>
      </w:r>
      <w:hyperlink r:id="rId8" w:history="1">
        <w:r w:rsidRPr="00DC0193">
          <w:rPr>
            <w:rFonts w:ascii="Arial" w:eastAsia="Times New Roman" w:hAnsi="Arial" w:cs="Arial"/>
            <w:b/>
            <w:bCs/>
            <w:color w:val="FF0000"/>
            <w:sz w:val="25"/>
            <w:lang w:eastAsia="ru-RU"/>
          </w:rPr>
          <w:t>(Натиснути тут)</w:t>
        </w:r>
      </w:hyperlink>
      <w:r w:rsidRPr="00DC0193">
        <w:rPr>
          <w:rFonts w:ascii="Arial" w:eastAsia="Times New Roman" w:hAnsi="Arial" w:cs="Arial"/>
          <w:b/>
          <w:bCs/>
          <w:color w:val="FF0000"/>
          <w:sz w:val="25"/>
          <w:szCs w:val="25"/>
          <w:shd w:val="clear" w:color="auto" w:fill="FCFDFD"/>
          <w:lang w:eastAsia="ru-RU"/>
        </w:rPr>
        <w:br/>
      </w:r>
    </w:p>
    <w:sectPr w:rsidR="008037C0" w:rsidSect="008037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DC0193"/>
    <w:rsid w:val="00000F71"/>
    <w:rsid w:val="000035E8"/>
    <w:rsid w:val="00005038"/>
    <w:rsid w:val="0001799F"/>
    <w:rsid w:val="00030C3C"/>
    <w:rsid w:val="00035052"/>
    <w:rsid w:val="0003509F"/>
    <w:rsid w:val="0004339E"/>
    <w:rsid w:val="00045DD3"/>
    <w:rsid w:val="00050243"/>
    <w:rsid w:val="000530FF"/>
    <w:rsid w:val="000550FB"/>
    <w:rsid w:val="0005518F"/>
    <w:rsid w:val="00055204"/>
    <w:rsid w:val="00060DEB"/>
    <w:rsid w:val="000611D7"/>
    <w:rsid w:val="000674A4"/>
    <w:rsid w:val="000706AE"/>
    <w:rsid w:val="00084260"/>
    <w:rsid w:val="000855F6"/>
    <w:rsid w:val="000860D7"/>
    <w:rsid w:val="00091FED"/>
    <w:rsid w:val="00093E69"/>
    <w:rsid w:val="00094605"/>
    <w:rsid w:val="0009741C"/>
    <w:rsid w:val="000A02A5"/>
    <w:rsid w:val="000A2DFE"/>
    <w:rsid w:val="000A4EA6"/>
    <w:rsid w:val="000B5964"/>
    <w:rsid w:val="000B6025"/>
    <w:rsid w:val="000D5549"/>
    <w:rsid w:val="000E171B"/>
    <w:rsid w:val="000E3D26"/>
    <w:rsid w:val="000E477A"/>
    <w:rsid w:val="000E5EE6"/>
    <w:rsid w:val="000F45C4"/>
    <w:rsid w:val="000F5203"/>
    <w:rsid w:val="000F7116"/>
    <w:rsid w:val="000F77FC"/>
    <w:rsid w:val="000F7CE0"/>
    <w:rsid w:val="001078DC"/>
    <w:rsid w:val="0011130D"/>
    <w:rsid w:val="00113D4F"/>
    <w:rsid w:val="00116B7C"/>
    <w:rsid w:val="001219F2"/>
    <w:rsid w:val="001348C8"/>
    <w:rsid w:val="00137325"/>
    <w:rsid w:val="001410E1"/>
    <w:rsid w:val="00141E76"/>
    <w:rsid w:val="0014521A"/>
    <w:rsid w:val="00160F18"/>
    <w:rsid w:val="001645BE"/>
    <w:rsid w:val="00164C5B"/>
    <w:rsid w:val="001837DA"/>
    <w:rsid w:val="00186C08"/>
    <w:rsid w:val="0019296A"/>
    <w:rsid w:val="001A1FC0"/>
    <w:rsid w:val="001A4D95"/>
    <w:rsid w:val="001B2155"/>
    <w:rsid w:val="001B3465"/>
    <w:rsid w:val="001B4413"/>
    <w:rsid w:val="001B6A4C"/>
    <w:rsid w:val="001C3883"/>
    <w:rsid w:val="001C5A4F"/>
    <w:rsid w:val="001D4F35"/>
    <w:rsid w:val="001D640B"/>
    <w:rsid w:val="001F2D19"/>
    <w:rsid w:val="001F5672"/>
    <w:rsid w:val="001F7CF4"/>
    <w:rsid w:val="002053B0"/>
    <w:rsid w:val="002154CB"/>
    <w:rsid w:val="0022079A"/>
    <w:rsid w:val="00221CA8"/>
    <w:rsid w:val="00222D48"/>
    <w:rsid w:val="00232422"/>
    <w:rsid w:val="00233531"/>
    <w:rsid w:val="00241AAE"/>
    <w:rsid w:val="00242A67"/>
    <w:rsid w:val="00251C7D"/>
    <w:rsid w:val="002522D9"/>
    <w:rsid w:val="0025302B"/>
    <w:rsid w:val="0025630E"/>
    <w:rsid w:val="00257686"/>
    <w:rsid w:val="00263745"/>
    <w:rsid w:val="00267C63"/>
    <w:rsid w:val="00271442"/>
    <w:rsid w:val="002746B9"/>
    <w:rsid w:val="00277CFE"/>
    <w:rsid w:val="00280C80"/>
    <w:rsid w:val="00282F9D"/>
    <w:rsid w:val="00286A26"/>
    <w:rsid w:val="00287ACA"/>
    <w:rsid w:val="00293BF0"/>
    <w:rsid w:val="00293CEB"/>
    <w:rsid w:val="002971F4"/>
    <w:rsid w:val="00297C0B"/>
    <w:rsid w:val="00297EA7"/>
    <w:rsid w:val="002A7BFF"/>
    <w:rsid w:val="002B24BD"/>
    <w:rsid w:val="002B3431"/>
    <w:rsid w:val="002B518D"/>
    <w:rsid w:val="002B62B1"/>
    <w:rsid w:val="002C1377"/>
    <w:rsid w:val="002D25D9"/>
    <w:rsid w:val="002D48AE"/>
    <w:rsid w:val="002E1AF1"/>
    <w:rsid w:val="002E39B7"/>
    <w:rsid w:val="002F02E1"/>
    <w:rsid w:val="002F2729"/>
    <w:rsid w:val="002F556D"/>
    <w:rsid w:val="002F6DC8"/>
    <w:rsid w:val="003006C1"/>
    <w:rsid w:val="0030577E"/>
    <w:rsid w:val="003174E1"/>
    <w:rsid w:val="003212DA"/>
    <w:rsid w:val="003332DB"/>
    <w:rsid w:val="00333BB9"/>
    <w:rsid w:val="0033613F"/>
    <w:rsid w:val="00336EB3"/>
    <w:rsid w:val="00337989"/>
    <w:rsid w:val="0034045C"/>
    <w:rsid w:val="00340F70"/>
    <w:rsid w:val="00342192"/>
    <w:rsid w:val="00344A9F"/>
    <w:rsid w:val="00360249"/>
    <w:rsid w:val="00362135"/>
    <w:rsid w:val="0036290C"/>
    <w:rsid w:val="00371CA3"/>
    <w:rsid w:val="00372361"/>
    <w:rsid w:val="00373573"/>
    <w:rsid w:val="003741FC"/>
    <w:rsid w:val="00382254"/>
    <w:rsid w:val="00383B8D"/>
    <w:rsid w:val="00384FE8"/>
    <w:rsid w:val="003976CC"/>
    <w:rsid w:val="00397BE8"/>
    <w:rsid w:val="003A024F"/>
    <w:rsid w:val="003A4A26"/>
    <w:rsid w:val="003B67B7"/>
    <w:rsid w:val="003C169E"/>
    <w:rsid w:val="003D4B4E"/>
    <w:rsid w:val="003E4710"/>
    <w:rsid w:val="003E5572"/>
    <w:rsid w:val="003F0007"/>
    <w:rsid w:val="003F22A4"/>
    <w:rsid w:val="0040142E"/>
    <w:rsid w:val="004030CB"/>
    <w:rsid w:val="00407C04"/>
    <w:rsid w:val="00411649"/>
    <w:rsid w:val="00417821"/>
    <w:rsid w:val="004258FB"/>
    <w:rsid w:val="004276F2"/>
    <w:rsid w:val="00431437"/>
    <w:rsid w:val="004331A4"/>
    <w:rsid w:val="004364B9"/>
    <w:rsid w:val="00444E11"/>
    <w:rsid w:val="004473CB"/>
    <w:rsid w:val="0045677C"/>
    <w:rsid w:val="00460D37"/>
    <w:rsid w:val="004662D3"/>
    <w:rsid w:val="004733BF"/>
    <w:rsid w:val="00473F6A"/>
    <w:rsid w:val="00474FC0"/>
    <w:rsid w:val="00476328"/>
    <w:rsid w:val="00490587"/>
    <w:rsid w:val="004943C4"/>
    <w:rsid w:val="00494C1C"/>
    <w:rsid w:val="004A3B8D"/>
    <w:rsid w:val="004A52BC"/>
    <w:rsid w:val="004A5858"/>
    <w:rsid w:val="004B1B2A"/>
    <w:rsid w:val="004B2ADA"/>
    <w:rsid w:val="004B5814"/>
    <w:rsid w:val="004B7A65"/>
    <w:rsid w:val="004B7EB2"/>
    <w:rsid w:val="004C1432"/>
    <w:rsid w:val="004C2AD7"/>
    <w:rsid w:val="004C4BAA"/>
    <w:rsid w:val="004D4596"/>
    <w:rsid w:val="004D5B9E"/>
    <w:rsid w:val="004E1229"/>
    <w:rsid w:val="004E28C0"/>
    <w:rsid w:val="004E3983"/>
    <w:rsid w:val="004E75FD"/>
    <w:rsid w:val="004F3923"/>
    <w:rsid w:val="004F4600"/>
    <w:rsid w:val="005032C8"/>
    <w:rsid w:val="0051339A"/>
    <w:rsid w:val="00513CDE"/>
    <w:rsid w:val="00517A77"/>
    <w:rsid w:val="005203B0"/>
    <w:rsid w:val="0053171C"/>
    <w:rsid w:val="00540951"/>
    <w:rsid w:val="0054317D"/>
    <w:rsid w:val="005444E5"/>
    <w:rsid w:val="00554DFB"/>
    <w:rsid w:val="00556CCF"/>
    <w:rsid w:val="00561206"/>
    <w:rsid w:val="00561A01"/>
    <w:rsid w:val="00563C4C"/>
    <w:rsid w:val="0058281B"/>
    <w:rsid w:val="005836CF"/>
    <w:rsid w:val="005A3C8E"/>
    <w:rsid w:val="005A46C3"/>
    <w:rsid w:val="005A7087"/>
    <w:rsid w:val="005A782B"/>
    <w:rsid w:val="005B576D"/>
    <w:rsid w:val="005C6992"/>
    <w:rsid w:val="005D0704"/>
    <w:rsid w:val="005D28BD"/>
    <w:rsid w:val="005E183F"/>
    <w:rsid w:val="005E1FF4"/>
    <w:rsid w:val="005E5535"/>
    <w:rsid w:val="005E623C"/>
    <w:rsid w:val="005F3307"/>
    <w:rsid w:val="00602279"/>
    <w:rsid w:val="006043E5"/>
    <w:rsid w:val="00623733"/>
    <w:rsid w:val="00624BF6"/>
    <w:rsid w:val="00630580"/>
    <w:rsid w:val="00636E35"/>
    <w:rsid w:val="006378AD"/>
    <w:rsid w:val="00637FD6"/>
    <w:rsid w:val="00644AA3"/>
    <w:rsid w:val="0064553D"/>
    <w:rsid w:val="00646908"/>
    <w:rsid w:val="006517BB"/>
    <w:rsid w:val="00655334"/>
    <w:rsid w:val="00660DEA"/>
    <w:rsid w:val="00663E6C"/>
    <w:rsid w:val="00664C5F"/>
    <w:rsid w:val="0067199E"/>
    <w:rsid w:val="00672CB6"/>
    <w:rsid w:val="00673B64"/>
    <w:rsid w:val="00686C60"/>
    <w:rsid w:val="00693893"/>
    <w:rsid w:val="00694F2B"/>
    <w:rsid w:val="006A13AA"/>
    <w:rsid w:val="006A22C2"/>
    <w:rsid w:val="006A2CFE"/>
    <w:rsid w:val="006A5E92"/>
    <w:rsid w:val="006B0113"/>
    <w:rsid w:val="006B34C1"/>
    <w:rsid w:val="006B3FB7"/>
    <w:rsid w:val="006C541B"/>
    <w:rsid w:val="006D158F"/>
    <w:rsid w:val="006D68C6"/>
    <w:rsid w:val="006E05E0"/>
    <w:rsid w:val="006E3EC2"/>
    <w:rsid w:val="006E5AA8"/>
    <w:rsid w:val="006E775C"/>
    <w:rsid w:val="006F0065"/>
    <w:rsid w:val="006F1AE4"/>
    <w:rsid w:val="006F75D0"/>
    <w:rsid w:val="00702053"/>
    <w:rsid w:val="007111F9"/>
    <w:rsid w:val="00711F4B"/>
    <w:rsid w:val="00712948"/>
    <w:rsid w:val="0071401D"/>
    <w:rsid w:val="00722A38"/>
    <w:rsid w:val="0072605B"/>
    <w:rsid w:val="00732FB5"/>
    <w:rsid w:val="00737AF1"/>
    <w:rsid w:val="007420CD"/>
    <w:rsid w:val="00747572"/>
    <w:rsid w:val="0075314A"/>
    <w:rsid w:val="007535D6"/>
    <w:rsid w:val="0076081C"/>
    <w:rsid w:val="00767FDF"/>
    <w:rsid w:val="00772DDB"/>
    <w:rsid w:val="00773F27"/>
    <w:rsid w:val="00776083"/>
    <w:rsid w:val="00780CAE"/>
    <w:rsid w:val="00784C00"/>
    <w:rsid w:val="0078608F"/>
    <w:rsid w:val="00786A85"/>
    <w:rsid w:val="007913B8"/>
    <w:rsid w:val="00793204"/>
    <w:rsid w:val="00793443"/>
    <w:rsid w:val="007970C8"/>
    <w:rsid w:val="007A2DEE"/>
    <w:rsid w:val="007A5681"/>
    <w:rsid w:val="007B3F18"/>
    <w:rsid w:val="007C0427"/>
    <w:rsid w:val="007C7F32"/>
    <w:rsid w:val="007D3D2B"/>
    <w:rsid w:val="007D580A"/>
    <w:rsid w:val="007E4F2A"/>
    <w:rsid w:val="007E740E"/>
    <w:rsid w:val="007E74D8"/>
    <w:rsid w:val="00801B1D"/>
    <w:rsid w:val="008037C0"/>
    <w:rsid w:val="0080382E"/>
    <w:rsid w:val="0080548C"/>
    <w:rsid w:val="00807513"/>
    <w:rsid w:val="00817C47"/>
    <w:rsid w:val="00822DE2"/>
    <w:rsid w:val="0082445F"/>
    <w:rsid w:val="008304DC"/>
    <w:rsid w:val="0083408A"/>
    <w:rsid w:val="008443AF"/>
    <w:rsid w:val="00845204"/>
    <w:rsid w:val="00846444"/>
    <w:rsid w:val="00847095"/>
    <w:rsid w:val="00847876"/>
    <w:rsid w:val="00854695"/>
    <w:rsid w:val="00854D78"/>
    <w:rsid w:val="00862CBB"/>
    <w:rsid w:val="00870729"/>
    <w:rsid w:val="00871D99"/>
    <w:rsid w:val="0088369E"/>
    <w:rsid w:val="00885EBB"/>
    <w:rsid w:val="00891AE8"/>
    <w:rsid w:val="00893F23"/>
    <w:rsid w:val="008C10ED"/>
    <w:rsid w:val="008C430D"/>
    <w:rsid w:val="008C46EB"/>
    <w:rsid w:val="008C541E"/>
    <w:rsid w:val="008C636E"/>
    <w:rsid w:val="008C672E"/>
    <w:rsid w:val="008D5580"/>
    <w:rsid w:val="008D7BF3"/>
    <w:rsid w:val="008E1F52"/>
    <w:rsid w:val="008E2626"/>
    <w:rsid w:val="008E6AA4"/>
    <w:rsid w:val="008F5F69"/>
    <w:rsid w:val="00900281"/>
    <w:rsid w:val="0090607F"/>
    <w:rsid w:val="00907AE0"/>
    <w:rsid w:val="00911DEE"/>
    <w:rsid w:val="00923409"/>
    <w:rsid w:val="00924D61"/>
    <w:rsid w:val="0094423E"/>
    <w:rsid w:val="00951453"/>
    <w:rsid w:val="00952B98"/>
    <w:rsid w:val="0096692E"/>
    <w:rsid w:val="00975B86"/>
    <w:rsid w:val="0097732A"/>
    <w:rsid w:val="00983878"/>
    <w:rsid w:val="0098567A"/>
    <w:rsid w:val="009923DF"/>
    <w:rsid w:val="00992DA9"/>
    <w:rsid w:val="00992E30"/>
    <w:rsid w:val="00994B9E"/>
    <w:rsid w:val="00995ED3"/>
    <w:rsid w:val="00996997"/>
    <w:rsid w:val="00997C58"/>
    <w:rsid w:val="009A3A83"/>
    <w:rsid w:val="009B05C8"/>
    <w:rsid w:val="009B0AB1"/>
    <w:rsid w:val="009B4978"/>
    <w:rsid w:val="009B7768"/>
    <w:rsid w:val="009C521A"/>
    <w:rsid w:val="009D2133"/>
    <w:rsid w:val="009D567F"/>
    <w:rsid w:val="009D6078"/>
    <w:rsid w:val="009D635A"/>
    <w:rsid w:val="009E0339"/>
    <w:rsid w:val="009E179C"/>
    <w:rsid w:val="009E5953"/>
    <w:rsid w:val="009E6ACE"/>
    <w:rsid w:val="009F2460"/>
    <w:rsid w:val="009F2CFE"/>
    <w:rsid w:val="00A01439"/>
    <w:rsid w:val="00A0194E"/>
    <w:rsid w:val="00A16094"/>
    <w:rsid w:val="00A168DF"/>
    <w:rsid w:val="00A27FE1"/>
    <w:rsid w:val="00A319FF"/>
    <w:rsid w:val="00A32A73"/>
    <w:rsid w:val="00A3360D"/>
    <w:rsid w:val="00A35A97"/>
    <w:rsid w:val="00A54D5A"/>
    <w:rsid w:val="00A60760"/>
    <w:rsid w:val="00A60E31"/>
    <w:rsid w:val="00A62277"/>
    <w:rsid w:val="00A62475"/>
    <w:rsid w:val="00A66DC4"/>
    <w:rsid w:val="00A76BEA"/>
    <w:rsid w:val="00A775B5"/>
    <w:rsid w:val="00A775BC"/>
    <w:rsid w:val="00A81980"/>
    <w:rsid w:val="00A831D3"/>
    <w:rsid w:val="00A90495"/>
    <w:rsid w:val="00A90F54"/>
    <w:rsid w:val="00AA0E37"/>
    <w:rsid w:val="00AA29FB"/>
    <w:rsid w:val="00AA5555"/>
    <w:rsid w:val="00AB177B"/>
    <w:rsid w:val="00AB46BE"/>
    <w:rsid w:val="00AB70CB"/>
    <w:rsid w:val="00AD14EB"/>
    <w:rsid w:val="00AD2064"/>
    <w:rsid w:val="00AD2193"/>
    <w:rsid w:val="00AD30F1"/>
    <w:rsid w:val="00AD7126"/>
    <w:rsid w:val="00AF1241"/>
    <w:rsid w:val="00AF4971"/>
    <w:rsid w:val="00AF6F46"/>
    <w:rsid w:val="00AF7854"/>
    <w:rsid w:val="00B0510D"/>
    <w:rsid w:val="00B10E4F"/>
    <w:rsid w:val="00B12C49"/>
    <w:rsid w:val="00B15BB8"/>
    <w:rsid w:val="00B21987"/>
    <w:rsid w:val="00B261DC"/>
    <w:rsid w:val="00B30C43"/>
    <w:rsid w:val="00B31EF2"/>
    <w:rsid w:val="00B47FA6"/>
    <w:rsid w:val="00B537EA"/>
    <w:rsid w:val="00B70F67"/>
    <w:rsid w:val="00B758FD"/>
    <w:rsid w:val="00B83E4D"/>
    <w:rsid w:val="00B96767"/>
    <w:rsid w:val="00B968D3"/>
    <w:rsid w:val="00B9735C"/>
    <w:rsid w:val="00BA179F"/>
    <w:rsid w:val="00BA2531"/>
    <w:rsid w:val="00BB0C7C"/>
    <w:rsid w:val="00BB2988"/>
    <w:rsid w:val="00BB45D6"/>
    <w:rsid w:val="00BC21E5"/>
    <w:rsid w:val="00BC2C13"/>
    <w:rsid w:val="00BD0965"/>
    <w:rsid w:val="00BD3F5F"/>
    <w:rsid w:val="00BD7323"/>
    <w:rsid w:val="00BF2A13"/>
    <w:rsid w:val="00BF4FA8"/>
    <w:rsid w:val="00BF67B5"/>
    <w:rsid w:val="00C04288"/>
    <w:rsid w:val="00C0645E"/>
    <w:rsid w:val="00C1264F"/>
    <w:rsid w:val="00C2458E"/>
    <w:rsid w:val="00C305F3"/>
    <w:rsid w:val="00C410DB"/>
    <w:rsid w:val="00C45301"/>
    <w:rsid w:val="00C45F0F"/>
    <w:rsid w:val="00C461D0"/>
    <w:rsid w:val="00C464B6"/>
    <w:rsid w:val="00C47B12"/>
    <w:rsid w:val="00C5236E"/>
    <w:rsid w:val="00C530C0"/>
    <w:rsid w:val="00C57C67"/>
    <w:rsid w:val="00C65ACD"/>
    <w:rsid w:val="00C66697"/>
    <w:rsid w:val="00C66A9D"/>
    <w:rsid w:val="00C73C85"/>
    <w:rsid w:val="00C74282"/>
    <w:rsid w:val="00C822B4"/>
    <w:rsid w:val="00C83012"/>
    <w:rsid w:val="00C87BC1"/>
    <w:rsid w:val="00C97B40"/>
    <w:rsid w:val="00CB5F94"/>
    <w:rsid w:val="00CB64B7"/>
    <w:rsid w:val="00CC2C87"/>
    <w:rsid w:val="00CC4BDC"/>
    <w:rsid w:val="00CC51B4"/>
    <w:rsid w:val="00CD06D3"/>
    <w:rsid w:val="00CD5D28"/>
    <w:rsid w:val="00CE17FA"/>
    <w:rsid w:val="00CE3919"/>
    <w:rsid w:val="00CE659C"/>
    <w:rsid w:val="00CE6A57"/>
    <w:rsid w:val="00CF0CA7"/>
    <w:rsid w:val="00CF1929"/>
    <w:rsid w:val="00D02642"/>
    <w:rsid w:val="00D121F8"/>
    <w:rsid w:val="00D126DD"/>
    <w:rsid w:val="00D22F7D"/>
    <w:rsid w:val="00D252A7"/>
    <w:rsid w:val="00D369B8"/>
    <w:rsid w:val="00D40332"/>
    <w:rsid w:val="00D430BB"/>
    <w:rsid w:val="00D45795"/>
    <w:rsid w:val="00D561E6"/>
    <w:rsid w:val="00D63C38"/>
    <w:rsid w:val="00D63FE4"/>
    <w:rsid w:val="00D82CB9"/>
    <w:rsid w:val="00D9252D"/>
    <w:rsid w:val="00D96C03"/>
    <w:rsid w:val="00DA4205"/>
    <w:rsid w:val="00DB1ED6"/>
    <w:rsid w:val="00DB234A"/>
    <w:rsid w:val="00DB37DA"/>
    <w:rsid w:val="00DB47E3"/>
    <w:rsid w:val="00DB4AD8"/>
    <w:rsid w:val="00DC0193"/>
    <w:rsid w:val="00DC0770"/>
    <w:rsid w:val="00DC4B19"/>
    <w:rsid w:val="00DC553E"/>
    <w:rsid w:val="00DD003F"/>
    <w:rsid w:val="00DD02F1"/>
    <w:rsid w:val="00DD0DC7"/>
    <w:rsid w:val="00DD2165"/>
    <w:rsid w:val="00DD2DFC"/>
    <w:rsid w:val="00DD79C4"/>
    <w:rsid w:val="00DF3752"/>
    <w:rsid w:val="00E02050"/>
    <w:rsid w:val="00E06FD0"/>
    <w:rsid w:val="00E0764C"/>
    <w:rsid w:val="00E13132"/>
    <w:rsid w:val="00E14168"/>
    <w:rsid w:val="00E16B51"/>
    <w:rsid w:val="00E204BE"/>
    <w:rsid w:val="00E267C9"/>
    <w:rsid w:val="00E300EE"/>
    <w:rsid w:val="00E30360"/>
    <w:rsid w:val="00E36100"/>
    <w:rsid w:val="00E54284"/>
    <w:rsid w:val="00E8628A"/>
    <w:rsid w:val="00E86559"/>
    <w:rsid w:val="00E95E4C"/>
    <w:rsid w:val="00E96232"/>
    <w:rsid w:val="00EB1184"/>
    <w:rsid w:val="00EC0109"/>
    <w:rsid w:val="00EC0571"/>
    <w:rsid w:val="00EC5B49"/>
    <w:rsid w:val="00EC71A6"/>
    <w:rsid w:val="00EC7948"/>
    <w:rsid w:val="00ED07E7"/>
    <w:rsid w:val="00ED52FE"/>
    <w:rsid w:val="00ED6E89"/>
    <w:rsid w:val="00EF12E1"/>
    <w:rsid w:val="00EF15F9"/>
    <w:rsid w:val="00EF713F"/>
    <w:rsid w:val="00EF7549"/>
    <w:rsid w:val="00F00C5E"/>
    <w:rsid w:val="00F02349"/>
    <w:rsid w:val="00F06C77"/>
    <w:rsid w:val="00F07278"/>
    <w:rsid w:val="00F14E76"/>
    <w:rsid w:val="00F263D7"/>
    <w:rsid w:val="00F33E59"/>
    <w:rsid w:val="00F36FC6"/>
    <w:rsid w:val="00F37ADD"/>
    <w:rsid w:val="00F41B89"/>
    <w:rsid w:val="00F463E5"/>
    <w:rsid w:val="00F504E4"/>
    <w:rsid w:val="00F50FAA"/>
    <w:rsid w:val="00F57423"/>
    <w:rsid w:val="00F57705"/>
    <w:rsid w:val="00F60BC7"/>
    <w:rsid w:val="00F70ACB"/>
    <w:rsid w:val="00F75953"/>
    <w:rsid w:val="00F85761"/>
    <w:rsid w:val="00FA1C02"/>
    <w:rsid w:val="00FA287F"/>
    <w:rsid w:val="00FA554A"/>
    <w:rsid w:val="00FA7DEB"/>
    <w:rsid w:val="00FB1934"/>
    <w:rsid w:val="00FC0580"/>
    <w:rsid w:val="00FC317D"/>
    <w:rsid w:val="00FC3408"/>
    <w:rsid w:val="00FD0BFD"/>
    <w:rsid w:val="00FE0A1B"/>
    <w:rsid w:val="00FF06F0"/>
    <w:rsid w:val="00FF073D"/>
    <w:rsid w:val="00FF12CD"/>
    <w:rsid w:val="00FF6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7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0193"/>
    <w:rPr>
      <w:color w:val="0000FF"/>
      <w:u w:val="single"/>
    </w:rPr>
  </w:style>
</w:styles>
</file>

<file path=word/webSettings.xml><?xml version="1.0" encoding="utf-8"?>
<w:webSettings xmlns:r="http://schemas.openxmlformats.org/officeDocument/2006/relationships" xmlns:w="http://schemas.openxmlformats.org/wordprocessingml/2006/main">
  <w:divs>
    <w:div w:id="16332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zt-rada.gov.ua/data/files/1055.zip" TargetMode="External"/><Relationship Id="rId3" Type="http://schemas.openxmlformats.org/officeDocument/2006/relationships/webSettings" Target="webSettings.xml"/><Relationship Id="rId7" Type="http://schemas.openxmlformats.org/officeDocument/2006/relationships/hyperlink" Target="http://old.zt-rada.gov.ua/data/files/%D0%B2%E2%80%9E%E2%80%93%20966%20%D0%A0%D0%86%D0%A0%D0%85%D0%A0%C2%B5%D0%A1%D0%83%D0%A0%C2%B5%D0%A0%D0%85%D0%A0%D0%85%D0%A1%D0%8F%20%D0%A0%C2%B7%D0%A0%D1%98_%D0%A0%D0%85%20%D0%A0%D2%91%D0%A0%D1%95%20%D0%A0%C2%B1%D0%A1%D0%8B%D0%A0%D2%91%D0%A0%C2%B6%D0%A0%C2%B5%D0%A1%E2%80%9A%D0%A1%D1%93.z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zt-rada.gov.ua/data/files/959.zip" TargetMode="External"/><Relationship Id="rId5" Type="http://schemas.openxmlformats.org/officeDocument/2006/relationships/hyperlink" Target="http://old.zt-rada.gov.ua/data/files/875.zip" TargetMode="External"/><Relationship Id="rId10" Type="http://schemas.openxmlformats.org/officeDocument/2006/relationships/theme" Target="theme/theme1.xml"/><Relationship Id="rId4" Type="http://schemas.openxmlformats.org/officeDocument/2006/relationships/hyperlink" Target="http://old.zt-rada.gov.ua/data/files/371.zip"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2018-01-02T13:14:00Z</dcterms:created>
  <dcterms:modified xsi:type="dcterms:W3CDTF">2018-01-02T13:31:00Z</dcterms:modified>
</cp:coreProperties>
</file>