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520F" w:rsidRPr="00222F60" w:rsidRDefault="007B07A5">
      <w:pPr>
        <w:pStyle w:val="a8"/>
      </w:pPr>
      <w:r w:rsidRPr="00222F60">
        <w:rPr>
          <w:i w:val="0"/>
          <w:sz w:val="28"/>
          <w:szCs w:val="28"/>
        </w:rPr>
        <w:t>Аналіз регуляторного впливу</w:t>
      </w:r>
    </w:p>
    <w:p w:rsidR="0025520F" w:rsidRPr="00222F60" w:rsidRDefault="007B07A5">
      <w:pPr>
        <w:jc w:val="center"/>
      </w:pPr>
      <w:r w:rsidRPr="00222F60">
        <w:rPr>
          <w:b/>
          <w:sz w:val="28"/>
          <w:szCs w:val="28"/>
          <w:lang w:val="uk-UA"/>
        </w:rPr>
        <w:t>проекту рішення виконавчого комітету Житомирської міської ради</w:t>
      </w:r>
    </w:p>
    <w:p w:rsidR="0025520F" w:rsidRPr="00222F60" w:rsidRDefault="007B07A5">
      <w:pPr>
        <w:pStyle w:val="13"/>
        <w:ind w:left="-108" w:right="-238"/>
        <w:jc w:val="center"/>
        <w:rPr>
          <w:rFonts w:ascii="Times New Roman" w:hAnsi="Times New Roman" w:cs="Times New Roman"/>
        </w:rPr>
      </w:pPr>
      <w:r w:rsidRPr="00222F60">
        <w:rPr>
          <w:rFonts w:ascii="Times New Roman" w:hAnsi="Times New Roman" w:cs="Times New Roman"/>
          <w:b/>
          <w:sz w:val="28"/>
          <w:szCs w:val="28"/>
          <w:lang w:val="uk-UA"/>
        </w:rPr>
        <w:t>«</w:t>
      </w:r>
      <w:r w:rsidRPr="00222F60">
        <w:rPr>
          <w:rFonts w:ascii="Times New Roman" w:hAnsi="Times New Roman" w:cs="Times New Roman"/>
          <w:b/>
          <w:bCs/>
          <w:sz w:val="28"/>
          <w:szCs w:val="20"/>
          <w:lang w:val="uk-UA" w:eastAsia="ar-SA" w:bidi="ar-SA"/>
        </w:rPr>
        <w:t xml:space="preserve">Про затвердження Правил приймання стічних вод </w:t>
      </w:r>
    </w:p>
    <w:p w:rsidR="0025520F" w:rsidRPr="00222F60" w:rsidRDefault="007B07A5">
      <w:pPr>
        <w:pStyle w:val="13"/>
        <w:ind w:left="-108" w:right="-238"/>
        <w:jc w:val="center"/>
        <w:rPr>
          <w:rFonts w:ascii="Times New Roman" w:hAnsi="Times New Roman" w:cs="Times New Roman"/>
        </w:rPr>
      </w:pPr>
      <w:r w:rsidRPr="00222F60">
        <w:rPr>
          <w:rFonts w:ascii="Times New Roman" w:hAnsi="Times New Roman" w:cs="Times New Roman"/>
          <w:b/>
          <w:bCs/>
          <w:sz w:val="28"/>
          <w:szCs w:val="20"/>
          <w:lang w:val="uk-UA" w:eastAsia="ar-SA" w:bidi="ar-SA"/>
        </w:rPr>
        <w:t>в каналізаційну мережу міста Житомир»</w:t>
      </w:r>
    </w:p>
    <w:p w:rsidR="0025520F" w:rsidRPr="00222F60" w:rsidRDefault="0025520F" w:rsidP="009070BA">
      <w:pPr>
        <w:rPr>
          <w:b/>
          <w:bCs/>
          <w:sz w:val="28"/>
          <w:szCs w:val="28"/>
          <w:lang w:val="uk-UA" w:eastAsia="ar-SA"/>
        </w:rPr>
      </w:pPr>
    </w:p>
    <w:tbl>
      <w:tblPr>
        <w:tblW w:w="10306" w:type="dxa"/>
        <w:tblLook w:val="0000"/>
      </w:tblPr>
      <w:tblGrid>
        <w:gridCol w:w="3436"/>
        <w:gridCol w:w="680"/>
        <w:gridCol w:w="6190"/>
      </w:tblGrid>
      <w:tr w:rsidR="0025520F" w:rsidRPr="00222F60" w:rsidTr="00222F60">
        <w:trPr>
          <w:trHeight w:val="197"/>
        </w:trPr>
        <w:tc>
          <w:tcPr>
            <w:tcW w:w="3436" w:type="dxa"/>
            <w:shd w:val="clear" w:color="auto" w:fill="auto"/>
          </w:tcPr>
          <w:p w:rsidR="0025520F" w:rsidRPr="00222F60" w:rsidRDefault="007B07A5">
            <w:pPr>
              <w:jc w:val="both"/>
              <w:textAlignment w:val="baseline"/>
            </w:pPr>
            <w:r w:rsidRPr="00222F60">
              <w:rPr>
                <w:b/>
                <w:kern w:val="2"/>
                <w:sz w:val="28"/>
                <w:szCs w:val="28"/>
                <w:lang w:val="uk-UA"/>
              </w:rPr>
              <w:t>Регуляторний орган</w:t>
            </w:r>
          </w:p>
        </w:tc>
        <w:tc>
          <w:tcPr>
            <w:tcW w:w="680" w:type="dxa"/>
            <w:shd w:val="clear" w:color="auto" w:fill="auto"/>
          </w:tcPr>
          <w:p w:rsidR="0025520F" w:rsidRPr="00222F60" w:rsidRDefault="007B07A5">
            <w:pPr>
              <w:jc w:val="center"/>
              <w:textAlignment w:val="baseline"/>
            </w:pPr>
            <w:r w:rsidRPr="00222F60">
              <w:rPr>
                <w:color w:val="000000"/>
                <w:kern w:val="2"/>
                <w:sz w:val="28"/>
                <w:szCs w:val="28"/>
                <w:lang w:val="uk-UA"/>
              </w:rPr>
              <w:t>-</w:t>
            </w:r>
          </w:p>
        </w:tc>
        <w:tc>
          <w:tcPr>
            <w:tcW w:w="6190" w:type="dxa"/>
            <w:shd w:val="clear" w:color="auto" w:fill="auto"/>
          </w:tcPr>
          <w:p w:rsidR="00557C6B" w:rsidRDefault="007B07A5">
            <w:pPr>
              <w:jc w:val="both"/>
              <w:textAlignment w:val="baseline"/>
              <w:rPr>
                <w:kern w:val="2"/>
                <w:sz w:val="28"/>
                <w:szCs w:val="28"/>
                <w:lang w:val="uk-UA"/>
              </w:rPr>
            </w:pPr>
            <w:r w:rsidRPr="00222F60">
              <w:rPr>
                <w:kern w:val="2"/>
                <w:sz w:val="28"/>
                <w:szCs w:val="28"/>
                <w:lang w:val="uk-UA"/>
              </w:rPr>
              <w:t xml:space="preserve">Виконавчий комітет Житомирської </w:t>
            </w:r>
          </w:p>
          <w:p w:rsidR="0025520F" w:rsidRPr="00222F60" w:rsidRDefault="007B07A5">
            <w:pPr>
              <w:jc w:val="both"/>
              <w:textAlignment w:val="baseline"/>
              <w:rPr>
                <w:kern w:val="2"/>
                <w:sz w:val="28"/>
                <w:szCs w:val="28"/>
                <w:lang w:val="uk-UA"/>
              </w:rPr>
            </w:pPr>
            <w:r w:rsidRPr="00222F60">
              <w:rPr>
                <w:kern w:val="2"/>
                <w:sz w:val="28"/>
                <w:szCs w:val="28"/>
                <w:lang w:val="uk-UA"/>
              </w:rPr>
              <w:t>міської ради</w:t>
            </w:r>
          </w:p>
          <w:p w:rsidR="00222F60" w:rsidRPr="00222F60" w:rsidRDefault="00222F60">
            <w:pPr>
              <w:jc w:val="both"/>
              <w:textAlignment w:val="baseline"/>
            </w:pPr>
          </w:p>
        </w:tc>
      </w:tr>
      <w:tr w:rsidR="0025520F" w:rsidRPr="00222F60" w:rsidTr="00222F60">
        <w:trPr>
          <w:trHeight w:val="1348"/>
        </w:trPr>
        <w:tc>
          <w:tcPr>
            <w:tcW w:w="3436" w:type="dxa"/>
            <w:shd w:val="clear" w:color="auto" w:fill="auto"/>
          </w:tcPr>
          <w:p w:rsidR="0025520F" w:rsidRPr="00222F60" w:rsidRDefault="007B07A5">
            <w:pPr>
              <w:jc w:val="both"/>
              <w:textAlignment w:val="baseline"/>
              <w:rPr>
                <w:b/>
                <w:kern w:val="2"/>
                <w:sz w:val="28"/>
                <w:szCs w:val="28"/>
                <w:lang w:val="uk-UA"/>
              </w:rPr>
            </w:pPr>
            <w:r w:rsidRPr="00222F60">
              <w:rPr>
                <w:b/>
                <w:kern w:val="2"/>
                <w:sz w:val="28"/>
                <w:szCs w:val="28"/>
                <w:lang w:val="uk-UA"/>
              </w:rPr>
              <w:t>Розробник документа</w:t>
            </w:r>
          </w:p>
          <w:p w:rsidR="00222F60" w:rsidRPr="00222F60" w:rsidRDefault="00222F60">
            <w:pPr>
              <w:jc w:val="both"/>
              <w:textAlignment w:val="baseline"/>
              <w:rPr>
                <w:b/>
                <w:kern w:val="2"/>
                <w:sz w:val="28"/>
                <w:szCs w:val="28"/>
                <w:lang w:val="uk-UA"/>
              </w:rPr>
            </w:pPr>
          </w:p>
          <w:p w:rsidR="00222F60" w:rsidRPr="00222F60" w:rsidRDefault="00222F60">
            <w:pPr>
              <w:jc w:val="both"/>
              <w:textAlignment w:val="baseline"/>
              <w:rPr>
                <w:b/>
                <w:kern w:val="2"/>
                <w:sz w:val="28"/>
                <w:szCs w:val="28"/>
                <w:lang w:val="uk-UA"/>
              </w:rPr>
            </w:pPr>
          </w:p>
          <w:p w:rsidR="00222F60" w:rsidRPr="00222F60" w:rsidRDefault="00222F60">
            <w:pPr>
              <w:jc w:val="both"/>
              <w:textAlignment w:val="baseline"/>
              <w:rPr>
                <w:b/>
                <w:kern w:val="2"/>
                <w:sz w:val="28"/>
                <w:szCs w:val="28"/>
                <w:lang w:val="uk-UA"/>
              </w:rPr>
            </w:pPr>
          </w:p>
          <w:p w:rsidR="00222F60" w:rsidRPr="00222F60" w:rsidRDefault="00222F60">
            <w:pPr>
              <w:jc w:val="both"/>
              <w:textAlignment w:val="baseline"/>
              <w:rPr>
                <w:b/>
                <w:kern w:val="2"/>
                <w:sz w:val="28"/>
                <w:szCs w:val="28"/>
                <w:lang w:val="uk-UA"/>
              </w:rPr>
            </w:pPr>
            <w:r w:rsidRPr="00222F60">
              <w:rPr>
                <w:b/>
                <w:kern w:val="2"/>
                <w:sz w:val="28"/>
                <w:szCs w:val="28"/>
                <w:lang w:val="uk-UA"/>
              </w:rPr>
              <w:t xml:space="preserve">Відповідальна особа           </w:t>
            </w:r>
          </w:p>
          <w:p w:rsidR="00222F60" w:rsidRPr="00222F60" w:rsidRDefault="00222F60">
            <w:pPr>
              <w:jc w:val="both"/>
              <w:textAlignment w:val="baseline"/>
              <w:rPr>
                <w:lang w:val="uk-UA"/>
              </w:rPr>
            </w:pPr>
          </w:p>
          <w:p w:rsidR="00222F60" w:rsidRPr="00222F60" w:rsidRDefault="00222F60">
            <w:pPr>
              <w:jc w:val="both"/>
              <w:textAlignment w:val="baseline"/>
              <w:rPr>
                <w:lang w:val="uk-UA"/>
              </w:rPr>
            </w:pPr>
          </w:p>
          <w:p w:rsidR="00222F60" w:rsidRPr="00222F60" w:rsidRDefault="00222F60">
            <w:pPr>
              <w:jc w:val="both"/>
              <w:textAlignment w:val="baseline"/>
              <w:rPr>
                <w:lang w:val="uk-UA"/>
              </w:rPr>
            </w:pPr>
          </w:p>
          <w:p w:rsidR="00222F60" w:rsidRPr="00222F60" w:rsidRDefault="00222F60">
            <w:pPr>
              <w:jc w:val="both"/>
              <w:textAlignment w:val="baseline"/>
              <w:rPr>
                <w:lang w:val="uk-UA"/>
              </w:rPr>
            </w:pPr>
            <w:r w:rsidRPr="00222F60">
              <w:rPr>
                <w:b/>
                <w:kern w:val="2"/>
                <w:sz w:val="28"/>
                <w:szCs w:val="28"/>
                <w:lang w:val="uk-UA"/>
              </w:rPr>
              <w:t>Контактний телефон</w:t>
            </w:r>
          </w:p>
        </w:tc>
        <w:tc>
          <w:tcPr>
            <w:tcW w:w="680" w:type="dxa"/>
            <w:shd w:val="clear" w:color="auto" w:fill="auto"/>
          </w:tcPr>
          <w:p w:rsidR="0025520F" w:rsidRPr="00222F60" w:rsidRDefault="007B07A5">
            <w:pPr>
              <w:jc w:val="center"/>
              <w:textAlignment w:val="baseline"/>
              <w:rPr>
                <w:color w:val="000000"/>
                <w:kern w:val="2"/>
                <w:sz w:val="28"/>
                <w:szCs w:val="28"/>
                <w:lang w:val="uk-UA"/>
              </w:rPr>
            </w:pPr>
            <w:r w:rsidRPr="00222F60">
              <w:rPr>
                <w:color w:val="000000"/>
                <w:kern w:val="2"/>
                <w:sz w:val="28"/>
                <w:szCs w:val="28"/>
                <w:lang w:val="uk-UA"/>
              </w:rPr>
              <w:t>-</w:t>
            </w:r>
          </w:p>
          <w:p w:rsidR="00222F60" w:rsidRPr="00222F60" w:rsidRDefault="00222F60">
            <w:pPr>
              <w:jc w:val="center"/>
              <w:textAlignment w:val="baseline"/>
              <w:rPr>
                <w:color w:val="000000"/>
                <w:kern w:val="2"/>
                <w:sz w:val="28"/>
                <w:szCs w:val="28"/>
                <w:lang w:val="uk-UA"/>
              </w:rPr>
            </w:pPr>
          </w:p>
          <w:p w:rsidR="00222F60" w:rsidRPr="00222F60" w:rsidRDefault="00222F60">
            <w:pPr>
              <w:jc w:val="center"/>
              <w:textAlignment w:val="baseline"/>
              <w:rPr>
                <w:color w:val="000000"/>
                <w:kern w:val="2"/>
                <w:sz w:val="28"/>
                <w:szCs w:val="28"/>
                <w:lang w:val="uk-UA"/>
              </w:rPr>
            </w:pPr>
          </w:p>
          <w:p w:rsidR="00222F60" w:rsidRPr="00222F60" w:rsidRDefault="00222F60">
            <w:pPr>
              <w:jc w:val="center"/>
              <w:textAlignment w:val="baseline"/>
              <w:rPr>
                <w:color w:val="000000"/>
                <w:kern w:val="2"/>
                <w:sz w:val="28"/>
                <w:szCs w:val="28"/>
                <w:lang w:val="uk-UA"/>
              </w:rPr>
            </w:pPr>
          </w:p>
          <w:p w:rsidR="00222F60" w:rsidRPr="00222F60" w:rsidRDefault="00222F60" w:rsidP="00222F60">
            <w:pPr>
              <w:textAlignment w:val="baseline"/>
              <w:rPr>
                <w:color w:val="000000"/>
                <w:kern w:val="2"/>
                <w:sz w:val="28"/>
                <w:szCs w:val="28"/>
                <w:lang w:val="uk-UA"/>
              </w:rPr>
            </w:pPr>
            <w:r>
              <w:rPr>
                <w:color w:val="000000"/>
                <w:kern w:val="2"/>
                <w:sz w:val="28"/>
                <w:szCs w:val="28"/>
                <w:lang w:val="uk-UA"/>
              </w:rPr>
              <w:t xml:space="preserve">  </w:t>
            </w:r>
            <w:r w:rsidRPr="00222F60">
              <w:rPr>
                <w:color w:val="000000"/>
                <w:kern w:val="2"/>
                <w:sz w:val="28"/>
                <w:szCs w:val="28"/>
                <w:lang w:val="uk-UA"/>
              </w:rPr>
              <w:t>-</w:t>
            </w:r>
          </w:p>
          <w:p w:rsidR="00222F60" w:rsidRPr="00222F60" w:rsidRDefault="00222F60" w:rsidP="00222F60">
            <w:pPr>
              <w:textAlignment w:val="baseline"/>
              <w:rPr>
                <w:color w:val="000000"/>
                <w:kern w:val="2"/>
                <w:sz w:val="28"/>
                <w:szCs w:val="28"/>
                <w:lang w:val="uk-UA"/>
              </w:rPr>
            </w:pPr>
          </w:p>
          <w:p w:rsidR="00222F60" w:rsidRPr="00222F60" w:rsidRDefault="00222F60" w:rsidP="00222F60">
            <w:pPr>
              <w:textAlignment w:val="baseline"/>
              <w:rPr>
                <w:color w:val="000000"/>
                <w:kern w:val="2"/>
                <w:sz w:val="28"/>
                <w:szCs w:val="28"/>
                <w:lang w:val="uk-UA"/>
              </w:rPr>
            </w:pPr>
          </w:p>
          <w:p w:rsidR="00222F60" w:rsidRPr="00222F60" w:rsidRDefault="00222F60" w:rsidP="00222F60">
            <w:pPr>
              <w:textAlignment w:val="baseline"/>
              <w:rPr>
                <w:color w:val="000000"/>
                <w:kern w:val="2"/>
                <w:sz w:val="28"/>
                <w:szCs w:val="28"/>
                <w:lang w:val="uk-UA"/>
              </w:rPr>
            </w:pPr>
          </w:p>
          <w:p w:rsidR="00222F60" w:rsidRPr="00222F60" w:rsidRDefault="00222F60" w:rsidP="00222F60">
            <w:pPr>
              <w:textAlignment w:val="baseline"/>
            </w:pPr>
            <w:r>
              <w:rPr>
                <w:color w:val="000000"/>
                <w:kern w:val="2"/>
                <w:sz w:val="28"/>
                <w:szCs w:val="28"/>
                <w:lang w:val="uk-UA"/>
              </w:rPr>
              <w:t xml:space="preserve"> </w:t>
            </w:r>
            <w:r w:rsidRPr="00222F60">
              <w:rPr>
                <w:color w:val="000000"/>
                <w:kern w:val="2"/>
                <w:sz w:val="28"/>
                <w:szCs w:val="28"/>
                <w:lang w:val="uk-UA"/>
              </w:rPr>
              <w:t>-</w:t>
            </w:r>
          </w:p>
        </w:tc>
        <w:tc>
          <w:tcPr>
            <w:tcW w:w="6190" w:type="dxa"/>
            <w:shd w:val="clear" w:color="auto" w:fill="auto"/>
          </w:tcPr>
          <w:p w:rsidR="00557C6B" w:rsidRDefault="00222F60">
            <w:pPr>
              <w:jc w:val="both"/>
              <w:textAlignment w:val="baseline"/>
              <w:rPr>
                <w:color w:val="000000"/>
                <w:sz w:val="28"/>
                <w:szCs w:val="28"/>
                <w:lang w:val="uk-UA"/>
              </w:rPr>
            </w:pPr>
            <w:r w:rsidRPr="00222F60">
              <w:rPr>
                <w:color w:val="000000"/>
                <w:sz w:val="28"/>
                <w:szCs w:val="28"/>
                <w:lang w:val="uk-UA"/>
              </w:rPr>
              <w:t>Управління комунального господарства</w:t>
            </w:r>
          </w:p>
          <w:p w:rsidR="0025520F" w:rsidRPr="00557C6B" w:rsidRDefault="00222F60">
            <w:pPr>
              <w:jc w:val="both"/>
              <w:textAlignment w:val="baseline"/>
              <w:rPr>
                <w:color w:val="000000"/>
                <w:sz w:val="28"/>
                <w:szCs w:val="28"/>
                <w:lang w:val="uk-UA"/>
              </w:rPr>
            </w:pPr>
            <w:r w:rsidRPr="00222F60">
              <w:rPr>
                <w:color w:val="000000"/>
                <w:sz w:val="28"/>
                <w:szCs w:val="28"/>
                <w:lang w:val="uk-UA"/>
              </w:rPr>
              <w:t xml:space="preserve"> Житомирської міської ради</w:t>
            </w:r>
          </w:p>
          <w:p w:rsidR="0025520F" w:rsidRPr="00222F60" w:rsidRDefault="007B07A5">
            <w:pPr>
              <w:jc w:val="both"/>
              <w:textAlignment w:val="baseline"/>
              <w:rPr>
                <w:color w:val="000000"/>
                <w:sz w:val="28"/>
                <w:szCs w:val="28"/>
                <w:lang w:val="uk-UA"/>
              </w:rPr>
            </w:pPr>
            <w:r w:rsidRPr="00222F60">
              <w:rPr>
                <w:color w:val="000000"/>
                <w:sz w:val="28"/>
                <w:szCs w:val="28"/>
                <w:highlight w:val="white"/>
                <w:lang w:val="uk-UA"/>
              </w:rPr>
              <w:t>м. Житомир,майдан ім. С. П. Корольова, 4/2.</w:t>
            </w:r>
          </w:p>
          <w:p w:rsidR="00222F60" w:rsidRPr="00222F60" w:rsidRDefault="00222F60">
            <w:pPr>
              <w:jc w:val="both"/>
              <w:textAlignment w:val="baseline"/>
              <w:rPr>
                <w:color w:val="000000"/>
              </w:rPr>
            </w:pPr>
          </w:p>
          <w:p w:rsidR="00557C6B" w:rsidRDefault="00222F60">
            <w:pPr>
              <w:jc w:val="both"/>
              <w:textAlignment w:val="baseline"/>
              <w:rPr>
                <w:sz w:val="28"/>
                <w:szCs w:val="28"/>
                <w:lang w:val="uk-UA"/>
              </w:rPr>
            </w:pPr>
            <w:r w:rsidRPr="00222F60">
              <w:rPr>
                <w:sz w:val="28"/>
                <w:szCs w:val="28"/>
                <w:lang w:val="uk-UA"/>
              </w:rPr>
              <w:t>Начальник управління комунального</w:t>
            </w:r>
          </w:p>
          <w:p w:rsidR="0025520F" w:rsidRPr="00222F60" w:rsidRDefault="00222F60">
            <w:pPr>
              <w:jc w:val="both"/>
              <w:textAlignment w:val="baseline"/>
              <w:rPr>
                <w:sz w:val="28"/>
                <w:szCs w:val="28"/>
                <w:lang w:val="uk-UA"/>
              </w:rPr>
            </w:pPr>
            <w:r w:rsidRPr="00222F60">
              <w:rPr>
                <w:sz w:val="28"/>
                <w:szCs w:val="28"/>
                <w:lang w:val="uk-UA"/>
              </w:rPr>
              <w:t xml:space="preserve"> господарства міської ради</w:t>
            </w:r>
          </w:p>
          <w:p w:rsidR="00222F60" w:rsidRPr="00222F60" w:rsidRDefault="00222F60">
            <w:pPr>
              <w:jc w:val="both"/>
              <w:textAlignment w:val="baseline"/>
              <w:rPr>
                <w:sz w:val="28"/>
                <w:szCs w:val="28"/>
                <w:lang w:val="uk-UA"/>
              </w:rPr>
            </w:pPr>
            <w:r w:rsidRPr="00222F60">
              <w:rPr>
                <w:sz w:val="28"/>
                <w:szCs w:val="28"/>
                <w:lang w:val="uk-UA"/>
              </w:rPr>
              <w:t>Марцун Олександр Васильович</w:t>
            </w:r>
          </w:p>
          <w:p w:rsidR="00222F60" w:rsidRPr="00222F60" w:rsidRDefault="00222F60">
            <w:pPr>
              <w:jc w:val="both"/>
              <w:textAlignment w:val="baseline"/>
              <w:rPr>
                <w:sz w:val="28"/>
                <w:szCs w:val="28"/>
                <w:lang w:val="uk-UA"/>
              </w:rPr>
            </w:pPr>
          </w:p>
          <w:p w:rsidR="00222F60" w:rsidRPr="00222F60" w:rsidRDefault="00C406E5">
            <w:pPr>
              <w:jc w:val="both"/>
              <w:textAlignment w:val="baseline"/>
              <w:rPr>
                <w:sz w:val="28"/>
                <w:szCs w:val="28"/>
                <w:lang w:val="uk-UA"/>
              </w:rPr>
            </w:pPr>
            <w:r>
              <w:rPr>
                <w:sz w:val="28"/>
                <w:szCs w:val="28"/>
                <w:lang w:val="uk-UA"/>
              </w:rPr>
              <w:t>42-35-42</w:t>
            </w:r>
          </w:p>
          <w:p w:rsidR="0025520F" w:rsidRPr="00222F60" w:rsidRDefault="0025520F">
            <w:pPr>
              <w:textAlignment w:val="baseline"/>
            </w:pPr>
          </w:p>
        </w:tc>
      </w:tr>
    </w:tbl>
    <w:p w:rsidR="0025520F" w:rsidRPr="00222F60" w:rsidRDefault="007B07A5">
      <w:pPr>
        <w:pStyle w:val="13"/>
        <w:ind w:left="-108" w:right="-1"/>
        <w:jc w:val="both"/>
        <w:rPr>
          <w:rFonts w:ascii="Times New Roman" w:hAnsi="Times New Roman" w:cs="Times New Roman"/>
          <w:sz w:val="28"/>
          <w:szCs w:val="28"/>
          <w:lang w:val="uk-UA"/>
        </w:rPr>
      </w:pPr>
      <w:r>
        <w:rPr>
          <w:rFonts w:ascii="Times New Roman" w:hAnsi="Times New Roman" w:cs="Times New Roman"/>
          <w:spacing w:val="4"/>
          <w:lang w:val="uk-UA"/>
        </w:rPr>
        <w:tab/>
      </w:r>
      <w:r>
        <w:rPr>
          <w:rFonts w:ascii="Times New Roman" w:hAnsi="Times New Roman" w:cs="Times New Roman"/>
          <w:spacing w:val="4"/>
          <w:lang w:val="uk-UA"/>
        </w:rPr>
        <w:tab/>
      </w:r>
      <w:r w:rsidRPr="00222F60">
        <w:rPr>
          <w:rFonts w:ascii="Times New Roman" w:hAnsi="Times New Roman" w:cs="Times New Roman"/>
          <w:spacing w:val="4"/>
          <w:sz w:val="28"/>
          <w:szCs w:val="28"/>
          <w:lang w:val="uk-UA"/>
        </w:rPr>
        <w:t>Аналіз регуляторного впливу проекту рішення виконавчого комітету Житомирської міської ради</w:t>
      </w:r>
      <w:r w:rsidRPr="00222F60">
        <w:rPr>
          <w:rFonts w:ascii="Times New Roman" w:hAnsi="Times New Roman" w:cs="Times New Roman"/>
          <w:sz w:val="28"/>
          <w:szCs w:val="28"/>
          <w:lang w:val="uk-UA"/>
        </w:rPr>
        <w:t xml:space="preserve"> «Про затвердження Правил приймання стічних вод в каналізаційну мережу міста Житомира» </w:t>
      </w:r>
      <w:r w:rsidRPr="00222F60">
        <w:rPr>
          <w:rFonts w:ascii="Times New Roman" w:hAnsi="Times New Roman" w:cs="Times New Roman"/>
          <w:spacing w:val="4"/>
          <w:sz w:val="28"/>
          <w:szCs w:val="28"/>
          <w:lang w:val="uk-UA"/>
        </w:rPr>
        <w:t xml:space="preserve">підготовлено згідно з вимогами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w:t>
      </w:r>
      <w:r w:rsidRPr="00222F60">
        <w:rPr>
          <w:rFonts w:ascii="Times New Roman" w:hAnsi="Times New Roman" w:cs="Times New Roman"/>
          <w:sz w:val="28"/>
          <w:szCs w:val="28"/>
          <w:lang w:val="uk-UA"/>
        </w:rPr>
        <w:t>від 11.03.2004  № 308 (зі змінами)</w:t>
      </w:r>
      <w:r w:rsidRPr="00222F60">
        <w:rPr>
          <w:rFonts w:ascii="Times New Roman" w:hAnsi="Times New Roman" w:cs="Times New Roman"/>
          <w:spacing w:val="4"/>
          <w:sz w:val="28"/>
          <w:szCs w:val="28"/>
          <w:lang w:val="uk-UA"/>
        </w:rPr>
        <w:t xml:space="preserve">, та визначає організаційно-правові основи реалізації даного проекту рішення, як регуляторного акту. </w:t>
      </w:r>
    </w:p>
    <w:p w:rsidR="0025520F" w:rsidRPr="00222F60" w:rsidRDefault="0025520F">
      <w:pPr>
        <w:ind w:firstLine="708"/>
        <w:jc w:val="both"/>
        <w:rPr>
          <w:b/>
          <w:bCs/>
          <w:spacing w:val="4"/>
          <w:sz w:val="28"/>
          <w:szCs w:val="28"/>
          <w:lang w:val="uk-UA" w:eastAsia="ar-SA"/>
        </w:rPr>
      </w:pPr>
    </w:p>
    <w:p w:rsidR="0025520F" w:rsidRPr="00222F60" w:rsidRDefault="007B07A5">
      <w:pPr>
        <w:tabs>
          <w:tab w:val="left" w:pos="900"/>
          <w:tab w:val="left" w:pos="1080"/>
        </w:tabs>
        <w:jc w:val="center"/>
        <w:rPr>
          <w:sz w:val="28"/>
          <w:szCs w:val="28"/>
        </w:rPr>
      </w:pPr>
      <w:r w:rsidRPr="00222F60">
        <w:rPr>
          <w:b/>
          <w:bCs/>
          <w:spacing w:val="4"/>
          <w:sz w:val="28"/>
          <w:szCs w:val="28"/>
          <w:lang w:val="uk-UA"/>
        </w:rPr>
        <w:t xml:space="preserve">І. Визначення проблеми </w:t>
      </w:r>
    </w:p>
    <w:p w:rsidR="0025520F" w:rsidRPr="00222F60" w:rsidRDefault="007B07A5">
      <w:pPr>
        <w:tabs>
          <w:tab w:val="left" w:pos="540"/>
        </w:tabs>
        <w:jc w:val="both"/>
        <w:rPr>
          <w:sz w:val="28"/>
          <w:szCs w:val="28"/>
        </w:rPr>
      </w:pPr>
      <w:r w:rsidRPr="00222F60">
        <w:rPr>
          <w:sz w:val="28"/>
          <w:szCs w:val="28"/>
          <w:lang w:val="uk-UA"/>
        </w:rPr>
        <w:tab/>
        <w:t xml:space="preserve">Поліпшення екологічного стану водних басейнів і якості питної води визнано пріоритетним напрямком державної політики України в </w:t>
      </w:r>
      <w:r w:rsidRPr="00222F60">
        <w:rPr>
          <w:sz w:val="28"/>
          <w:szCs w:val="28"/>
        </w:rPr>
        <w:t>області охорони навколишнього середовища.</w:t>
      </w:r>
      <w:bookmarkStart w:id="0" w:name="n90"/>
      <w:bookmarkEnd w:id="0"/>
      <w:r w:rsidRPr="00222F60">
        <w:rPr>
          <w:rFonts w:eastAsia="Calibri"/>
          <w:sz w:val="28"/>
          <w:szCs w:val="28"/>
          <w:lang w:val="uk-UA" w:eastAsia="en-US"/>
        </w:rPr>
        <w:t xml:space="preserve"> </w:t>
      </w:r>
    </w:p>
    <w:p w:rsidR="0025520F" w:rsidRPr="00222F60" w:rsidRDefault="007B07A5">
      <w:pPr>
        <w:tabs>
          <w:tab w:val="left" w:pos="540"/>
        </w:tabs>
        <w:jc w:val="both"/>
        <w:rPr>
          <w:sz w:val="28"/>
          <w:szCs w:val="28"/>
        </w:rPr>
      </w:pPr>
      <w:r w:rsidRPr="00222F60">
        <w:rPr>
          <w:rFonts w:eastAsia="Calibri"/>
          <w:sz w:val="28"/>
          <w:szCs w:val="28"/>
          <w:lang w:val="uk-UA" w:eastAsia="en-US"/>
        </w:rPr>
        <w:tab/>
        <w:t>Одним з найголовніших завдань у сфері централізованого водовідведення є забезпечення якості очищення стічних вод та недопущення забруднення навколишнього природного середовища.</w:t>
      </w:r>
    </w:p>
    <w:p w:rsidR="0025520F" w:rsidRPr="00222F60" w:rsidRDefault="007B07A5">
      <w:pPr>
        <w:tabs>
          <w:tab w:val="left" w:pos="540"/>
        </w:tabs>
        <w:jc w:val="both"/>
        <w:rPr>
          <w:sz w:val="28"/>
          <w:szCs w:val="28"/>
        </w:rPr>
      </w:pPr>
      <w:r w:rsidRPr="00222F60">
        <w:rPr>
          <w:rFonts w:eastAsia="Calibri"/>
          <w:sz w:val="28"/>
          <w:szCs w:val="28"/>
          <w:lang w:val="uk-UA" w:eastAsia="en-US"/>
        </w:rPr>
        <w:tab/>
        <w:t>Значний обсяг стічних вод надходить на комунальні очисні споруди від промислових підприємств, які не розраховані на очищення висококонцентрованих промислових стоків, а шкідливі речовини та агресивних хімічні сполуки яких руйнують каналізаційні мережі, порушують технологічні регламенти очищення стічних вод і не видаляються в процесі біологічного очищення. Це призводить до надзвичайних ситуацій, пов’язаних із порушенням технологічних процесів очищення на каналізаційних системах та до скиду суб’єктами господарювання забруднених стічних вод у поверхневі водні об’єкти.</w:t>
      </w:r>
    </w:p>
    <w:p w:rsidR="0025520F" w:rsidRPr="00222F60" w:rsidRDefault="007B07A5">
      <w:pPr>
        <w:tabs>
          <w:tab w:val="left" w:pos="540"/>
        </w:tabs>
        <w:jc w:val="both"/>
        <w:rPr>
          <w:sz w:val="28"/>
          <w:szCs w:val="28"/>
          <w:lang w:val="uk-UA"/>
        </w:rPr>
      </w:pPr>
      <w:r w:rsidRPr="00222F60">
        <w:rPr>
          <w:rFonts w:eastAsia="Calibri"/>
          <w:sz w:val="28"/>
          <w:szCs w:val="28"/>
          <w:lang w:val="uk-UA" w:eastAsia="en-US"/>
        </w:rPr>
        <w:tab/>
        <w:t xml:space="preserve">Так, у місті Житомир трапляються випадки скидання до міських систем централізованого водовідедення стічних вод із вмістом жирів, нафтопродуктів, сміття, піску, смоли, шкідливих речовин та агресивних хімічних сполук, а </w:t>
      </w:r>
      <w:r w:rsidRPr="00222F60">
        <w:rPr>
          <w:rFonts w:eastAsia="Calibri"/>
          <w:sz w:val="28"/>
          <w:szCs w:val="28"/>
          <w:lang w:val="uk-UA" w:eastAsia="en-US"/>
        </w:rPr>
        <w:lastRenderedPageBreak/>
        <w:t xml:space="preserve">також інших заборонених до скидання в міську каналізацію речовин, які руйнують каналізаційні мережі та порушують технологічні регламенти роботи очисних споруд КП “Житомирводоканал” Житомирської міської ради. </w:t>
      </w:r>
    </w:p>
    <w:p w:rsidR="0025520F" w:rsidRPr="00222F60" w:rsidRDefault="007B07A5">
      <w:pPr>
        <w:tabs>
          <w:tab w:val="left" w:pos="540"/>
        </w:tabs>
        <w:jc w:val="both"/>
        <w:rPr>
          <w:sz w:val="28"/>
          <w:szCs w:val="28"/>
        </w:rPr>
      </w:pPr>
      <w:r w:rsidRPr="00222F60">
        <w:rPr>
          <w:rFonts w:eastAsia="Calibri"/>
          <w:sz w:val="28"/>
          <w:szCs w:val="28"/>
          <w:lang w:val="uk-UA" w:eastAsia="en-US"/>
        </w:rPr>
        <w:tab/>
        <w:t>Очисні споруди каналізації (ОСК) підприємства були побудовані: ОСК-1 в 1992 році, ОСК-2 в 1975 році, ОСК-3 в 1996 році та на даний час знаходяться у критичному стані в наслідок використання застарілого обладнання і потребують реконструкції.</w:t>
      </w:r>
    </w:p>
    <w:p w:rsidR="0025520F" w:rsidRPr="00222F60" w:rsidRDefault="007B07A5">
      <w:pPr>
        <w:tabs>
          <w:tab w:val="left" w:pos="540"/>
        </w:tabs>
        <w:jc w:val="both"/>
        <w:rPr>
          <w:sz w:val="28"/>
          <w:szCs w:val="28"/>
        </w:rPr>
      </w:pPr>
      <w:r w:rsidRPr="00222F60">
        <w:rPr>
          <w:rFonts w:eastAsia="Calibri"/>
          <w:sz w:val="28"/>
          <w:szCs w:val="28"/>
          <w:lang w:val="uk-UA" w:eastAsia="en-US"/>
        </w:rPr>
        <w:tab/>
        <w:t>За 2018 рік виявлена така кількість перевищень допустимих концентрацій забруднюючих речовин в стічних водах, що надходять до міських очисних споруд:</w:t>
      </w:r>
    </w:p>
    <w:p w:rsidR="0025520F" w:rsidRPr="00222F60" w:rsidRDefault="0025520F">
      <w:pPr>
        <w:tabs>
          <w:tab w:val="left" w:pos="540"/>
        </w:tabs>
        <w:jc w:val="both"/>
        <w:rPr>
          <w:rFonts w:eastAsia="Calibri"/>
          <w:sz w:val="28"/>
          <w:szCs w:val="28"/>
          <w:lang w:val="uk-UA" w:eastAsia="en-US"/>
        </w:rPr>
      </w:pPr>
    </w:p>
    <w:tbl>
      <w:tblPr>
        <w:tblW w:w="9664" w:type="dxa"/>
        <w:tblInd w:w="55" w:type="dxa"/>
        <w:tblCellMar>
          <w:top w:w="55" w:type="dxa"/>
          <w:left w:w="55" w:type="dxa"/>
          <w:bottom w:w="55" w:type="dxa"/>
          <w:right w:w="55" w:type="dxa"/>
        </w:tblCellMar>
        <w:tblLook w:val="0000"/>
      </w:tblPr>
      <w:tblGrid>
        <w:gridCol w:w="741"/>
        <w:gridCol w:w="4587"/>
        <w:gridCol w:w="4336"/>
      </w:tblGrid>
      <w:tr w:rsidR="0025520F" w:rsidRPr="00222F60">
        <w:tc>
          <w:tcPr>
            <w:tcW w:w="741" w:type="dxa"/>
            <w:tcBorders>
              <w:top w:val="single" w:sz="2" w:space="0" w:color="000000"/>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b/>
                <w:bCs/>
                <w:sz w:val="28"/>
                <w:szCs w:val="28"/>
                <w:lang w:val="uk-UA"/>
              </w:rPr>
              <w:t>№</w:t>
            </w:r>
          </w:p>
        </w:tc>
        <w:tc>
          <w:tcPr>
            <w:tcW w:w="4587" w:type="dxa"/>
            <w:tcBorders>
              <w:top w:val="single" w:sz="2" w:space="0" w:color="000000"/>
              <w:left w:val="single" w:sz="2" w:space="0" w:color="000000"/>
              <w:bottom w:val="single" w:sz="2" w:space="0" w:color="000000"/>
            </w:tcBorders>
            <w:shd w:val="clear" w:color="auto" w:fill="auto"/>
          </w:tcPr>
          <w:p w:rsidR="0025520F" w:rsidRPr="00222F60" w:rsidRDefault="007B07A5">
            <w:pPr>
              <w:pStyle w:val="af2"/>
              <w:jc w:val="center"/>
              <w:rPr>
                <w:sz w:val="28"/>
                <w:szCs w:val="28"/>
              </w:rPr>
            </w:pPr>
            <w:r w:rsidRPr="00222F60">
              <w:rPr>
                <w:b/>
                <w:bCs/>
                <w:sz w:val="28"/>
                <w:szCs w:val="28"/>
                <w:lang w:val="uk-UA"/>
              </w:rPr>
              <w:t>Показники якості стічних вод</w:t>
            </w:r>
          </w:p>
        </w:tc>
        <w:tc>
          <w:tcPr>
            <w:tcW w:w="4336" w:type="dxa"/>
            <w:tcBorders>
              <w:top w:val="single" w:sz="2" w:space="0" w:color="000000"/>
              <w:left w:val="single" w:sz="2" w:space="0" w:color="000000"/>
              <w:bottom w:val="single" w:sz="2" w:space="0" w:color="000000"/>
              <w:right w:val="single" w:sz="2" w:space="0" w:color="000000"/>
            </w:tcBorders>
            <w:shd w:val="clear" w:color="auto" w:fill="auto"/>
          </w:tcPr>
          <w:p w:rsidR="0025520F" w:rsidRPr="00222F60" w:rsidRDefault="007B07A5">
            <w:pPr>
              <w:pStyle w:val="af2"/>
              <w:jc w:val="center"/>
              <w:rPr>
                <w:sz w:val="28"/>
                <w:szCs w:val="28"/>
              </w:rPr>
            </w:pPr>
            <w:r w:rsidRPr="00222F60">
              <w:rPr>
                <w:b/>
                <w:bCs/>
                <w:sz w:val="28"/>
                <w:szCs w:val="28"/>
                <w:lang w:val="uk-UA"/>
              </w:rPr>
              <w:t>Кількість виявлених порушень</w:t>
            </w: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1</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 xml:space="preserve">Завислі речовини </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7B07A5">
            <w:pPr>
              <w:pStyle w:val="af2"/>
              <w:snapToGrid w:val="0"/>
              <w:jc w:val="center"/>
              <w:rPr>
                <w:sz w:val="28"/>
                <w:szCs w:val="28"/>
              </w:rPr>
            </w:pPr>
            <w:r w:rsidRPr="00222F60">
              <w:rPr>
                <w:sz w:val="28"/>
                <w:szCs w:val="28"/>
                <w:lang w:val="uk-UA"/>
              </w:rPr>
              <w:t>50</w:t>
            </w: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2</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Азот амонійний</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7B07A5">
            <w:pPr>
              <w:pStyle w:val="af2"/>
              <w:snapToGrid w:val="0"/>
              <w:jc w:val="center"/>
              <w:rPr>
                <w:sz w:val="28"/>
                <w:szCs w:val="28"/>
              </w:rPr>
            </w:pPr>
            <w:r w:rsidRPr="00222F60">
              <w:rPr>
                <w:sz w:val="28"/>
                <w:szCs w:val="28"/>
                <w:lang w:val="uk-UA"/>
              </w:rPr>
              <w:t>70</w:t>
            </w: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3</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Фосфати</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7B07A5">
            <w:pPr>
              <w:pStyle w:val="af2"/>
              <w:snapToGrid w:val="0"/>
              <w:jc w:val="center"/>
              <w:rPr>
                <w:sz w:val="28"/>
                <w:szCs w:val="28"/>
              </w:rPr>
            </w:pPr>
            <w:r w:rsidRPr="00222F60">
              <w:rPr>
                <w:sz w:val="28"/>
                <w:szCs w:val="28"/>
                <w:lang w:val="uk-UA"/>
              </w:rPr>
              <w:t>90</w:t>
            </w: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4</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Біологічне споживання кисню (БСК</w:t>
            </w:r>
            <w:r w:rsidRPr="00222F60">
              <w:rPr>
                <w:sz w:val="28"/>
                <w:szCs w:val="28"/>
                <w:vertAlign w:val="subscript"/>
                <w:lang w:val="uk-UA"/>
              </w:rPr>
              <w:t>5)</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7B07A5">
            <w:pPr>
              <w:pStyle w:val="af2"/>
              <w:snapToGrid w:val="0"/>
              <w:jc w:val="center"/>
              <w:rPr>
                <w:sz w:val="28"/>
                <w:szCs w:val="28"/>
              </w:rPr>
            </w:pPr>
            <w:r w:rsidRPr="00222F60">
              <w:rPr>
                <w:sz w:val="28"/>
                <w:szCs w:val="28"/>
                <w:lang w:val="uk-UA"/>
              </w:rPr>
              <w:t>80</w:t>
            </w: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5</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Хлориди</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7B07A5">
            <w:pPr>
              <w:pStyle w:val="af2"/>
              <w:snapToGrid w:val="0"/>
              <w:jc w:val="center"/>
              <w:rPr>
                <w:sz w:val="28"/>
                <w:szCs w:val="28"/>
              </w:rPr>
            </w:pPr>
            <w:r w:rsidRPr="00222F60">
              <w:rPr>
                <w:sz w:val="28"/>
                <w:szCs w:val="28"/>
                <w:lang w:val="uk-UA"/>
              </w:rPr>
              <w:t>30</w:t>
            </w: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6</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Хімічне споживання кисню</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7B07A5">
            <w:pPr>
              <w:pStyle w:val="af2"/>
              <w:snapToGrid w:val="0"/>
              <w:jc w:val="center"/>
              <w:rPr>
                <w:sz w:val="28"/>
                <w:szCs w:val="28"/>
              </w:rPr>
            </w:pPr>
            <w:r w:rsidRPr="00222F60">
              <w:rPr>
                <w:sz w:val="28"/>
                <w:szCs w:val="28"/>
                <w:lang w:val="uk-UA"/>
              </w:rPr>
              <w:t>100</w:t>
            </w: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7</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Синтетичні поверхнево — активні речовини (СПАР)</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7B07A5">
            <w:pPr>
              <w:pStyle w:val="af2"/>
              <w:snapToGrid w:val="0"/>
              <w:jc w:val="center"/>
              <w:rPr>
                <w:sz w:val="28"/>
                <w:szCs w:val="28"/>
              </w:rPr>
            </w:pPr>
            <w:r w:rsidRPr="00222F60">
              <w:rPr>
                <w:sz w:val="28"/>
                <w:szCs w:val="28"/>
                <w:lang w:val="uk-UA"/>
              </w:rPr>
              <w:t>1</w:t>
            </w: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8</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Сульфати</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7B07A5">
            <w:pPr>
              <w:pStyle w:val="af2"/>
              <w:snapToGrid w:val="0"/>
              <w:jc w:val="center"/>
              <w:rPr>
                <w:sz w:val="28"/>
                <w:szCs w:val="28"/>
              </w:rPr>
            </w:pPr>
            <w:r w:rsidRPr="00222F60">
              <w:rPr>
                <w:sz w:val="28"/>
                <w:szCs w:val="28"/>
                <w:lang w:val="uk-UA"/>
              </w:rPr>
              <w:t>3</w:t>
            </w: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9</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 xml:space="preserve">Залізо </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7B07A5">
            <w:pPr>
              <w:pStyle w:val="af2"/>
              <w:snapToGrid w:val="0"/>
              <w:jc w:val="center"/>
              <w:rPr>
                <w:sz w:val="28"/>
                <w:szCs w:val="28"/>
              </w:rPr>
            </w:pPr>
            <w:r w:rsidRPr="00222F60">
              <w:rPr>
                <w:sz w:val="28"/>
                <w:szCs w:val="28"/>
                <w:lang w:val="uk-UA"/>
              </w:rPr>
              <w:t>60</w:t>
            </w: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10</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Сухий залишок</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7B07A5">
            <w:pPr>
              <w:pStyle w:val="af2"/>
              <w:snapToGrid w:val="0"/>
              <w:jc w:val="center"/>
              <w:rPr>
                <w:sz w:val="28"/>
                <w:szCs w:val="28"/>
              </w:rPr>
            </w:pPr>
            <w:r w:rsidRPr="00222F60">
              <w:rPr>
                <w:sz w:val="28"/>
                <w:szCs w:val="28"/>
                <w:lang w:val="uk-UA"/>
              </w:rPr>
              <w:t>60</w:t>
            </w: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11</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Хром</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7B07A5">
            <w:pPr>
              <w:pStyle w:val="af2"/>
              <w:snapToGrid w:val="0"/>
              <w:jc w:val="center"/>
              <w:rPr>
                <w:sz w:val="28"/>
                <w:szCs w:val="28"/>
              </w:rPr>
            </w:pPr>
            <w:r w:rsidRPr="00222F60">
              <w:rPr>
                <w:sz w:val="28"/>
                <w:szCs w:val="28"/>
                <w:lang w:val="uk-UA"/>
              </w:rPr>
              <w:t>10</w:t>
            </w:r>
          </w:p>
        </w:tc>
      </w:tr>
    </w:tbl>
    <w:p w:rsidR="0025520F" w:rsidRPr="00222F60" w:rsidRDefault="007B07A5">
      <w:pPr>
        <w:tabs>
          <w:tab w:val="left" w:pos="540"/>
        </w:tabs>
        <w:jc w:val="both"/>
        <w:rPr>
          <w:sz w:val="28"/>
          <w:szCs w:val="28"/>
        </w:rPr>
      </w:pPr>
      <w:r w:rsidRPr="00222F60">
        <w:rPr>
          <w:rFonts w:eastAsia="Calibri"/>
          <w:sz w:val="28"/>
          <w:szCs w:val="28"/>
          <w:lang w:val="uk-UA" w:eastAsia="en-US"/>
        </w:rPr>
        <w:tab/>
      </w:r>
    </w:p>
    <w:p w:rsidR="0025520F" w:rsidRPr="00222F60" w:rsidRDefault="007B07A5">
      <w:pPr>
        <w:tabs>
          <w:tab w:val="left" w:pos="540"/>
        </w:tabs>
        <w:jc w:val="both"/>
        <w:rPr>
          <w:sz w:val="28"/>
          <w:szCs w:val="28"/>
          <w:lang w:val="uk-UA"/>
        </w:rPr>
      </w:pPr>
      <w:r w:rsidRPr="00222F60">
        <w:rPr>
          <w:rFonts w:eastAsia="Calibri"/>
          <w:sz w:val="28"/>
          <w:szCs w:val="28"/>
          <w:lang w:val="uk-UA" w:eastAsia="en-US"/>
        </w:rPr>
        <w:tab/>
        <w:t>Одним з показників по якому виявлено найбільше перевищень допустимих концентрацій забруднюючих речовин є фосфати. Потрапляючи разом з стічними водами  в річки та водойми вони стають відмінним живильним середовищем для водоростей, які  починають буйно рости та цвісти, поглинаючи кисень, який необхідний для риби, раків та інших мешканців, забруднюючи водойми продуктами життєдіяльності. Через надлишок фосфатів у водоймах змінюється хімічний склад води.</w:t>
      </w:r>
    </w:p>
    <w:p w:rsidR="0025520F" w:rsidRPr="00222F60" w:rsidRDefault="007B07A5">
      <w:pPr>
        <w:tabs>
          <w:tab w:val="left" w:pos="540"/>
        </w:tabs>
        <w:jc w:val="both"/>
        <w:rPr>
          <w:sz w:val="28"/>
          <w:szCs w:val="28"/>
          <w:lang w:val="uk-UA"/>
        </w:rPr>
      </w:pPr>
      <w:r w:rsidRPr="00222F60">
        <w:rPr>
          <w:rFonts w:eastAsia="Calibri"/>
          <w:sz w:val="28"/>
          <w:szCs w:val="28"/>
          <w:lang w:val="uk-UA" w:eastAsia="en-US"/>
        </w:rPr>
        <w:tab/>
        <w:t>Найбільшу санітарну небезпеку представляють забруднення органічного походження (залишки овочів, фруктів, злаків, паперу, фізіологічні виділення людей і тварин, залишки м’язових і жирових тканин тварин, клейові речовини, жири). Органічні забруднення стічних вод є сприятливим середовищем для розвитку різноманітних мікроорганізмів і бактерій, які складають так зване біологічне і бактеріальне забруднення стічних вод і зумовлюють їх епідемічну небезпеку.</w:t>
      </w:r>
    </w:p>
    <w:p w:rsidR="0025520F" w:rsidRPr="00222F60" w:rsidRDefault="007B07A5">
      <w:pPr>
        <w:tabs>
          <w:tab w:val="left" w:pos="540"/>
        </w:tabs>
        <w:jc w:val="both"/>
        <w:rPr>
          <w:sz w:val="28"/>
          <w:szCs w:val="28"/>
          <w:lang w:val="uk-UA"/>
        </w:rPr>
      </w:pPr>
      <w:r w:rsidRPr="00222F60">
        <w:rPr>
          <w:rFonts w:eastAsia="Calibri"/>
          <w:sz w:val="28"/>
          <w:szCs w:val="28"/>
          <w:lang w:val="uk-UA" w:eastAsia="en-US"/>
        </w:rPr>
        <w:lastRenderedPageBreak/>
        <w:tab/>
        <w:t>При перевищенні норм скиду жирів, хімічного споживання кисню та біологічного споживання кисню — відбувається зниження біологічної різноманітності  природної водойми.</w:t>
      </w:r>
    </w:p>
    <w:p w:rsidR="0025520F" w:rsidRPr="00222F60" w:rsidRDefault="007B07A5">
      <w:pPr>
        <w:tabs>
          <w:tab w:val="left" w:pos="540"/>
        </w:tabs>
        <w:jc w:val="both"/>
        <w:rPr>
          <w:sz w:val="28"/>
          <w:szCs w:val="28"/>
        </w:rPr>
      </w:pPr>
      <w:r w:rsidRPr="00222F60">
        <w:rPr>
          <w:rFonts w:eastAsia="Calibri"/>
          <w:sz w:val="28"/>
          <w:szCs w:val="28"/>
          <w:lang w:val="uk-UA" w:eastAsia="en-US"/>
        </w:rPr>
        <w:tab/>
        <w:t>В значній мірі нафтопродукти та аніонних поверхнево активних речовин (АПАР) поступають в поверхневі водні об’єкти (річки і водосховища) з недостатньо очищеними промисловими стічними водами. Присутність у воді АПАР та нафтопродуктів призводить до зниження вмісту розчиненого у воді кисню за рахунок його витрат на окиснення вказаних речовин. АПАР сприяє утворенню стійкої піни, яка погіршує аерацію води та  гальмує процеси самоочищення. При певних концентраціях АПАР стимулює розмноженню сапрофітних бактерій, кишкової палички.</w:t>
      </w:r>
    </w:p>
    <w:p w:rsidR="0025520F" w:rsidRPr="00222F60" w:rsidRDefault="007B07A5">
      <w:pPr>
        <w:tabs>
          <w:tab w:val="left" w:pos="540"/>
        </w:tabs>
        <w:jc w:val="both"/>
        <w:rPr>
          <w:sz w:val="28"/>
          <w:szCs w:val="28"/>
        </w:rPr>
      </w:pPr>
      <w:r w:rsidRPr="00222F60">
        <w:rPr>
          <w:rFonts w:eastAsia="Calibri"/>
          <w:sz w:val="28"/>
          <w:szCs w:val="28"/>
          <w:lang w:val="uk-UA" w:eastAsia="en-US"/>
        </w:rPr>
        <w:tab/>
        <w:t>Перевищення норм скиду синтетичних поверхнево-активних речовин призводять до утворення плівки на поверхні природної водойми, яка створює перепону газовому обміну між водоймою та атмосферою, що значно знижує концентрацію розчиненого кисню у воді та призводить до вимирання живих істот.</w:t>
      </w:r>
    </w:p>
    <w:p w:rsidR="0025520F" w:rsidRPr="00222F60" w:rsidRDefault="007B07A5">
      <w:pPr>
        <w:tabs>
          <w:tab w:val="left" w:pos="540"/>
        </w:tabs>
        <w:jc w:val="both"/>
        <w:rPr>
          <w:sz w:val="28"/>
          <w:szCs w:val="28"/>
          <w:lang w:val="uk-UA"/>
        </w:rPr>
      </w:pPr>
      <w:r w:rsidRPr="00222F60">
        <w:rPr>
          <w:rFonts w:eastAsia="Calibri"/>
          <w:sz w:val="28"/>
          <w:szCs w:val="28"/>
          <w:lang w:val="uk-UA" w:eastAsia="en-US"/>
        </w:rPr>
        <w:tab/>
        <w:t>Наявність великої кількості завислих речовин та жирів у стічних водах призводить до перевантаження пропускної спроможності каналізаційної мережі та очисних споруд. При перевищенні норм скиду завислих речовин  припиняється процес фотосинтезу в водних рослинах, які під дією  світла  утворюють кисень для окислення органічних з’єднань. Відбувається замулення річкового дна, що призводить до припинення життєдіяльності мікроорганізмів, які беруть участь у процесі самоочищення природної водойми. При загниванні даних мікроорганізмів можуть утворюватися шкідливі з’єднання такі, як сірководень.</w:t>
      </w:r>
    </w:p>
    <w:p w:rsidR="0025520F" w:rsidRPr="00222F60" w:rsidRDefault="007B07A5">
      <w:pPr>
        <w:tabs>
          <w:tab w:val="left" w:pos="540"/>
        </w:tabs>
        <w:jc w:val="both"/>
        <w:rPr>
          <w:sz w:val="28"/>
          <w:szCs w:val="28"/>
        </w:rPr>
      </w:pPr>
      <w:r w:rsidRPr="00222F60">
        <w:rPr>
          <w:rFonts w:eastAsia="Calibri"/>
          <w:sz w:val="28"/>
          <w:szCs w:val="28"/>
          <w:lang w:val="uk-UA" w:eastAsia="en-US"/>
        </w:rPr>
        <w:tab/>
        <w:t xml:space="preserve">При перевищенні норм скиду хлоридів виникає загроза існування  риб та інших організмів у природній водоймі. </w:t>
      </w:r>
    </w:p>
    <w:p w:rsidR="0025520F" w:rsidRPr="00222F60" w:rsidRDefault="007B07A5">
      <w:pPr>
        <w:tabs>
          <w:tab w:val="left" w:pos="540"/>
        </w:tabs>
        <w:jc w:val="both"/>
        <w:rPr>
          <w:sz w:val="28"/>
          <w:szCs w:val="28"/>
        </w:rPr>
      </w:pPr>
      <w:r w:rsidRPr="00222F60">
        <w:rPr>
          <w:rFonts w:eastAsia="Calibri"/>
          <w:sz w:val="28"/>
          <w:szCs w:val="28"/>
          <w:lang w:val="uk-UA" w:eastAsia="en-US"/>
        </w:rPr>
        <w:tab/>
        <w:t>Забруднення іонами важких металів порушує життєдіяльність водних організмів. Важкі метали такі, як залізо, мідь, цинк, свинець, поглинаються фітопланктоном та передаються по харчовому ланцюгу більш високоорганізованим організмам. Крім того, важкі метали при взаємодії з іншими сполуками перетворюються на отруйні сполуки.</w:t>
      </w:r>
    </w:p>
    <w:p w:rsidR="0025520F" w:rsidRPr="00222F60" w:rsidRDefault="007B07A5">
      <w:pPr>
        <w:tabs>
          <w:tab w:val="left" w:pos="540"/>
        </w:tabs>
        <w:jc w:val="both"/>
        <w:rPr>
          <w:sz w:val="28"/>
          <w:szCs w:val="28"/>
          <w:lang w:val="uk-UA"/>
        </w:rPr>
      </w:pPr>
      <w:r w:rsidRPr="00222F60">
        <w:rPr>
          <w:rFonts w:eastAsia="Calibri"/>
          <w:sz w:val="28"/>
          <w:szCs w:val="28"/>
          <w:lang w:val="uk-UA" w:eastAsia="en-US"/>
        </w:rPr>
        <w:tab/>
        <w:t xml:space="preserve">Таким чином, основними причинами забруднення водних басейнів є скидання неочищених і недостатньо очищених побутових і промислових стічних вод від об′єктів господарчої діяльності, що являють собою в основному суміш промислових, господарчо-побутових стічних та зливових вод з територій об'єктів господарювання і містять основну частину забруднень та речовин, що руйнують міські мережі водовідведення, перешкоджають роботі очисних споруд, забруднюють водойми і в цілому впливають на екологічний стан екосистеми. </w:t>
      </w:r>
    </w:p>
    <w:p w:rsidR="0025520F" w:rsidRPr="00222F60" w:rsidRDefault="007B07A5">
      <w:pPr>
        <w:tabs>
          <w:tab w:val="left" w:pos="540"/>
        </w:tabs>
        <w:jc w:val="both"/>
        <w:rPr>
          <w:sz w:val="28"/>
          <w:szCs w:val="28"/>
        </w:rPr>
      </w:pPr>
      <w:r w:rsidRPr="00222F60">
        <w:rPr>
          <w:rFonts w:eastAsia="Calibri"/>
          <w:sz w:val="28"/>
          <w:szCs w:val="28"/>
          <w:lang w:val="uk-UA" w:eastAsia="en-US"/>
        </w:rPr>
        <w:tab/>
        <w:t xml:space="preserve">Порушення споживачами режиму, об'ємів та якості скидання стічних вод до систем централізованого водовідведення міста призводить до руйнування каналізаційних мереж та очисних споруд, виникнення аварійних ситуацій, що супроводжуються небезпекою для життя та здоров′я людей, а також призводить до додаткових матеріальних і фінансових витрат,  нанесенням шкоди </w:t>
      </w:r>
      <w:r w:rsidRPr="00222F60">
        <w:rPr>
          <w:rFonts w:eastAsia="Calibri"/>
          <w:sz w:val="28"/>
          <w:szCs w:val="28"/>
          <w:lang w:val="uk-UA" w:eastAsia="en-US"/>
        </w:rPr>
        <w:lastRenderedPageBreak/>
        <w:t>навколишньому природному середовищу і значними штрафними санкціями з боку природоохоронних органів, що, в свою чергу, не дає  можливості ефективно здійснювати господарську діяльність КП "Житомирводоканал" Житомирської міської ради.</w:t>
      </w:r>
    </w:p>
    <w:p w:rsidR="0025520F" w:rsidRPr="00222F60" w:rsidRDefault="007B07A5">
      <w:pPr>
        <w:tabs>
          <w:tab w:val="left" w:pos="540"/>
        </w:tabs>
        <w:jc w:val="both"/>
        <w:rPr>
          <w:sz w:val="28"/>
          <w:szCs w:val="28"/>
          <w:lang w:val="uk-UA"/>
        </w:rPr>
      </w:pPr>
      <w:r w:rsidRPr="00222F60">
        <w:rPr>
          <w:rFonts w:eastAsia="Calibri"/>
          <w:sz w:val="28"/>
          <w:szCs w:val="28"/>
          <w:lang w:val="uk-UA" w:eastAsia="en-US"/>
        </w:rPr>
        <w:tab/>
        <w:t xml:space="preserve">Відповідно до </w:t>
      </w:r>
      <w:r w:rsidRPr="00222F60">
        <w:rPr>
          <w:sz w:val="28"/>
          <w:szCs w:val="28"/>
          <w:lang w:val="uk-UA"/>
        </w:rPr>
        <w:t xml:space="preserve">Закону України «Про охорону навколишнього природного середовища» від 25.06.1991 р. № 1264-ХІІ із змінами, Закону України “Про  питну воду, питне водопостачання та водовідведення” від 10.01.2002 № 2918-ІІІ, із змінами, Наказу Міністерства регіонального розвитку, будівництва та житлово-комунального господарства України від 01.12.2017 р. № 316 “Про затвердження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було </w:t>
      </w:r>
      <w:r w:rsidRPr="00222F60">
        <w:rPr>
          <w:rFonts w:eastAsia="Calibri"/>
          <w:sz w:val="28"/>
          <w:szCs w:val="28"/>
          <w:lang w:val="uk-UA" w:eastAsia="en-US"/>
        </w:rPr>
        <w:t xml:space="preserve"> розроблено місцеві </w:t>
      </w:r>
      <w:r w:rsidRPr="00222F60">
        <w:rPr>
          <w:rFonts w:eastAsia="Calibri"/>
          <w:sz w:val="28"/>
          <w:szCs w:val="28"/>
          <w:lang w:val="uk-UA" w:eastAsia="ar-SA"/>
        </w:rPr>
        <w:t>Правила приймання стічних вод в каналізаційну мережу міста Житомира</w:t>
      </w:r>
      <w:r w:rsidRPr="00222F60">
        <w:rPr>
          <w:rFonts w:eastAsia="Calibri"/>
          <w:sz w:val="28"/>
          <w:szCs w:val="28"/>
          <w:lang w:val="uk-UA" w:eastAsia="en-US"/>
        </w:rPr>
        <w:t xml:space="preserve">, які враховують місцеві особливості приймання та очищення стічних вод споживачів та визначають ДК забруднюючих речовин, що можуть скидатися до систем централізованого водовідведення міста. </w:t>
      </w:r>
    </w:p>
    <w:p w:rsidR="0025520F" w:rsidRPr="00222F60" w:rsidRDefault="007B07A5">
      <w:pPr>
        <w:tabs>
          <w:tab w:val="left" w:pos="540"/>
        </w:tabs>
        <w:jc w:val="both"/>
        <w:rPr>
          <w:sz w:val="28"/>
          <w:szCs w:val="28"/>
          <w:lang w:val="uk-UA"/>
        </w:rPr>
      </w:pPr>
      <w:r w:rsidRPr="00222F60">
        <w:rPr>
          <w:rFonts w:eastAsia="Calibri"/>
          <w:sz w:val="28"/>
          <w:szCs w:val="28"/>
          <w:lang w:val="uk-UA" w:eastAsia="en-US"/>
        </w:rPr>
        <w:tab/>
      </w:r>
      <w:r w:rsidRPr="00222F60">
        <w:rPr>
          <w:rFonts w:eastAsia="Calibri"/>
          <w:sz w:val="28"/>
          <w:szCs w:val="28"/>
          <w:lang w:val="uk-UA" w:eastAsia="en-US"/>
        </w:rPr>
        <w:tab/>
        <w:t xml:space="preserve">Проект регуляторного акта розроблено з метою удосконалення правових та економічних засад діяльності у сфері централізованого водовідведення в місті Житомир - одній з найважливіших сфер для забезпечення життєдіяльності населення міста та недопущення забруднення навколишнього природного середовища внаслідок неупорядкованого відведення стічних вод від промислових підприємств та об’єктів господарської діяльності. </w:t>
      </w:r>
      <w:r w:rsidRPr="00222F60">
        <w:rPr>
          <w:rFonts w:eastAsia="Calibri"/>
          <w:sz w:val="28"/>
          <w:szCs w:val="28"/>
          <w:lang w:val="uk-UA" w:eastAsia="en-US"/>
        </w:rPr>
        <w:tab/>
      </w:r>
    </w:p>
    <w:p w:rsidR="0025520F" w:rsidRPr="00222F60" w:rsidRDefault="007B07A5">
      <w:pPr>
        <w:tabs>
          <w:tab w:val="left" w:pos="540"/>
        </w:tabs>
        <w:jc w:val="both"/>
        <w:rPr>
          <w:sz w:val="28"/>
          <w:szCs w:val="28"/>
          <w:lang w:val="uk-UA"/>
        </w:rPr>
      </w:pPr>
      <w:r w:rsidRPr="00222F60">
        <w:rPr>
          <w:rFonts w:eastAsia="Calibri"/>
          <w:sz w:val="28"/>
          <w:szCs w:val="28"/>
          <w:lang w:val="uk-UA" w:eastAsia="en-US"/>
        </w:rPr>
        <w:tab/>
      </w:r>
      <w:r w:rsidRPr="00222F60">
        <w:rPr>
          <w:rFonts w:eastAsia="Calibri"/>
          <w:sz w:val="28"/>
          <w:szCs w:val="28"/>
          <w:lang w:val="uk-UA" w:eastAsia="en-US"/>
        </w:rPr>
        <w:tab/>
        <w:t>Завданням проекту рішення виконавчого комітету Житомирської міської ради є встановлення споживачам нормативів скиду стічних вод, спрямовані на запобігання порушення у роботі мереж та споруд каналізації,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споживачами.</w:t>
      </w:r>
    </w:p>
    <w:p w:rsidR="0025520F" w:rsidRPr="00222F60" w:rsidRDefault="007B07A5">
      <w:pPr>
        <w:tabs>
          <w:tab w:val="left" w:pos="540"/>
        </w:tabs>
        <w:jc w:val="both"/>
        <w:rPr>
          <w:sz w:val="28"/>
          <w:szCs w:val="28"/>
          <w:lang w:val="uk-UA"/>
        </w:rPr>
      </w:pPr>
      <w:r w:rsidRPr="00222F60">
        <w:rPr>
          <w:rFonts w:eastAsia="Calibri"/>
          <w:sz w:val="28"/>
          <w:szCs w:val="28"/>
          <w:lang w:val="uk-UA" w:eastAsia="en-US"/>
        </w:rPr>
        <w:tab/>
      </w:r>
      <w:r w:rsidRPr="00222F60">
        <w:rPr>
          <w:rFonts w:eastAsia="Calibri"/>
          <w:sz w:val="28"/>
          <w:szCs w:val="28"/>
          <w:lang w:val="uk-UA" w:eastAsia="en-US"/>
        </w:rPr>
        <w:tab/>
        <w:t>Серед основних завдань з</w:t>
      </w:r>
      <w:r w:rsidRPr="00222F60">
        <w:rPr>
          <w:sz w:val="28"/>
          <w:szCs w:val="28"/>
          <w:lang w:val="uk-UA"/>
        </w:rPr>
        <w:t>атвердження нових «</w:t>
      </w:r>
      <w:r w:rsidRPr="00222F60">
        <w:rPr>
          <w:sz w:val="28"/>
          <w:szCs w:val="28"/>
          <w:lang w:val="uk-UA" w:eastAsia="ar-SA"/>
        </w:rPr>
        <w:t xml:space="preserve">Правил приймання стічних вод в каналізаційну мережу міста Житомира» </w:t>
      </w:r>
      <w:r w:rsidRPr="00222F60">
        <w:rPr>
          <w:sz w:val="28"/>
          <w:szCs w:val="28"/>
          <w:lang w:val="uk-UA"/>
        </w:rPr>
        <w:t>є удосконалення базової термінології, забезпечення виконання зобов’язань та реалізації прав учасників правовідносин у сфері централізованого водовідведення, реалізація принципів державної політики щодо  додержання єдиних правил, норм, стандартів усіма суб’єктами відносин у сфері питного водопостачання та  водовідведення, невідворотності  відповідальності у разі порушення законодавства.</w:t>
      </w:r>
    </w:p>
    <w:p w:rsidR="0025520F" w:rsidRPr="00222F60" w:rsidRDefault="007B07A5">
      <w:pPr>
        <w:spacing w:after="200"/>
        <w:jc w:val="both"/>
        <w:rPr>
          <w:sz w:val="28"/>
          <w:szCs w:val="28"/>
          <w:lang w:val="uk-UA"/>
        </w:rPr>
      </w:pPr>
      <w:r w:rsidRPr="00222F60">
        <w:rPr>
          <w:rFonts w:eastAsia="Calibri"/>
          <w:sz w:val="28"/>
          <w:szCs w:val="28"/>
          <w:lang w:val="uk-UA" w:eastAsia="en-US"/>
        </w:rPr>
        <w:tab/>
        <w:t xml:space="preserve">Таким чином, прийняття даного регуляторного акту  дозволить створити нові умови в системі взаємовідносин між КП ”Житомирводоканал” Житомирської міської ради і споживачами, підвищити надійність і безпеку роботи мереж водовідведення і міських очисних споруд, доводити якість очищення стічних вод відповідно до вимог природоохоронних органів з метою забезпечення екологічної безпеки довкілля. </w:t>
      </w:r>
    </w:p>
    <w:p w:rsidR="00557C6B" w:rsidRDefault="00557C6B">
      <w:pPr>
        <w:shd w:val="clear" w:color="auto" w:fill="FFFFFF"/>
        <w:ind w:firstLine="540"/>
        <w:jc w:val="both"/>
        <w:rPr>
          <w:b/>
          <w:sz w:val="28"/>
          <w:szCs w:val="28"/>
          <w:lang w:val="uk-UA"/>
        </w:rPr>
      </w:pPr>
    </w:p>
    <w:p w:rsidR="0025520F" w:rsidRPr="00222F60" w:rsidRDefault="007B07A5">
      <w:pPr>
        <w:shd w:val="clear" w:color="auto" w:fill="FFFFFF"/>
        <w:ind w:firstLine="540"/>
        <w:jc w:val="both"/>
        <w:rPr>
          <w:sz w:val="28"/>
          <w:szCs w:val="28"/>
        </w:rPr>
      </w:pPr>
      <w:r w:rsidRPr="00222F60">
        <w:rPr>
          <w:b/>
          <w:sz w:val="28"/>
          <w:szCs w:val="28"/>
        </w:rPr>
        <w:t xml:space="preserve">Обґрунтування, чому проблема не може бути розв’язана за допомогою ринкових механізмів і потребує </w:t>
      </w:r>
      <w:proofErr w:type="gramStart"/>
      <w:r w:rsidRPr="00222F60">
        <w:rPr>
          <w:b/>
          <w:sz w:val="28"/>
          <w:szCs w:val="28"/>
        </w:rPr>
        <w:t>державного</w:t>
      </w:r>
      <w:proofErr w:type="gramEnd"/>
      <w:r w:rsidRPr="00222F60">
        <w:rPr>
          <w:b/>
          <w:sz w:val="28"/>
          <w:szCs w:val="28"/>
        </w:rPr>
        <w:t xml:space="preserve"> регулювання:</w:t>
      </w:r>
    </w:p>
    <w:p w:rsidR="0025520F" w:rsidRPr="00222F60" w:rsidRDefault="007B07A5">
      <w:pPr>
        <w:shd w:val="clear" w:color="auto" w:fill="FFFFFF"/>
        <w:ind w:firstLine="540"/>
        <w:jc w:val="both"/>
        <w:rPr>
          <w:sz w:val="28"/>
          <w:szCs w:val="28"/>
        </w:rPr>
      </w:pPr>
      <w:r w:rsidRPr="00222F60">
        <w:rPr>
          <w:sz w:val="28"/>
          <w:szCs w:val="28"/>
          <w:lang w:val="uk-UA"/>
        </w:rPr>
        <w:lastRenderedPageBreak/>
        <w:t xml:space="preserve">Проблема, яку пропонується врегулювати в результаті прийняття регуляторного акта, є важливою і не може бути розв’язано за допомогою ринкових механізмів, оскільки потребує законодавчого врегулювання. </w:t>
      </w:r>
    </w:p>
    <w:p w:rsidR="0025520F" w:rsidRPr="00222F60" w:rsidRDefault="007B07A5">
      <w:pPr>
        <w:shd w:val="clear" w:color="auto" w:fill="FFFFFF"/>
        <w:ind w:firstLine="540"/>
        <w:jc w:val="both"/>
        <w:rPr>
          <w:sz w:val="28"/>
          <w:szCs w:val="28"/>
        </w:rPr>
      </w:pPr>
      <w:r w:rsidRPr="00222F60">
        <w:rPr>
          <w:sz w:val="28"/>
          <w:szCs w:val="28"/>
          <w:lang w:val="uk-UA"/>
        </w:rPr>
        <w:tab/>
        <w:t xml:space="preserve">Відповідно до ч. 1 ст. 30 Закону України “Про місцеве самоврядування в Україні”, ст. 13-1 Закону України “Про питну воду, питне водопостачання та водовідведення”,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р. № 316 </w:t>
      </w:r>
      <w:r w:rsidRPr="00222F60">
        <w:rPr>
          <w:sz w:val="28"/>
          <w:szCs w:val="28"/>
        </w:rPr>
        <w:t xml:space="preserve">органам </w:t>
      </w:r>
      <w:r w:rsidRPr="00222F60">
        <w:rPr>
          <w:sz w:val="28"/>
          <w:szCs w:val="28"/>
          <w:lang w:val="uk-UA"/>
        </w:rPr>
        <w:t>місцевого</w:t>
      </w:r>
      <w:r w:rsidRPr="00222F60">
        <w:rPr>
          <w:sz w:val="28"/>
          <w:szCs w:val="28"/>
        </w:rPr>
        <w:t xml:space="preserve"> самоврядування </w:t>
      </w:r>
      <w:r w:rsidRPr="00222F60">
        <w:rPr>
          <w:sz w:val="28"/>
          <w:szCs w:val="28"/>
          <w:lang w:val="uk-UA"/>
        </w:rPr>
        <w:t>надані повноваження щодо затвердження місцевих</w:t>
      </w:r>
      <w:r w:rsidRPr="00222F60">
        <w:rPr>
          <w:sz w:val="28"/>
          <w:szCs w:val="28"/>
        </w:rPr>
        <w:t xml:space="preserve"> «</w:t>
      </w:r>
      <w:r w:rsidRPr="00222F60">
        <w:rPr>
          <w:sz w:val="28"/>
          <w:szCs w:val="28"/>
          <w:lang w:val="uk-UA"/>
        </w:rPr>
        <w:t>П</w:t>
      </w:r>
      <w:r w:rsidRPr="00222F60">
        <w:rPr>
          <w:sz w:val="28"/>
          <w:szCs w:val="28"/>
        </w:rPr>
        <w:t xml:space="preserve">равил </w:t>
      </w:r>
      <w:r w:rsidRPr="00222F60">
        <w:rPr>
          <w:sz w:val="28"/>
          <w:szCs w:val="28"/>
          <w:lang w:val="uk-UA"/>
        </w:rPr>
        <w:t>приймання стічних вод до систем централізованого водовідведення  м. Житомир”, т</w:t>
      </w:r>
      <w:r w:rsidRPr="00222F60">
        <w:rPr>
          <w:sz w:val="28"/>
          <w:szCs w:val="28"/>
        </w:rPr>
        <w:t xml:space="preserve">ому вирішити </w:t>
      </w:r>
      <w:r w:rsidRPr="00222F60">
        <w:rPr>
          <w:sz w:val="28"/>
          <w:szCs w:val="28"/>
          <w:lang w:val="uk-UA"/>
        </w:rPr>
        <w:t>перелічені вище проблеми</w:t>
      </w:r>
      <w:r w:rsidRPr="00222F60">
        <w:rPr>
          <w:sz w:val="28"/>
          <w:szCs w:val="28"/>
        </w:rPr>
        <w:t xml:space="preserve"> можливо тільки шляхом прийняття зазначеного регуляторного акта.</w:t>
      </w:r>
    </w:p>
    <w:p w:rsidR="0025520F" w:rsidRPr="00222F60" w:rsidRDefault="0025520F">
      <w:pPr>
        <w:shd w:val="clear" w:color="auto" w:fill="FFFFFF"/>
        <w:ind w:firstLine="540"/>
        <w:jc w:val="both"/>
        <w:rPr>
          <w:sz w:val="28"/>
          <w:szCs w:val="28"/>
        </w:rPr>
      </w:pPr>
    </w:p>
    <w:p w:rsidR="0025520F" w:rsidRPr="00222F60" w:rsidRDefault="007B07A5">
      <w:pPr>
        <w:shd w:val="clear" w:color="auto" w:fill="FFFFFF"/>
        <w:ind w:firstLine="708"/>
        <w:jc w:val="both"/>
        <w:rPr>
          <w:sz w:val="28"/>
          <w:szCs w:val="28"/>
        </w:rPr>
      </w:pPr>
      <w:r w:rsidRPr="00222F60">
        <w:rPr>
          <w:b/>
          <w:color w:val="000000"/>
          <w:sz w:val="28"/>
          <w:szCs w:val="28"/>
        </w:rPr>
        <w:t>Обґрунтування, чому визначена проблема не може бути розв’язана за допомогою діючих регуляторних акті</w:t>
      </w:r>
      <w:proofErr w:type="gramStart"/>
      <w:r w:rsidRPr="00222F60">
        <w:rPr>
          <w:b/>
          <w:color w:val="000000"/>
          <w:sz w:val="28"/>
          <w:szCs w:val="28"/>
        </w:rPr>
        <w:t>в</w:t>
      </w:r>
      <w:proofErr w:type="gramEnd"/>
      <w:r w:rsidRPr="00222F60">
        <w:rPr>
          <w:b/>
          <w:color w:val="000000"/>
          <w:sz w:val="28"/>
          <w:szCs w:val="28"/>
        </w:rPr>
        <w:t xml:space="preserve"> та розгляд можливості внесення змін до них:</w:t>
      </w:r>
    </w:p>
    <w:p w:rsidR="0025520F" w:rsidRPr="00222F60" w:rsidRDefault="007B07A5">
      <w:pPr>
        <w:shd w:val="clear" w:color="auto" w:fill="FFFFFF"/>
        <w:ind w:firstLine="708"/>
        <w:jc w:val="both"/>
        <w:rPr>
          <w:sz w:val="28"/>
          <w:szCs w:val="28"/>
        </w:rPr>
      </w:pPr>
      <w:r w:rsidRPr="00222F60">
        <w:rPr>
          <w:color w:val="000000"/>
          <w:sz w:val="28"/>
          <w:szCs w:val="28"/>
        </w:rPr>
        <w:t xml:space="preserve">До 21 травня 2017 року приймання </w:t>
      </w:r>
      <w:proofErr w:type="gramStart"/>
      <w:r w:rsidRPr="00222F60">
        <w:rPr>
          <w:color w:val="000000"/>
          <w:sz w:val="28"/>
          <w:szCs w:val="28"/>
        </w:rPr>
        <w:t>ст</w:t>
      </w:r>
      <w:proofErr w:type="gramEnd"/>
      <w:r w:rsidRPr="00222F60">
        <w:rPr>
          <w:color w:val="000000"/>
          <w:sz w:val="28"/>
          <w:szCs w:val="28"/>
        </w:rPr>
        <w:t>ічних вод від підприємств, установ, організацій до системи централізованого водовідведення здійснювалось відповідно до Правил приймання стічних вод підприємств у комунальні та відомчі системи каналізації населених пунктів України, затверджених наказом Держбуду від 19.02.2002 р. № 37, зареєстрованих в Мін'юсті 26.04.2002 за № 403/6691 (далі – Правила).</w:t>
      </w:r>
    </w:p>
    <w:p w:rsidR="0025520F" w:rsidRPr="00222F60" w:rsidRDefault="007B07A5">
      <w:pPr>
        <w:shd w:val="clear" w:color="auto" w:fill="FFFFFF"/>
        <w:ind w:firstLine="708"/>
        <w:jc w:val="both"/>
        <w:rPr>
          <w:sz w:val="28"/>
          <w:szCs w:val="28"/>
        </w:rPr>
      </w:pPr>
      <w:r w:rsidRPr="00222F60">
        <w:rPr>
          <w:color w:val="000000"/>
          <w:sz w:val="28"/>
          <w:szCs w:val="28"/>
        </w:rPr>
        <w:t>Пунктом 8 розпорядження Кабінету Міні</w:t>
      </w:r>
      <w:proofErr w:type="gramStart"/>
      <w:r w:rsidRPr="00222F60">
        <w:rPr>
          <w:color w:val="000000"/>
          <w:sz w:val="28"/>
          <w:szCs w:val="28"/>
        </w:rPr>
        <w:t>стр</w:t>
      </w:r>
      <w:proofErr w:type="gramEnd"/>
      <w:r w:rsidRPr="00222F60">
        <w:rPr>
          <w:color w:val="000000"/>
          <w:sz w:val="28"/>
          <w:szCs w:val="28"/>
        </w:rPr>
        <w:t>ів України «Про скасування деяких наказів міністерств та інших центральних органів виконавчої влади» від 10.03.2017 № 166 зазначені Правила скасовані.</w:t>
      </w:r>
    </w:p>
    <w:p w:rsidR="0025520F" w:rsidRPr="00222F60" w:rsidRDefault="007B07A5">
      <w:pPr>
        <w:shd w:val="clear" w:color="auto" w:fill="FFFFFF"/>
        <w:ind w:firstLine="708"/>
        <w:jc w:val="both"/>
        <w:rPr>
          <w:sz w:val="28"/>
          <w:szCs w:val="28"/>
        </w:rPr>
      </w:pPr>
      <w:proofErr w:type="gramStart"/>
      <w:r w:rsidRPr="00222F60">
        <w:rPr>
          <w:color w:val="000000"/>
          <w:sz w:val="28"/>
          <w:szCs w:val="28"/>
        </w:rPr>
        <w:t>П</w:t>
      </w:r>
      <w:proofErr w:type="gramEnd"/>
      <w:r w:rsidRPr="00222F60">
        <w:rPr>
          <w:color w:val="000000"/>
          <w:sz w:val="28"/>
          <w:szCs w:val="28"/>
        </w:rPr>
        <w:t>ісля скасування існуючих Правил втрачено правові підстави для існування місцевих правил приймання стічних вод у систему каналізації населеного пункту, у яких установлюються допустимі концентрації для кожної забруднюючої речовини, що можуть скидатися суб’єктами господарювання в систему каналізації, а також відображаються місцеві особливості приймання стічних вод цих підприємств у міську каналізацію.</w:t>
      </w:r>
    </w:p>
    <w:p w:rsidR="0025520F" w:rsidRPr="00222F60" w:rsidRDefault="007B07A5">
      <w:pPr>
        <w:ind w:firstLine="708"/>
        <w:jc w:val="both"/>
        <w:rPr>
          <w:sz w:val="28"/>
          <w:szCs w:val="28"/>
        </w:rPr>
      </w:pPr>
      <w:r w:rsidRPr="00222F60">
        <w:rPr>
          <w:color w:val="000000"/>
          <w:sz w:val="28"/>
          <w:szCs w:val="28"/>
          <w:lang w:val="uk-UA"/>
        </w:rPr>
        <w:t xml:space="preserve">Запропоновані до затвердження </w:t>
      </w:r>
      <w:r w:rsidRPr="00222F60">
        <w:rPr>
          <w:sz w:val="28"/>
          <w:szCs w:val="28"/>
          <w:lang w:val="uk-UA"/>
        </w:rPr>
        <w:t>рішенням виконавчого комітету Житомирської міської ради «</w:t>
      </w:r>
      <w:r w:rsidRPr="00222F60">
        <w:rPr>
          <w:sz w:val="28"/>
          <w:szCs w:val="28"/>
          <w:lang w:val="uk-UA" w:eastAsia="ar-SA"/>
        </w:rPr>
        <w:t>Правила приймання стічних вод в каналізаційну мережу міста Житомира»</w:t>
      </w:r>
      <w:r w:rsidRPr="00222F60">
        <w:rPr>
          <w:sz w:val="28"/>
          <w:szCs w:val="28"/>
          <w:lang w:val="uk-UA"/>
        </w:rPr>
        <w:t>,</w:t>
      </w:r>
      <w:r w:rsidRPr="00222F60">
        <w:rPr>
          <w:color w:val="000000"/>
          <w:sz w:val="28"/>
          <w:szCs w:val="28"/>
          <w:lang w:val="uk-UA"/>
        </w:rPr>
        <w:t xml:space="preserve"> (</w:t>
      </w:r>
      <w:r w:rsidRPr="00222F60">
        <w:rPr>
          <w:sz w:val="28"/>
          <w:szCs w:val="28"/>
          <w:lang w:val="uk-UA"/>
        </w:rPr>
        <w:t xml:space="preserve">далі Правила) </w:t>
      </w:r>
      <w:r w:rsidRPr="00222F60">
        <w:rPr>
          <w:color w:val="000000"/>
          <w:sz w:val="28"/>
          <w:szCs w:val="28"/>
          <w:lang w:val="uk-UA"/>
        </w:rPr>
        <w:t xml:space="preserve">розроблені </w:t>
      </w:r>
      <w:r w:rsidRPr="00222F60">
        <w:rPr>
          <w:color w:val="3F3F3F"/>
          <w:sz w:val="28"/>
          <w:szCs w:val="28"/>
          <w:lang w:val="uk-UA"/>
        </w:rPr>
        <w:t xml:space="preserve">на основі </w:t>
      </w:r>
      <w:r w:rsidRPr="00222F60">
        <w:rPr>
          <w:color w:val="000000"/>
          <w:sz w:val="28"/>
          <w:szCs w:val="28"/>
          <w:lang w:val="uk-UA"/>
        </w:rPr>
        <w:t xml:space="preserve">“Правил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Мінрегіону України від 01.12.2017р. № 316. </w:t>
      </w:r>
    </w:p>
    <w:p w:rsidR="0025520F" w:rsidRPr="00222F60" w:rsidRDefault="007B07A5">
      <w:pPr>
        <w:ind w:firstLine="708"/>
        <w:jc w:val="both"/>
        <w:rPr>
          <w:color w:val="000000"/>
          <w:sz w:val="28"/>
          <w:szCs w:val="28"/>
        </w:rPr>
      </w:pPr>
      <w:r w:rsidRPr="00222F60">
        <w:rPr>
          <w:rFonts w:eastAsia="Calibri"/>
          <w:color w:val="000000"/>
          <w:sz w:val="28"/>
          <w:szCs w:val="28"/>
          <w:lang w:val="uk-UA" w:eastAsia="en-US"/>
        </w:rPr>
        <w:t xml:space="preserve">Дані Правила встановлюють допустимі концентрації забруднень у скидах стічних вод споживачів в систему каналізації м. Житомир, які розраховані відповідно до ГДС у водойму, </w:t>
      </w:r>
      <w:r w:rsidRPr="00222F60">
        <w:rPr>
          <w:rFonts w:eastAsia="Calibri"/>
          <w:color w:val="000000"/>
          <w:kern w:val="2"/>
          <w:sz w:val="28"/>
          <w:szCs w:val="28"/>
          <w:lang w:val="uk-UA" w:eastAsia="en-US"/>
        </w:rPr>
        <w:t xml:space="preserve">з урахуванням можливості їх приймання </w:t>
      </w:r>
      <w:r w:rsidRPr="00222F60">
        <w:rPr>
          <w:rFonts w:eastAsia="Calibri"/>
          <w:color w:val="000000"/>
          <w:kern w:val="2"/>
          <w:sz w:val="28"/>
          <w:szCs w:val="28"/>
          <w:lang w:val="uk-UA" w:eastAsia="en-US"/>
        </w:rPr>
        <w:lastRenderedPageBreak/>
        <w:t xml:space="preserve">діючими спорудами біологічного очищення стічних вод, </w:t>
      </w:r>
      <w:r w:rsidRPr="00222F60">
        <w:rPr>
          <w:rFonts w:eastAsia="Calibri"/>
          <w:color w:val="000000"/>
          <w:sz w:val="28"/>
          <w:szCs w:val="28"/>
          <w:lang w:val="uk-UA" w:eastAsia="en-US"/>
        </w:rPr>
        <w:t xml:space="preserve">а також відображають місцеві особливості приймання стічних вод споживачів у міську каналізацію. </w:t>
      </w:r>
    </w:p>
    <w:p w:rsidR="0025520F" w:rsidRPr="00222F60" w:rsidRDefault="007B07A5">
      <w:pPr>
        <w:tabs>
          <w:tab w:val="left" w:pos="540"/>
        </w:tabs>
        <w:jc w:val="both"/>
        <w:rPr>
          <w:sz w:val="28"/>
          <w:szCs w:val="28"/>
        </w:rPr>
      </w:pPr>
      <w:r w:rsidRPr="00222F60">
        <w:rPr>
          <w:rFonts w:eastAsia="Calibri"/>
          <w:sz w:val="28"/>
          <w:szCs w:val="28"/>
          <w:lang w:val="uk-UA" w:eastAsia="en-US"/>
        </w:rPr>
        <w:tab/>
        <w:t xml:space="preserve">Таким чином, </w:t>
      </w:r>
      <w:r w:rsidRPr="00222F60">
        <w:rPr>
          <w:color w:val="000000"/>
          <w:sz w:val="28"/>
          <w:szCs w:val="28"/>
        </w:rPr>
        <w:t>існуючу проблему можливо розв'язати тільки шляхом прийняття запропонованого регуляторного акту. Запропоноване рішення спрямоване на встановлення чіткого порядку приймання стічних вод</w:t>
      </w:r>
      <w:r w:rsidRPr="00222F60">
        <w:rPr>
          <w:color w:val="000000"/>
          <w:sz w:val="28"/>
          <w:szCs w:val="28"/>
          <w:lang w:val="uk-UA"/>
        </w:rPr>
        <w:t xml:space="preserve"> до систем централізованого водовідведення </w:t>
      </w:r>
      <w:r w:rsidRPr="00222F60">
        <w:rPr>
          <w:color w:val="000000"/>
          <w:sz w:val="28"/>
          <w:szCs w:val="28"/>
        </w:rPr>
        <w:t>м</w:t>
      </w:r>
      <w:proofErr w:type="gramStart"/>
      <w:r w:rsidRPr="00222F60">
        <w:rPr>
          <w:color w:val="000000"/>
          <w:sz w:val="28"/>
          <w:szCs w:val="28"/>
        </w:rPr>
        <w:t>.</w:t>
      </w:r>
      <w:r w:rsidRPr="00222F60">
        <w:rPr>
          <w:color w:val="000000"/>
          <w:sz w:val="28"/>
          <w:szCs w:val="28"/>
          <w:lang w:val="uk-UA"/>
        </w:rPr>
        <w:t>Ж</w:t>
      </w:r>
      <w:proofErr w:type="gramEnd"/>
      <w:r w:rsidRPr="00222F60">
        <w:rPr>
          <w:color w:val="000000"/>
          <w:sz w:val="28"/>
          <w:szCs w:val="28"/>
          <w:lang w:val="uk-UA"/>
        </w:rPr>
        <w:t>итомир і визначає:</w:t>
      </w:r>
    </w:p>
    <w:p w:rsidR="0025520F" w:rsidRPr="00222F60" w:rsidRDefault="007B07A5">
      <w:pPr>
        <w:numPr>
          <w:ilvl w:val="0"/>
          <w:numId w:val="2"/>
        </w:numPr>
        <w:spacing w:after="200" w:line="276" w:lineRule="auto"/>
        <w:contextualSpacing/>
        <w:jc w:val="both"/>
        <w:rPr>
          <w:sz w:val="28"/>
          <w:szCs w:val="28"/>
        </w:rPr>
      </w:pPr>
      <w:r w:rsidRPr="00222F60">
        <w:rPr>
          <w:color w:val="000000"/>
          <w:sz w:val="28"/>
          <w:szCs w:val="28"/>
          <w:lang w:val="uk-UA"/>
        </w:rPr>
        <w:t xml:space="preserve">засади безперебійного функціонування систем централізованого водовідведення під час приймання до них стічних вод споживачів; </w:t>
      </w:r>
    </w:p>
    <w:p w:rsidR="0025520F" w:rsidRPr="00222F60" w:rsidRDefault="007B07A5">
      <w:pPr>
        <w:numPr>
          <w:ilvl w:val="0"/>
          <w:numId w:val="2"/>
        </w:numPr>
        <w:spacing w:after="200" w:line="276" w:lineRule="auto"/>
        <w:contextualSpacing/>
        <w:jc w:val="both"/>
        <w:rPr>
          <w:sz w:val="28"/>
          <w:szCs w:val="28"/>
        </w:rPr>
      </w:pPr>
      <w:r w:rsidRPr="00222F60">
        <w:rPr>
          <w:color w:val="000000"/>
          <w:sz w:val="28"/>
          <w:szCs w:val="28"/>
          <w:lang w:val="uk-UA"/>
        </w:rPr>
        <w:t>загальні вимоги до складу та властивостей стічних вод, які скидаються до систем централізованого водовідведення</w:t>
      </w:r>
      <w:r w:rsidRPr="00222F60">
        <w:rPr>
          <w:color w:val="000000"/>
          <w:sz w:val="28"/>
          <w:szCs w:val="28"/>
        </w:rPr>
        <w:t>;</w:t>
      </w:r>
    </w:p>
    <w:p w:rsidR="0025520F" w:rsidRPr="00222F60" w:rsidRDefault="007B07A5">
      <w:pPr>
        <w:numPr>
          <w:ilvl w:val="0"/>
          <w:numId w:val="2"/>
        </w:numPr>
        <w:spacing w:after="200" w:line="276" w:lineRule="auto"/>
        <w:contextualSpacing/>
        <w:jc w:val="both"/>
        <w:rPr>
          <w:sz w:val="28"/>
          <w:szCs w:val="28"/>
        </w:rPr>
      </w:pPr>
      <w:r w:rsidRPr="00222F60">
        <w:rPr>
          <w:rFonts w:eastAsia="Calibri"/>
          <w:kern w:val="2"/>
          <w:sz w:val="28"/>
          <w:szCs w:val="28"/>
          <w:lang w:val="uk-UA" w:eastAsia="en-US"/>
        </w:rPr>
        <w:t>визначення допустимих концентрацій ДК забруднюючих речовин у стічних водах споживачів</w:t>
      </w:r>
      <w:r w:rsidRPr="00222F60">
        <w:rPr>
          <w:rFonts w:eastAsia="Calibri"/>
          <w:color w:val="000000"/>
          <w:kern w:val="2"/>
          <w:sz w:val="28"/>
          <w:szCs w:val="28"/>
          <w:lang w:val="uk-UA" w:eastAsia="en-US"/>
        </w:rPr>
        <w:t>;</w:t>
      </w:r>
    </w:p>
    <w:p w:rsidR="0025520F" w:rsidRPr="00222F60" w:rsidRDefault="007B07A5">
      <w:pPr>
        <w:numPr>
          <w:ilvl w:val="0"/>
          <w:numId w:val="2"/>
        </w:numPr>
        <w:spacing w:after="200" w:line="276" w:lineRule="auto"/>
        <w:contextualSpacing/>
        <w:jc w:val="both"/>
        <w:rPr>
          <w:sz w:val="28"/>
          <w:szCs w:val="28"/>
        </w:rPr>
      </w:pPr>
      <w:r w:rsidRPr="00222F60">
        <w:rPr>
          <w:color w:val="000000"/>
          <w:sz w:val="28"/>
          <w:szCs w:val="28"/>
          <w:lang w:val="uk-UA"/>
        </w:rPr>
        <w:t>заходи впливу у разі порушення вимог щодо скиду стічних вод до систем централізованого водовідведення;</w:t>
      </w:r>
    </w:p>
    <w:p w:rsidR="0025520F" w:rsidRPr="00222F60" w:rsidRDefault="007B07A5">
      <w:pPr>
        <w:numPr>
          <w:ilvl w:val="0"/>
          <w:numId w:val="2"/>
        </w:numPr>
        <w:spacing w:after="200" w:line="276" w:lineRule="auto"/>
        <w:contextualSpacing/>
        <w:jc w:val="both"/>
        <w:rPr>
          <w:sz w:val="28"/>
          <w:szCs w:val="28"/>
        </w:rPr>
      </w:pPr>
      <w:r w:rsidRPr="00222F60">
        <w:rPr>
          <w:rFonts w:eastAsia="Calibri"/>
          <w:kern w:val="2"/>
          <w:sz w:val="28"/>
          <w:szCs w:val="28"/>
          <w:lang w:val="uk-UA" w:eastAsia="en-US"/>
        </w:rPr>
        <w:t>порядок контролю за скидом стічних вод до систем централізованого     водовідведення;</w:t>
      </w:r>
    </w:p>
    <w:p w:rsidR="0025520F" w:rsidRPr="00222F60" w:rsidRDefault="007B07A5">
      <w:pPr>
        <w:numPr>
          <w:ilvl w:val="0"/>
          <w:numId w:val="2"/>
        </w:numPr>
        <w:spacing w:after="200" w:line="276" w:lineRule="auto"/>
        <w:contextualSpacing/>
        <w:jc w:val="both"/>
        <w:rPr>
          <w:sz w:val="28"/>
          <w:szCs w:val="28"/>
        </w:rPr>
      </w:pPr>
      <w:r w:rsidRPr="00222F60">
        <w:rPr>
          <w:rFonts w:eastAsia="Calibri"/>
          <w:kern w:val="2"/>
          <w:sz w:val="28"/>
          <w:szCs w:val="28"/>
          <w:lang w:val="uk-UA" w:eastAsia="en-US"/>
        </w:rPr>
        <w:t xml:space="preserve">порядок приймання рідких відходів від споживачів, які не приєднані до систем централізованого водовідведення м. Житомир </w:t>
      </w:r>
    </w:p>
    <w:p w:rsidR="0025520F" w:rsidRPr="00222F60" w:rsidRDefault="007B07A5">
      <w:pPr>
        <w:numPr>
          <w:ilvl w:val="0"/>
          <w:numId w:val="2"/>
        </w:numPr>
        <w:spacing w:after="200" w:line="276" w:lineRule="auto"/>
        <w:contextualSpacing/>
        <w:jc w:val="both"/>
        <w:rPr>
          <w:sz w:val="28"/>
          <w:szCs w:val="28"/>
        </w:rPr>
      </w:pPr>
      <w:r w:rsidRPr="00222F60">
        <w:rPr>
          <w:color w:val="000000"/>
          <w:sz w:val="28"/>
          <w:szCs w:val="28"/>
          <w:lang w:val="uk-UA"/>
        </w:rPr>
        <w:t>визначення розміру плати за скид стічних вод до систем централізованого водовідведення при порушенні вимог щодо якості і режиму їх скидання.</w:t>
      </w:r>
      <w:r w:rsidRPr="00222F60">
        <w:rPr>
          <w:color w:val="000000"/>
          <w:sz w:val="28"/>
          <w:szCs w:val="28"/>
        </w:rPr>
        <w:t xml:space="preserve"> </w:t>
      </w:r>
      <w:r w:rsidRPr="00222F60">
        <w:rPr>
          <w:color w:val="000000"/>
          <w:sz w:val="28"/>
          <w:szCs w:val="28"/>
          <w:lang w:val="uk-UA"/>
        </w:rPr>
        <w:t xml:space="preserve"> </w:t>
      </w:r>
    </w:p>
    <w:p w:rsidR="0025520F" w:rsidRPr="00222F60" w:rsidRDefault="007B07A5">
      <w:pPr>
        <w:shd w:val="clear" w:color="auto" w:fill="FFFFFF"/>
        <w:jc w:val="both"/>
        <w:rPr>
          <w:sz w:val="28"/>
          <w:szCs w:val="28"/>
        </w:rPr>
      </w:pPr>
      <w:r w:rsidRPr="00222F60">
        <w:rPr>
          <w:b/>
          <w:color w:val="000000"/>
          <w:sz w:val="28"/>
          <w:szCs w:val="28"/>
          <w:lang w:val="uk-UA"/>
        </w:rPr>
        <w:tab/>
        <w:t xml:space="preserve"> </w:t>
      </w:r>
      <w:r w:rsidRPr="00222F60">
        <w:rPr>
          <w:sz w:val="28"/>
          <w:szCs w:val="28"/>
        </w:rPr>
        <w:t>Основні групи, яких стосується  визначена проблема:</w:t>
      </w:r>
    </w:p>
    <w:tbl>
      <w:tblPr>
        <w:tblW w:w="9638" w:type="dxa"/>
        <w:tblInd w:w="108" w:type="dxa"/>
        <w:tblLook w:val="0000"/>
      </w:tblPr>
      <w:tblGrid>
        <w:gridCol w:w="4380"/>
        <w:gridCol w:w="2823"/>
        <w:gridCol w:w="2435"/>
      </w:tblGrid>
      <w:tr w:rsidR="0025520F" w:rsidRPr="00222F60">
        <w:tc>
          <w:tcPr>
            <w:tcW w:w="4380" w:type="dxa"/>
            <w:tcBorders>
              <w:top w:val="single" w:sz="6" w:space="0" w:color="000001"/>
              <w:bottom w:val="single" w:sz="6" w:space="0" w:color="000001"/>
            </w:tcBorders>
            <w:shd w:val="clear" w:color="auto" w:fill="auto"/>
          </w:tcPr>
          <w:p w:rsidR="0025520F" w:rsidRPr="00222F60" w:rsidRDefault="007B07A5">
            <w:pPr>
              <w:jc w:val="center"/>
              <w:rPr>
                <w:sz w:val="28"/>
                <w:szCs w:val="28"/>
              </w:rPr>
            </w:pPr>
            <w:bookmarkStart w:id="1" w:name="n95"/>
            <w:bookmarkEnd w:id="1"/>
            <w:r w:rsidRPr="00222F60">
              <w:rPr>
                <w:sz w:val="28"/>
                <w:szCs w:val="28"/>
              </w:rPr>
              <w:t>Групи (</w:t>
            </w:r>
            <w:proofErr w:type="gramStart"/>
            <w:r w:rsidRPr="00222F60">
              <w:rPr>
                <w:sz w:val="28"/>
                <w:szCs w:val="28"/>
              </w:rPr>
              <w:t>п</w:t>
            </w:r>
            <w:proofErr w:type="gramEnd"/>
            <w:r w:rsidRPr="00222F60">
              <w:rPr>
                <w:sz w:val="28"/>
                <w:szCs w:val="28"/>
              </w:rPr>
              <w:t>ідгрупи)</w:t>
            </w:r>
          </w:p>
        </w:tc>
        <w:tc>
          <w:tcPr>
            <w:tcW w:w="2823" w:type="dxa"/>
            <w:tcBorders>
              <w:top w:val="single" w:sz="6" w:space="0" w:color="000001"/>
              <w:left w:val="single" w:sz="6" w:space="0" w:color="000001"/>
              <w:bottom w:val="single" w:sz="6" w:space="0" w:color="000001"/>
            </w:tcBorders>
            <w:shd w:val="clear" w:color="auto" w:fill="auto"/>
          </w:tcPr>
          <w:p w:rsidR="0025520F" w:rsidRPr="00222F60" w:rsidRDefault="007B07A5">
            <w:pPr>
              <w:jc w:val="center"/>
              <w:rPr>
                <w:sz w:val="28"/>
                <w:szCs w:val="28"/>
              </w:rPr>
            </w:pPr>
            <w:r w:rsidRPr="00222F60">
              <w:rPr>
                <w:sz w:val="28"/>
                <w:szCs w:val="28"/>
              </w:rPr>
              <w:t>Так</w:t>
            </w:r>
          </w:p>
        </w:tc>
        <w:tc>
          <w:tcPr>
            <w:tcW w:w="2435" w:type="dxa"/>
            <w:tcBorders>
              <w:top w:val="single" w:sz="6" w:space="0" w:color="000001"/>
              <w:left w:val="single" w:sz="6" w:space="0" w:color="000001"/>
              <w:bottom w:val="single" w:sz="6" w:space="0" w:color="000001"/>
            </w:tcBorders>
            <w:shd w:val="clear" w:color="auto" w:fill="auto"/>
          </w:tcPr>
          <w:p w:rsidR="0025520F" w:rsidRPr="00222F60" w:rsidRDefault="007B07A5">
            <w:pPr>
              <w:jc w:val="center"/>
              <w:rPr>
                <w:sz w:val="28"/>
                <w:szCs w:val="28"/>
              </w:rPr>
            </w:pPr>
            <w:r w:rsidRPr="00222F60">
              <w:rPr>
                <w:sz w:val="28"/>
                <w:szCs w:val="28"/>
              </w:rPr>
              <w:t>Ні</w:t>
            </w:r>
          </w:p>
        </w:tc>
      </w:tr>
      <w:tr w:rsidR="0025520F" w:rsidRPr="00222F60">
        <w:tc>
          <w:tcPr>
            <w:tcW w:w="4380" w:type="dxa"/>
            <w:tcBorders>
              <w:top w:val="single" w:sz="6" w:space="0" w:color="000001"/>
            </w:tcBorders>
            <w:shd w:val="clear" w:color="auto" w:fill="auto"/>
          </w:tcPr>
          <w:p w:rsidR="0025520F" w:rsidRPr="00222F60" w:rsidRDefault="007B07A5">
            <w:pPr>
              <w:rPr>
                <w:sz w:val="28"/>
                <w:szCs w:val="28"/>
              </w:rPr>
            </w:pPr>
            <w:r w:rsidRPr="00222F60">
              <w:rPr>
                <w:sz w:val="28"/>
                <w:szCs w:val="28"/>
              </w:rPr>
              <w:t>Громадяни</w:t>
            </w:r>
            <w:r w:rsidRPr="00222F60">
              <w:rPr>
                <w:sz w:val="28"/>
                <w:szCs w:val="28"/>
                <w:lang w:val="uk-UA"/>
              </w:rPr>
              <w:t xml:space="preserve">  </w:t>
            </w:r>
          </w:p>
        </w:tc>
        <w:tc>
          <w:tcPr>
            <w:tcW w:w="2823" w:type="dxa"/>
            <w:tcBorders>
              <w:top w:val="single" w:sz="6" w:space="0" w:color="000001"/>
            </w:tcBorders>
            <w:shd w:val="clear" w:color="auto" w:fill="auto"/>
          </w:tcPr>
          <w:p w:rsidR="0025520F" w:rsidRPr="00222F60" w:rsidRDefault="007B07A5">
            <w:pPr>
              <w:jc w:val="center"/>
              <w:rPr>
                <w:sz w:val="28"/>
                <w:szCs w:val="28"/>
              </w:rPr>
            </w:pPr>
            <w:r w:rsidRPr="00222F60">
              <w:rPr>
                <w:sz w:val="28"/>
                <w:szCs w:val="28"/>
                <w:lang w:val="uk-UA"/>
              </w:rPr>
              <w:t>+</w:t>
            </w:r>
          </w:p>
        </w:tc>
        <w:tc>
          <w:tcPr>
            <w:tcW w:w="2435" w:type="dxa"/>
            <w:tcBorders>
              <w:top w:val="single" w:sz="6" w:space="0" w:color="000001"/>
            </w:tcBorders>
            <w:shd w:val="clear" w:color="auto" w:fill="auto"/>
          </w:tcPr>
          <w:p w:rsidR="0025520F" w:rsidRPr="00222F60" w:rsidRDefault="007B07A5">
            <w:pPr>
              <w:jc w:val="center"/>
              <w:rPr>
                <w:sz w:val="28"/>
                <w:szCs w:val="28"/>
              </w:rPr>
            </w:pPr>
            <w:r w:rsidRPr="00222F60">
              <w:rPr>
                <w:sz w:val="28"/>
                <w:szCs w:val="28"/>
                <w:lang w:val="uk-UA"/>
              </w:rPr>
              <w:t>-</w:t>
            </w:r>
          </w:p>
        </w:tc>
      </w:tr>
      <w:tr w:rsidR="0025520F" w:rsidRPr="00222F60">
        <w:tc>
          <w:tcPr>
            <w:tcW w:w="4380" w:type="dxa"/>
            <w:shd w:val="clear" w:color="auto" w:fill="auto"/>
          </w:tcPr>
          <w:p w:rsidR="0025520F" w:rsidRPr="00222F60" w:rsidRDefault="007B07A5">
            <w:pPr>
              <w:rPr>
                <w:sz w:val="28"/>
                <w:szCs w:val="28"/>
              </w:rPr>
            </w:pPr>
            <w:r w:rsidRPr="00222F60">
              <w:rPr>
                <w:sz w:val="28"/>
                <w:szCs w:val="28"/>
              </w:rPr>
              <w:t>Держава</w:t>
            </w:r>
          </w:p>
        </w:tc>
        <w:tc>
          <w:tcPr>
            <w:tcW w:w="2823" w:type="dxa"/>
            <w:shd w:val="clear" w:color="auto" w:fill="auto"/>
          </w:tcPr>
          <w:p w:rsidR="0025520F" w:rsidRPr="00222F60" w:rsidRDefault="007B07A5">
            <w:pPr>
              <w:jc w:val="center"/>
              <w:rPr>
                <w:sz w:val="28"/>
                <w:szCs w:val="28"/>
              </w:rPr>
            </w:pPr>
            <w:r w:rsidRPr="00222F60">
              <w:rPr>
                <w:sz w:val="28"/>
                <w:szCs w:val="28"/>
                <w:lang w:val="uk-UA"/>
              </w:rPr>
              <w:t>+</w:t>
            </w:r>
          </w:p>
        </w:tc>
        <w:tc>
          <w:tcPr>
            <w:tcW w:w="2435" w:type="dxa"/>
            <w:shd w:val="clear" w:color="auto" w:fill="auto"/>
          </w:tcPr>
          <w:p w:rsidR="0025520F" w:rsidRPr="00222F60" w:rsidRDefault="007B07A5">
            <w:pPr>
              <w:jc w:val="center"/>
              <w:rPr>
                <w:sz w:val="28"/>
                <w:szCs w:val="28"/>
              </w:rPr>
            </w:pPr>
            <w:r w:rsidRPr="00222F60">
              <w:rPr>
                <w:sz w:val="28"/>
                <w:szCs w:val="28"/>
                <w:lang w:val="uk-UA"/>
              </w:rPr>
              <w:t>-</w:t>
            </w:r>
          </w:p>
        </w:tc>
      </w:tr>
      <w:tr w:rsidR="0025520F" w:rsidRPr="00222F60">
        <w:tc>
          <w:tcPr>
            <w:tcW w:w="4380" w:type="dxa"/>
            <w:shd w:val="clear" w:color="auto" w:fill="auto"/>
          </w:tcPr>
          <w:p w:rsidR="0025520F" w:rsidRPr="00222F60" w:rsidRDefault="007B07A5">
            <w:pPr>
              <w:rPr>
                <w:sz w:val="28"/>
                <w:szCs w:val="28"/>
              </w:rPr>
            </w:pPr>
            <w:r w:rsidRPr="00222F60">
              <w:rPr>
                <w:sz w:val="28"/>
                <w:szCs w:val="28"/>
              </w:rPr>
              <w:t>Суб’єкти господарювання,</w:t>
            </w:r>
          </w:p>
        </w:tc>
        <w:tc>
          <w:tcPr>
            <w:tcW w:w="2823" w:type="dxa"/>
            <w:shd w:val="clear" w:color="auto" w:fill="auto"/>
          </w:tcPr>
          <w:p w:rsidR="0025520F" w:rsidRPr="00222F60" w:rsidRDefault="007B07A5">
            <w:pPr>
              <w:jc w:val="center"/>
              <w:rPr>
                <w:sz w:val="28"/>
                <w:szCs w:val="28"/>
              </w:rPr>
            </w:pPr>
            <w:r w:rsidRPr="00222F60">
              <w:rPr>
                <w:sz w:val="28"/>
                <w:szCs w:val="28"/>
                <w:lang w:val="uk-UA"/>
              </w:rPr>
              <w:t>+</w:t>
            </w:r>
          </w:p>
        </w:tc>
        <w:tc>
          <w:tcPr>
            <w:tcW w:w="2435" w:type="dxa"/>
            <w:shd w:val="clear" w:color="auto" w:fill="auto"/>
          </w:tcPr>
          <w:p w:rsidR="0025520F" w:rsidRPr="00222F60" w:rsidRDefault="007B07A5">
            <w:pPr>
              <w:jc w:val="center"/>
              <w:rPr>
                <w:sz w:val="28"/>
                <w:szCs w:val="28"/>
              </w:rPr>
            </w:pPr>
            <w:r w:rsidRPr="00222F60">
              <w:rPr>
                <w:sz w:val="28"/>
                <w:szCs w:val="28"/>
                <w:lang w:val="uk-UA"/>
              </w:rPr>
              <w:t>-</w:t>
            </w:r>
          </w:p>
        </w:tc>
      </w:tr>
      <w:tr w:rsidR="0025520F" w:rsidRPr="00222F60">
        <w:tc>
          <w:tcPr>
            <w:tcW w:w="4380" w:type="dxa"/>
            <w:shd w:val="clear" w:color="auto" w:fill="auto"/>
          </w:tcPr>
          <w:p w:rsidR="0025520F" w:rsidRPr="00222F60" w:rsidRDefault="007B07A5">
            <w:pPr>
              <w:rPr>
                <w:sz w:val="28"/>
                <w:szCs w:val="28"/>
              </w:rPr>
            </w:pPr>
            <w:r w:rsidRPr="00222F60">
              <w:rPr>
                <w:sz w:val="28"/>
                <w:szCs w:val="28"/>
              </w:rPr>
              <w:t xml:space="preserve">у тому числі суб’єкти малого </w:t>
            </w:r>
            <w:proofErr w:type="gramStart"/>
            <w:r w:rsidRPr="00222F60">
              <w:rPr>
                <w:sz w:val="28"/>
                <w:szCs w:val="28"/>
              </w:rPr>
              <w:t>п</w:t>
            </w:r>
            <w:proofErr w:type="gramEnd"/>
            <w:r w:rsidRPr="00222F60">
              <w:rPr>
                <w:sz w:val="28"/>
                <w:szCs w:val="28"/>
              </w:rPr>
              <w:t>ідприємництва*</w:t>
            </w:r>
          </w:p>
        </w:tc>
        <w:tc>
          <w:tcPr>
            <w:tcW w:w="2823" w:type="dxa"/>
            <w:shd w:val="clear" w:color="auto" w:fill="auto"/>
          </w:tcPr>
          <w:p w:rsidR="0025520F" w:rsidRPr="00222F60" w:rsidRDefault="007B07A5">
            <w:pPr>
              <w:jc w:val="center"/>
              <w:rPr>
                <w:sz w:val="28"/>
                <w:szCs w:val="28"/>
              </w:rPr>
            </w:pPr>
            <w:r w:rsidRPr="00222F60">
              <w:rPr>
                <w:sz w:val="28"/>
                <w:szCs w:val="28"/>
                <w:lang w:val="uk-UA"/>
              </w:rPr>
              <w:t>+</w:t>
            </w:r>
          </w:p>
        </w:tc>
        <w:tc>
          <w:tcPr>
            <w:tcW w:w="2435" w:type="dxa"/>
            <w:shd w:val="clear" w:color="auto" w:fill="auto"/>
          </w:tcPr>
          <w:p w:rsidR="0025520F" w:rsidRPr="00222F60" w:rsidRDefault="007B07A5">
            <w:pPr>
              <w:jc w:val="center"/>
              <w:rPr>
                <w:sz w:val="28"/>
                <w:szCs w:val="28"/>
              </w:rPr>
            </w:pPr>
            <w:r w:rsidRPr="00222F60">
              <w:rPr>
                <w:sz w:val="28"/>
                <w:szCs w:val="28"/>
                <w:lang w:val="uk-UA"/>
              </w:rPr>
              <w:t>-</w:t>
            </w:r>
          </w:p>
        </w:tc>
      </w:tr>
    </w:tbl>
    <w:p w:rsidR="0025520F" w:rsidRPr="00222F60" w:rsidRDefault="007B07A5">
      <w:pPr>
        <w:shd w:val="clear" w:color="auto" w:fill="FFFFFF"/>
        <w:spacing w:before="280" w:after="200" w:line="276" w:lineRule="auto"/>
        <w:contextualSpacing/>
        <w:jc w:val="center"/>
        <w:rPr>
          <w:sz w:val="28"/>
          <w:szCs w:val="28"/>
        </w:rPr>
      </w:pPr>
      <w:r w:rsidRPr="00222F60">
        <w:rPr>
          <w:b/>
          <w:bCs/>
          <w:color w:val="000000"/>
          <w:sz w:val="28"/>
          <w:szCs w:val="28"/>
          <w:lang w:val="uk-UA"/>
        </w:rPr>
        <w:t xml:space="preserve">ІІ. </w:t>
      </w:r>
      <w:proofErr w:type="gramStart"/>
      <w:r w:rsidRPr="00222F60">
        <w:rPr>
          <w:b/>
          <w:bCs/>
          <w:color w:val="000000"/>
          <w:sz w:val="28"/>
          <w:szCs w:val="28"/>
        </w:rPr>
        <w:t>Ц</w:t>
      </w:r>
      <w:proofErr w:type="gramEnd"/>
      <w:r w:rsidRPr="00222F60">
        <w:rPr>
          <w:b/>
          <w:bCs/>
          <w:color w:val="000000"/>
          <w:sz w:val="28"/>
          <w:szCs w:val="28"/>
        </w:rPr>
        <w:t>ілі державного регулювання</w:t>
      </w:r>
    </w:p>
    <w:p w:rsidR="0025520F" w:rsidRPr="00222F60" w:rsidRDefault="007B07A5">
      <w:pPr>
        <w:shd w:val="clear" w:color="auto" w:fill="FFFFFF"/>
        <w:spacing w:before="280"/>
        <w:contextualSpacing/>
        <w:jc w:val="both"/>
        <w:rPr>
          <w:sz w:val="28"/>
          <w:szCs w:val="28"/>
        </w:rPr>
      </w:pPr>
      <w:r w:rsidRPr="00222F60">
        <w:rPr>
          <w:color w:val="000000"/>
          <w:sz w:val="28"/>
          <w:szCs w:val="28"/>
          <w:lang w:val="uk-UA"/>
        </w:rPr>
        <w:tab/>
        <w:t>Необхідність затвердження «</w:t>
      </w:r>
      <w:r w:rsidRPr="00222F60">
        <w:rPr>
          <w:color w:val="000000"/>
          <w:sz w:val="28"/>
          <w:szCs w:val="28"/>
          <w:lang w:val="uk-UA" w:eastAsia="ar-SA"/>
        </w:rPr>
        <w:t xml:space="preserve">Правил приймання стічних вод в каналізаційну мережу міста Житомира» </w:t>
      </w:r>
      <w:r w:rsidRPr="00222F60">
        <w:rPr>
          <w:color w:val="000000"/>
          <w:sz w:val="28"/>
          <w:szCs w:val="28"/>
          <w:lang w:val="uk-UA"/>
        </w:rPr>
        <w:t>міста Житомир зумовлена змінами до Закону України “Про питну воду, питне водопостачання та водовідведення”, внесеними Законом України від 18.05.2017 р. № 2047-</w:t>
      </w:r>
      <w:r w:rsidRPr="00222F60">
        <w:rPr>
          <w:color w:val="000000"/>
          <w:sz w:val="28"/>
          <w:szCs w:val="28"/>
          <w:lang w:val="en-US"/>
        </w:rPr>
        <w:t>VIII</w:t>
      </w:r>
      <w:r w:rsidRPr="00222F60">
        <w:rPr>
          <w:color w:val="000000"/>
          <w:sz w:val="28"/>
          <w:szCs w:val="28"/>
        </w:rPr>
        <w:t>.</w:t>
      </w:r>
    </w:p>
    <w:p w:rsidR="0025520F" w:rsidRPr="00222F60" w:rsidRDefault="007B07A5">
      <w:pPr>
        <w:shd w:val="clear" w:color="auto" w:fill="FFFFFF"/>
        <w:spacing w:before="280"/>
        <w:contextualSpacing/>
        <w:jc w:val="both"/>
        <w:rPr>
          <w:sz w:val="28"/>
          <w:szCs w:val="28"/>
        </w:rPr>
      </w:pPr>
      <w:r w:rsidRPr="00222F60">
        <w:rPr>
          <w:color w:val="000000"/>
          <w:sz w:val="28"/>
          <w:szCs w:val="28"/>
        </w:rPr>
        <w:tab/>
      </w:r>
      <w:r w:rsidRPr="00222F60">
        <w:rPr>
          <w:color w:val="000000"/>
          <w:sz w:val="28"/>
          <w:szCs w:val="28"/>
          <w:lang w:val="uk-UA"/>
        </w:rPr>
        <w:t>Водночас, місцеві правила приймаються на підставі та з урахуванням вимог правил приймання стічних вод і порядку визначення розміру плати, що справляється за понаднормативні скиди стічних вод до систем централізованого водовідведення, затверджених центральним органом виконавчої влади, що забезпечує формування державної політики у сфері житлово-комунального господарства, і затверджуються відповідними органами місцевого самоврядування.</w:t>
      </w:r>
    </w:p>
    <w:p w:rsidR="0025520F" w:rsidRPr="00222F60" w:rsidRDefault="007B07A5">
      <w:pPr>
        <w:shd w:val="clear" w:color="auto" w:fill="FFFFFF"/>
        <w:ind w:left="360"/>
        <w:jc w:val="both"/>
        <w:rPr>
          <w:sz w:val="28"/>
          <w:szCs w:val="28"/>
        </w:rPr>
      </w:pPr>
      <w:proofErr w:type="gramStart"/>
      <w:r w:rsidRPr="00222F60">
        <w:rPr>
          <w:color w:val="000000"/>
          <w:sz w:val="28"/>
          <w:szCs w:val="28"/>
        </w:rPr>
        <w:t>Ц</w:t>
      </w:r>
      <w:proofErr w:type="gramEnd"/>
      <w:r w:rsidRPr="00222F60">
        <w:rPr>
          <w:color w:val="000000"/>
          <w:sz w:val="28"/>
          <w:szCs w:val="28"/>
        </w:rPr>
        <w:t>ілями державного регулювання для даного проекту регуляторного акту є:</w:t>
      </w:r>
    </w:p>
    <w:p w:rsidR="0025520F" w:rsidRPr="00222F60" w:rsidRDefault="007B07A5">
      <w:pPr>
        <w:numPr>
          <w:ilvl w:val="0"/>
          <w:numId w:val="3"/>
        </w:numPr>
        <w:shd w:val="clear" w:color="auto" w:fill="FFFFFF"/>
        <w:spacing w:after="200" w:line="276" w:lineRule="auto"/>
        <w:contextualSpacing/>
        <w:jc w:val="both"/>
        <w:rPr>
          <w:color w:val="000000"/>
          <w:sz w:val="28"/>
          <w:szCs w:val="28"/>
        </w:rPr>
      </w:pPr>
      <w:r w:rsidRPr="00222F60">
        <w:rPr>
          <w:color w:val="000000"/>
          <w:sz w:val="28"/>
          <w:szCs w:val="28"/>
          <w:lang w:val="uk-UA"/>
        </w:rPr>
        <w:t xml:space="preserve">запобігання руйнуванню  мереж і споруд системи каналізації м.Житомир, (запобігання замулюванню, зажирюванню, закупорки і загазованості </w:t>
      </w:r>
      <w:r w:rsidRPr="00222F60">
        <w:rPr>
          <w:color w:val="000000"/>
          <w:sz w:val="28"/>
          <w:szCs w:val="28"/>
          <w:lang w:val="uk-UA"/>
        </w:rPr>
        <w:lastRenderedPageBreak/>
        <w:t>трубопроводів, а також агресивного впливу на матеріал труб, колодязів, устаткування);</w:t>
      </w:r>
    </w:p>
    <w:p w:rsidR="0025520F" w:rsidRPr="00222F60" w:rsidRDefault="007B07A5">
      <w:pPr>
        <w:numPr>
          <w:ilvl w:val="0"/>
          <w:numId w:val="3"/>
        </w:numPr>
        <w:shd w:val="clear" w:color="auto" w:fill="FFFFFF"/>
        <w:spacing w:after="200" w:line="276" w:lineRule="auto"/>
        <w:contextualSpacing/>
        <w:jc w:val="both"/>
        <w:rPr>
          <w:color w:val="000000"/>
          <w:sz w:val="28"/>
          <w:szCs w:val="28"/>
        </w:rPr>
      </w:pPr>
      <w:r w:rsidRPr="00222F60">
        <w:rPr>
          <w:color w:val="000000"/>
          <w:sz w:val="28"/>
          <w:szCs w:val="28"/>
          <w:lang w:val="uk-UA"/>
        </w:rPr>
        <w:t>якісна робота міських очисних споруд (запобігання порушення технологічного режиму очищення стічних вод внаслідок понаднормативного надходження забруднюючих речовин);</w:t>
      </w:r>
    </w:p>
    <w:p w:rsidR="0025520F" w:rsidRPr="00222F60" w:rsidRDefault="007B07A5">
      <w:pPr>
        <w:numPr>
          <w:ilvl w:val="0"/>
          <w:numId w:val="3"/>
        </w:numPr>
        <w:shd w:val="clear" w:color="auto" w:fill="FFFFFF"/>
        <w:spacing w:after="200" w:line="276" w:lineRule="auto"/>
        <w:contextualSpacing/>
        <w:jc w:val="both"/>
        <w:rPr>
          <w:color w:val="000000"/>
          <w:sz w:val="28"/>
          <w:szCs w:val="28"/>
        </w:rPr>
      </w:pPr>
      <w:r w:rsidRPr="00222F60">
        <w:rPr>
          <w:color w:val="000000"/>
          <w:sz w:val="28"/>
          <w:szCs w:val="28"/>
        </w:rPr>
        <w:t xml:space="preserve">захист навколишнього природного середовища, забезпечення належного санітарного стану території м. </w:t>
      </w:r>
      <w:r w:rsidRPr="00222F60">
        <w:rPr>
          <w:color w:val="000000"/>
          <w:sz w:val="28"/>
          <w:szCs w:val="28"/>
          <w:lang w:val="uk-UA"/>
        </w:rPr>
        <w:t xml:space="preserve">Житомир (попередження забрудненню водного об’єкту недостатньо очищеними </w:t>
      </w:r>
      <w:proofErr w:type="gramStart"/>
      <w:r w:rsidRPr="00222F60">
        <w:rPr>
          <w:color w:val="000000"/>
          <w:sz w:val="28"/>
          <w:szCs w:val="28"/>
          <w:lang w:val="uk-UA"/>
        </w:rPr>
        <w:t>ст</w:t>
      </w:r>
      <w:proofErr w:type="gramEnd"/>
      <w:r w:rsidRPr="00222F60">
        <w:rPr>
          <w:color w:val="000000"/>
          <w:sz w:val="28"/>
          <w:szCs w:val="28"/>
          <w:lang w:val="uk-UA"/>
        </w:rPr>
        <w:t>ічними водами);</w:t>
      </w:r>
    </w:p>
    <w:p w:rsidR="0025520F" w:rsidRPr="00222F60" w:rsidRDefault="007B07A5">
      <w:pPr>
        <w:numPr>
          <w:ilvl w:val="0"/>
          <w:numId w:val="3"/>
        </w:numPr>
        <w:shd w:val="clear" w:color="auto" w:fill="FFFFFF"/>
        <w:spacing w:after="200" w:line="276" w:lineRule="auto"/>
        <w:contextualSpacing/>
        <w:jc w:val="both"/>
        <w:rPr>
          <w:color w:val="000000"/>
          <w:sz w:val="28"/>
          <w:szCs w:val="28"/>
        </w:rPr>
      </w:pPr>
      <w:r w:rsidRPr="00222F60">
        <w:rPr>
          <w:color w:val="000000"/>
          <w:sz w:val="28"/>
          <w:szCs w:val="28"/>
          <w:lang w:val="uk-UA"/>
        </w:rPr>
        <w:t>встановлення допустимої концентрації для кожної забруднюючої речовини, що може скидатися споживачами в систему централізованого водовідведення, відповідальність та міри впливу за їх порушення, а також відображення місцевих особливостей приймання стічних вод до системи централізованого водовідведення;</w:t>
      </w:r>
    </w:p>
    <w:p w:rsidR="0025520F" w:rsidRPr="00222F60" w:rsidRDefault="007B07A5">
      <w:pPr>
        <w:numPr>
          <w:ilvl w:val="0"/>
          <w:numId w:val="3"/>
        </w:numPr>
        <w:shd w:val="clear" w:color="auto" w:fill="FFFFFF"/>
        <w:spacing w:after="200" w:line="276" w:lineRule="auto"/>
        <w:contextualSpacing/>
        <w:jc w:val="both"/>
        <w:rPr>
          <w:color w:val="000000"/>
          <w:sz w:val="28"/>
          <w:szCs w:val="28"/>
        </w:rPr>
      </w:pPr>
      <w:r w:rsidRPr="00222F60">
        <w:rPr>
          <w:color w:val="000000"/>
          <w:sz w:val="28"/>
          <w:szCs w:val="28"/>
        </w:rPr>
        <w:t xml:space="preserve">встановлення </w:t>
      </w:r>
      <w:proofErr w:type="gramStart"/>
      <w:r w:rsidRPr="00222F60">
        <w:rPr>
          <w:color w:val="000000"/>
          <w:sz w:val="28"/>
          <w:szCs w:val="28"/>
        </w:rPr>
        <w:t>р</w:t>
      </w:r>
      <w:proofErr w:type="gramEnd"/>
      <w:r w:rsidRPr="00222F60">
        <w:rPr>
          <w:color w:val="000000"/>
          <w:sz w:val="28"/>
          <w:szCs w:val="28"/>
        </w:rPr>
        <w:t>івності прав, законних інтересів усіх суб’єктів господарської діяльності у сфері водовідведення</w:t>
      </w:r>
      <w:r w:rsidRPr="00222F60">
        <w:rPr>
          <w:color w:val="000000"/>
          <w:sz w:val="28"/>
          <w:szCs w:val="28"/>
          <w:lang w:val="uk-UA"/>
        </w:rPr>
        <w:t>.</w:t>
      </w:r>
    </w:p>
    <w:p w:rsidR="0025520F" w:rsidRPr="00222F60" w:rsidRDefault="007B07A5">
      <w:pPr>
        <w:shd w:val="clear" w:color="auto" w:fill="FFFFFF"/>
        <w:jc w:val="center"/>
        <w:rPr>
          <w:sz w:val="28"/>
          <w:szCs w:val="28"/>
        </w:rPr>
      </w:pPr>
      <w:r w:rsidRPr="00222F60">
        <w:rPr>
          <w:color w:val="3F3F3F"/>
          <w:sz w:val="28"/>
          <w:szCs w:val="28"/>
          <w:lang w:val="uk-UA"/>
        </w:rPr>
        <w:t xml:space="preserve"> </w:t>
      </w:r>
      <w:r w:rsidRPr="00222F60">
        <w:rPr>
          <w:b/>
          <w:bCs/>
          <w:color w:val="000000"/>
          <w:sz w:val="28"/>
          <w:szCs w:val="28"/>
        </w:rPr>
        <w:t>III. Визначення та оцінка альтернативних способів досягнення цілей</w:t>
      </w:r>
    </w:p>
    <w:p w:rsidR="0025520F" w:rsidRPr="00222F60" w:rsidRDefault="007B07A5">
      <w:pPr>
        <w:shd w:val="clear" w:color="auto" w:fill="FFFFFF"/>
        <w:spacing w:before="280"/>
        <w:jc w:val="both"/>
        <w:rPr>
          <w:sz w:val="28"/>
          <w:szCs w:val="28"/>
        </w:rPr>
      </w:pPr>
      <w:bookmarkStart w:id="2" w:name="n102"/>
      <w:bookmarkEnd w:id="2"/>
      <w:r w:rsidRPr="00222F60">
        <w:rPr>
          <w:b/>
          <w:color w:val="000000"/>
          <w:sz w:val="28"/>
          <w:szCs w:val="28"/>
          <w:lang w:val="uk-UA"/>
        </w:rPr>
        <w:tab/>
      </w:r>
      <w:r w:rsidRPr="00222F60">
        <w:rPr>
          <w:color w:val="000000"/>
          <w:sz w:val="28"/>
          <w:szCs w:val="28"/>
          <w:lang w:val="uk-UA"/>
        </w:rPr>
        <w:t>Проект регуляторного акта передбачає комплексне розв’язання зазначених проблем та досягнення визначених цілей з урахуванням вимог Конституції України, законів, підзаконних нормативно-правових актів, які є базовими у сфері централізованого водопостачання та водовідведення. Виходячи з цих вимог максимально взято до уваги та інтегровано всі наявні альтернативні пропозиції з порушених питань.</w:t>
      </w:r>
    </w:p>
    <w:p w:rsidR="0025520F" w:rsidRPr="00222F60" w:rsidRDefault="007B07A5">
      <w:pPr>
        <w:shd w:val="clear" w:color="auto" w:fill="FFFFFF"/>
        <w:spacing w:before="280"/>
        <w:jc w:val="both"/>
        <w:rPr>
          <w:sz w:val="28"/>
          <w:szCs w:val="28"/>
        </w:rPr>
      </w:pPr>
      <w:r w:rsidRPr="00222F60">
        <w:rPr>
          <w:b/>
          <w:color w:val="000000"/>
          <w:sz w:val="28"/>
          <w:szCs w:val="28"/>
          <w:lang w:val="uk-UA"/>
        </w:rPr>
        <w:tab/>
        <w:t>1. Визначення альтернативних способів досягнення цілей державного регулювання</w:t>
      </w:r>
    </w:p>
    <w:tbl>
      <w:tblPr>
        <w:tblW w:w="10043" w:type="dxa"/>
        <w:tblInd w:w="-82" w:type="dxa"/>
        <w:tblLook w:val="0000"/>
      </w:tblPr>
      <w:tblGrid>
        <w:gridCol w:w="3134"/>
        <w:gridCol w:w="6909"/>
      </w:tblGrid>
      <w:tr w:rsidR="0025520F" w:rsidRPr="00222F60">
        <w:tc>
          <w:tcPr>
            <w:tcW w:w="3134" w:type="dxa"/>
            <w:tcBorders>
              <w:top w:val="single" w:sz="6" w:space="0" w:color="00000A"/>
              <w:left w:val="single" w:sz="6" w:space="0" w:color="00000A"/>
              <w:bottom w:val="single" w:sz="6" w:space="0" w:color="00000A"/>
            </w:tcBorders>
            <w:shd w:val="clear" w:color="auto" w:fill="auto"/>
          </w:tcPr>
          <w:p w:rsidR="0025520F" w:rsidRPr="00222F60" w:rsidRDefault="007B07A5">
            <w:pPr>
              <w:spacing w:before="144" w:after="144"/>
              <w:jc w:val="center"/>
              <w:rPr>
                <w:b/>
                <w:bCs/>
                <w:sz w:val="28"/>
                <w:szCs w:val="28"/>
              </w:rPr>
            </w:pPr>
            <w:bookmarkStart w:id="3" w:name="n103"/>
            <w:bookmarkEnd w:id="3"/>
            <w:r w:rsidRPr="00222F60">
              <w:rPr>
                <w:b/>
                <w:bCs/>
                <w:color w:val="92D050"/>
                <w:sz w:val="28"/>
                <w:szCs w:val="28"/>
                <w:lang w:val="uk-UA"/>
              </w:rPr>
              <w:t xml:space="preserve"> </w:t>
            </w:r>
            <w:bookmarkStart w:id="4" w:name="n104"/>
            <w:bookmarkEnd w:id="4"/>
            <w:r w:rsidRPr="00222F60">
              <w:rPr>
                <w:b/>
                <w:bCs/>
                <w:sz w:val="28"/>
                <w:szCs w:val="28"/>
              </w:rPr>
              <w:t>Вид альтернативи</w:t>
            </w:r>
          </w:p>
        </w:tc>
        <w:tc>
          <w:tcPr>
            <w:tcW w:w="6908" w:type="dxa"/>
            <w:tcBorders>
              <w:top w:val="single" w:sz="6" w:space="0" w:color="00000A"/>
              <w:left w:val="single" w:sz="6" w:space="0" w:color="00000A"/>
              <w:bottom w:val="single" w:sz="6" w:space="0" w:color="00000A"/>
              <w:right w:val="single" w:sz="6" w:space="0" w:color="00000A"/>
            </w:tcBorders>
            <w:shd w:val="clear" w:color="auto" w:fill="auto"/>
            <w:vAlign w:val="center"/>
          </w:tcPr>
          <w:p w:rsidR="0025520F" w:rsidRPr="00222F60" w:rsidRDefault="007B07A5">
            <w:pPr>
              <w:jc w:val="center"/>
              <w:rPr>
                <w:b/>
                <w:bCs/>
                <w:sz w:val="28"/>
                <w:szCs w:val="28"/>
              </w:rPr>
            </w:pPr>
            <w:r w:rsidRPr="00222F60">
              <w:rPr>
                <w:b/>
                <w:bCs/>
                <w:sz w:val="28"/>
                <w:szCs w:val="28"/>
                <w:lang w:val="uk-UA"/>
              </w:rPr>
              <w:t xml:space="preserve">       </w:t>
            </w:r>
            <w:r w:rsidRPr="00222F60">
              <w:rPr>
                <w:b/>
                <w:bCs/>
                <w:sz w:val="28"/>
                <w:szCs w:val="28"/>
              </w:rPr>
              <w:t>Опис альтернативи</w:t>
            </w:r>
          </w:p>
        </w:tc>
      </w:tr>
      <w:tr w:rsidR="0025520F" w:rsidRPr="00222F60">
        <w:tc>
          <w:tcPr>
            <w:tcW w:w="3134" w:type="dxa"/>
            <w:tcBorders>
              <w:top w:val="single" w:sz="6" w:space="0" w:color="00000A"/>
              <w:left w:val="single" w:sz="6" w:space="0" w:color="00000A"/>
              <w:bottom w:val="single" w:sz="6" w:space="0" w:color="00000A"/>
            </w:tcBorders>
            <w:shd w:val="clear" w:color="auto" w:fill="auto"/>
          </w:tcPr>
          <w:p w:rsidR="0025520F" w:rsidRPr="00222F60" w:rsidRDefault="007B07A5">
            <w:pPr>
              <w:spacing w:before="144" w:after="144"/>
              <w:jc w:val="both"/>
              <w:rPr>
                <w:sz w:val="28"/>
                <w:szCs w:val="28"/>
              </w:rPr>
            </w:pPr>
            <w:r w:rsidRPr="00222F60">
              <w:rPr>
                <w:sz w:val="28"/>
                <w:szCs w:val="28"/>
              </w:rPr>
              <w:t>Альтернатива 1</w:t>
            </w:r>
          </w:p>
          <w:p w:rsidR="0025520F" w:rsidRPr="00222F60" w:rsidRDefault="007B07A5">
            <w:pPr>
              <w:spacing w:before="144" w:after="144"/>
              <w:jc w:val="both"/>
              <w:rPr>
                <w:sz w:val="28"/>
                <w:szCs w:val="28"/>
              </w:rPr>
            </w:pPr>
            <w:r w:rsidRPr="00222F60">
              <w:rPr>
                <w:sz w:val="28"/>
                <w:szCs w:val="28"/>
                <w:lang w:val="uk-UA"/>
              </w:rPr>
              <w:t>Залишення існуючої на даний момент ситуації без змін</w:t>
            </w:r>
          </w:p>
        </w:tc>
        <w:tc>
          <w:tcPr>
            <w:tcW w:w="6908" w:type="dxa"/>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7B07A5">
            <w:pPr>
              <w:jc w:val="both"/>
              <w:rPr>
                <w:sz w:val="28"/>
                <w:szCs w:val="28"/>
                <w:lang w:val="uk-UA"/>
              </w:rPr>
            </w:pPr>
            <w:r w:rsidRPr="00222F60">
              <w:rPr>
                <w:sz w:val="28"/>
                <w:szCs w:val="28"/>
                <w:lang w:val="uk-UA"/>
              </w:rPr>
              <w:t xml:space="preserve"> Не забезпечується досягнення цілі щодо створення умов для попередження порушень у роботі систем централізованого водовідведення та очищення стічних вод, підвищення ефективності роботи та забезпечення належної експлуатації систем водовідведення, а також охорони навколишнього  природного середовища від забруднення скидами стічних вод, що в свою чергу є гарантуванням безпеки життя і здоров’я людини.</w:t>
            </w:r>
          </w:p>
          <w:p w:rsidR="0025520F" w:rsidRPr="00222F60" w:rsidRDefault="007B07A5">
            <w:pPr>
              <w:jc w:val="both"/>
              <w:rPr>
                <w:sz w:val="28"/>
                <w:szCs w:val="28"/>
              </w:rPr>
            </w:pPr>
            <w:r w:rsidRPr="00222F60">
              <w:rPr>
                <w:sz w:val="28"/>
                <w:szCs w:val="28"/>
                <w:lang w:val="uk-UA"/>
              </w:rPr>
              <w:t xml:space="preserve"> Відповідальність за недотримання вимог нормативно-правових актів, що регулюють питання водовідведення передбачено лише для споживачів.</w:t>
            </w:r>
          </w:p>
          <w:p w:rsidR="0025520F" w:rsidRPr="00222F60" w:rsidRDefault="0025520F">
            <w:pPr>
              <w:jc w:val="both"/>
              <w:rPr>
                <w:sz w:val="28"/>
                <w:szCs w:val="28"/>
                <w:lang w:val="uk-UA"/>
              </w:rPr>
            </w:pPr>
          </w:p>
        </w:tc>
      </w:tr>
      <w:tr w:rsidR="0025520F" w:rsidRPr="00222F60">
        <w:tc>
          <w:tcPr>
            <w:tcW w:w="3134" w:type="dxa"/>
            <w:tcBorders>
              <w:top w:val="single" w:sz="6" w:space="0" w:color="00000A"/>
              <w:left w:val="single" w:sz="6" w:space="0" w:color="00000A"/>
              <w:bottom w:val="single" w:sz="6" w:space="0" w:color="00000A"/>
            </w:tcBorders>
            <w:shd w:val="clear" w:color="auto" w:fill="auto"/>
          </w:tcPr>
          <w:p w:rsidR="0025520F" w:rsidRPr="00222F60" w:rsidRDefault="007B07A5">
            <w:pPr>
              <w:spacing w:before="144" w:after="144"/>
              <w:jc w:val="both"/>
              <w:rPr>
                <w:sz w:val="28"/>
                <w:szCs w:val="28"/>
              </w:rPr>
            </w:pPr>
            <w:r w:rsidRPr="00222F60">
              <w:rPr>
                <w:sz w:val="28"/>
                <w:szCs w:val="28"/>
              </w:rPr>
              <w:t xml:space="preserve">Альтернатива </w:t>
            </w:r>
            <w:r w:rsidRPr="00222F60">
              <w:rPr>
                <w:sz w:val="28"/>
                <w:szCs w:val="28"/>
                <w:lang w:val="uk-UA"/>
              </w:rPr>
              <w:t>2</w:t>
            </w:r>
          </w:p>
          <w:p w:rsidR="0025520F" w:rsidRPr="00222F60" w:rsidRDefault="007B07A5">
            <w:pPr>
              <w:jc w:val="both"/>
              <w:rPr>
                <w:sz w:val="28"/>
                <w:szCs w:val="28"/>
              </w:rPr>
            </w:pPr>
            <w:r w:rsidRPr="00222F60">
              <w:rPr>
                <w:sz w:val="28"/>
                <w:szCs w:val="28"/>
              </w:rPr>
              <w:t xml:space="preserve">Прийняття </w:t>
            </w:r>
            <w:r w:rsidRPr="00222F60">
              <w:rPr>
                <w:sz w:val="28"/>
                <w:szCs w:val="28"/>
              </w:rPr>
              <w:lastRenderedPageBreak/>
              <w:t>запропонованого регуляторного акта</w:t>
            </w:r>
          </w:p>
        </w:tc>
        <w:tc>
          <w:tcPr>
            <w:tcW w:w="6908" w:type="dxa"/>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7B07A5">
            <w:pPr>
              <w:jc w:val="both"/>
              <w:rPr>
                <w:sz w:val="28"/>
                <w:szCs w:val="28"/>
              </w:rPr>
            </w:pPr>
            <w:r w:rsidRPr="00222F60">
              <w:rPr>
                <w:sz w:val="28"/>
                <w:szCs w:val="28"/>
              </w:rPr>
              <w:lastRenderedPageBreak/>
              <w:t xml:space="preserve">Прийняття запропонованого регуляторного акта  </w:t>
            </w:r>
            <w:r w:rsidRPr="00222F60">
              <w:rPr>
                <w:sz w:val="28"/>
                <w:szCs w:val="28"/>
                <w:lang w:val="uk-UA"/>
              </w:rPr>
              <w:t xml:space="preserve">забезпечить створення належних правових </w:t>
            </w:r>
            <w:proofErr w:type="gramStart"/>
            <w:r w:rsidRPr="00222F60">
              <w:rPr>
                <w:sz w:val="28"/>
                <w:szCs w:val="28"/>
                <w:lang w:val="uk-UA"/>
              </w:rPr>
              <w:t>п</w:t>
            </w:r>
            <w:proofErr w:type="gramEnd"/>
            <w:r w:rsidRPr="00222F60">
              <w:rPr>
                <w:sz w:val="28"/>
                <w:szCs w:val="28"/>
                <w:lang w:val="uk-UA"/>
              </w:rPr>
              <w:t xml:space="preserve">ідстав та умов для безпечного й безперебійного функціонування </w:t>
            </w:r>
            <w:r w:rsidRPr="00222F60">
              <w:rPr>
                <w:sz w:val="28"/>
                <w:szCs w:val="28"/>
                <w:lang w:val="uk-UA"/>
              </w:rPr>
              <w:lastRenderedPageBreak/>
              <w:t>систем централізованого водовідведення та очищення стічних вод міста.</w:t>
            </w:r>
          </w:p>
          <w:p w:rsidR="0025520F" w:rsidRPr="00222F60" w:rsidRDefault="007B07A5">
            <w:pPr>
              <w:jc w:val="both"/>
              <w:rPr>
                <w:sz w:val="28"/>
                <w:szCs w:val="28"/>
                <w:lang w:val="uk-UA"/>
              </w:rPr>
            </w:pPr>
            <w:r w:rsidRPr="00222F60">
              <w:rPr>
                <w:sz w:val="28"/>
                <w:szCs w:val="28"/>
                <w:lang w:val="uk-UA"/>
              </w:rPr>
              <w:t>Проектом регуляторного акта передбачено, що виробники та споживачі несуть спільну відповідальність, передбачену чинним законодавством України та умовами договорів.</w:t>
            </w:r>
          </w:p>
        </w:tc>
      </w:tr>
    </w:tbl>
    <w:p w:rsidR="0025520F" w:rsidRPr="00222F60" w:rsidRDefault="007B07A5">
      <w:pPr>
        <w:shd w:val="clear" w:color="auto" w:fill="FFFFFF"/>
        <w:spacing w:before="280"/>
        <w:jc w:val="center"/>
        <w:rPr>
          <w:sz w:val="28"/>
          <w:szCs w:val="28"/>
        </w:rPr>
      </w:pPr>
      <w:bookmarkStart w:id="5" w:name="n116"/>
      <w:bookmarkStart w:id="6" w:name="n105"/>
      <w:bookmarkEnd w:id="5"/>
      <w:bookmarkEnd w:id="6"/>
      <w:r w:rsidRPr="00222F60">
        <w:rPr>
          <w:b/>
          <w:color w:val="000000"/>
          <w:sz w:val="28"/>
          <w:szCs w:val="28"/>
        </w:rPr>
        <w:lastRenderedPageBreak/>
        <w:t>2. Оцінка вибраних альтернативних способів досягнення цілей</w:t>
      </w:r>
    </w:p>
    <w:p w:rsidR="0025520F" w:rsidRPr="00222F60" w:rsidRDefault="007B07A5">
      <w:pPr>
        <w:shd w:val="clear" w:color="auto" w:fill="FFFFFF"/>
        <w:spacing w:before="280" w:after="200"/>
        <w:jc w:val="center"/>
        <w:rPr>
          <w:sz w:val="28"/>
          <w:szCs w:val="28"/>
        </w:rPr>
      </w:pPr>
      <w:bookmarkStart w:id="7" w:name="n118"/>
      <w:bookmarkStart w:id="8" w:name="n117"/>
      <w:bookmarkEnd w:id="7"/>
      <w:bookmarkEnd w:id="8"/>
      <w:r w:rsidRPr="00222F60">
        <w:rPr>
          <w:b/>
          <w:bCs/>
          <w:color w:val="000000"/>
          <w:sz w:val="28"/>
          <w:szCs w:val="28"/>
          <w:lang w:val="uk-UA"/>
        </w:rPr>
        <w:t>2.1. Оцінка впливу на сферу інтересів держави:</w:t>
      </w:r>
    </w:p>
    <w:tbl>
      <w:tblPr>
        <w:tblW w:w="9546" w:type="dxa"/>
        <w:tblInd w:w="-82" w:type="dxa"/>
        <w:tblLook w:val="0000"/>
      </w:tblPr>
      <w:tblGrid>
        <w:gridCol w:w="3288"/>
        <w:gridCol w:w="3281"/>
        <w:gridCol w:w="2977"/>
      </w:tblGrid>
      <w:tr w:rsidR="0025520F" w:rsidRPr="00222F60" w:rsidTr="00AE250D">
        <w:tc>
          <w:tcPr>
            <w:tcW w:w="3288" w:type="dxa"/>
            <w:tcBorders>
              <w:top w:val="single" w:sz="6" w:space="0" w:color="00000A"/>
              <w:left w:val="single" w:sz="6" w:space="0" w:color="00000A"/>
              <w:bottom w:val="single" w:sz="6" w:space="0" w:color="00000A"/>
            </w:tcBorders>
            <w:shd w:val="clear" w:color="auto" w:fill="auto"/>
          </w:tcPr>
          <w:p w:rsidR="0025520F" w:rsidRPr="00222F60" w:rsidRDefault="007B07A5">
            <w:pPr>
              <w:jc w:val="center"/>
              <w:rPr>
                <w:b/>
                <w:bCs/>
                <w:sz w:val="28"/>
                <w:szCs w:val="28"/>
              </w:rPr>
            </w:pPr>
            <w:bookmarkStart w:id="9" w:name="n119"/>
            <w:bookmarkEnd w:id="9"/>
            <w:r w:rsidRPr="00222F60">
              <w:rPr>
                <w:b/>
                <w:bCs/>
                <w:sz w:val="28"/>
                <w:szCs w:val="28"/>
              </w:rPr>
              <w:t>Вид альтернативи</w:t>
            </w:r>
          </w:p>
        </w:tc>
        <w:tc>
          <w:tcPr>
            <w:tcW w:w="3281" w:type="dxa"/>
            <w:tcBorders>
              <w:top w:val="single" w:sz="6" w:space="0" w:color="00000A"/>
              <w:left w:val="single" w:sz="6" w:space="0" w:color="00000A"/>
              <w:bottom w:val="single" w:sz="6" w:space="0" w:color="00000A"/>
            </w:tcBorders>
            <w:shd w:val="clear" w:color="auto" w:fill="auto"/>
          </w:tcPr>
          <w:p w:rsidR="0025520F" w:rsidRPr="00222F60" w:rsidRDefault="007B07A5">
            <w:pPr>
              <w:jc w:val="center"/>
              <w:rPr>
                <w:b/>
                <w:bCs/>
                <w:sz w:val="28"/>
                <w:szCs w:val="28"/>
              </w:rPr>
            </w:pPr>
            <w:r w:rsidRPr="00222F60">
              <w:rPr>
                <w:b/>
                <w:bCs/>
                <w:sz w:val="28"/>
                <w:szCs w:val="28"/>
              </w:rPr>
              <w:t>Вигоди</w:t>
            </w:r>
          </w:p>
        </w:tc>
        <w:tc>
          <w:tcPr>
            <w:tcW w:w="2977" w:type="dxa"/>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7B07A5">
            <w:pPr>
              <w:jc w:val="center"/>
              <w:rPr>
                <w:b/>
                <w:bCs/>
                <w:sz w:val="28"/>
                <w:szCs w:val="28"/>
              </w:rPr>
            </w:pPr>
            <w:r w:rsidRPr="00222F60">
              <w:rPr>
                <w:b/>
                <w:bCs/>
                <w:sz w:val="28"/>
                <w:szCs w:val="28"/>
              </w:rPr>
              <w:t>Витрати</w:t>
            </w:r>
          </w:p>
        </w:tc>
      </w:tr>
      <w:tr w:rsidR="0025520F" w:rsidRPr="00222F60" w:rsidTr="00AE250D">
        <w:tc>
          <w:tcPr>
            <w:tcW w:w="3288" w:type="dxa"/>
            <w:tcBorders>
              <w:top w:val="single" w:sz="6" w:space="0" w:color="00000A"/>
              <w:left w:val="single" w:sz="6" w:space="0" w:color="00000A"/>
              <w:bottom w:val="single" w:sz="6" w:space="0" w:color="00000A"/>
            </w:tcBorders>
            <w:shd w:val="clear" w:color="auto" w:fill="auto"/>
          </w:tcPr>
          <w:p w:rsidR="0025520F" w:rsidRPr="00222F60" w:rsidRDefault="007B07A5">
            <w:pPr>
              <w:spacing w:before="144" w:after="144"/>
              <w:jc w:val="both"/>
              <w:rPr>
                <w:sz w:val="28"/>
                <w:szCs w:val="28"/>
              </w:rPr>
            </w:pPr>
            <w:r w:rsidRPr="00222F60">
              <w:rPr>
                <w:sz w:val="28"/>
                <w:szCs w:val="28"/>
              </w:rPr>
              <w:t>Альтернатива 1</w:t>
            </w:r>
          </w:p>
          <w:p w:rsidR="0025520F" w:rsidRPr="00222F60" w:rsidRDefault="007B07A5">
            <w:pPr>
              <w:jc w:val="both"/>
              <w:rPr>
                <w:sz w:val="28"/>
                <w:szCs w:val="28"/>
              </w:rPr>
            </w:pPr>
            <w:r w:rsidRPr="00222F60">
              <w:rPr>
                <w:sz w:val="28"/>
                <w:szCs w:val="28"/>
                <w:lang w:val="uk-UA"/>
              </w:rPr>
              <w:t>Залишення існуючої на даний момент ситуації без змін</w:t>
            </w:r>
          </w:p>
        </w:tc>
        <w:tc>
          <w:tcPr>
            <w:tcW w:w="3281" w:type="dxa"/>
            <w:tcBorders>
              <w:top w:val="single" w:sz="6" w:space="0" w:color="00000A"/>
              <w:left w:val="single" w:sz="6" w:space="0" w:color="00000A"/>
              <w:bottom w:val="single" w:sz="6" w:space="0" w:color="00000A"/>
            </w:tcBorders>
            <w:shd w:val="clear" w:color="auto" w:fill="auto"/>
          </w:tcPr>
          <w:p w:rsidR="0025520F" w:rsidRPr="00222F60" w:rsidRDefault="007B07A5">
            <w:pPr>
              <w:spacing w:before="144" w:after="280"/>
              <w:jc w:val="both"/>
              <w:rPr>
                <w:sz w:val="28"/>
                <w:szCs w:val="28"/>
              </w:rPr>
            </w:pPr>
            <w:r w:rsidRPr="00222F60">
              <w:rPr>
                <w:sz w:val="28"/>
                <w:szCs w:val="28"/>
                <w:lang w:val="uk-UA"/>
              </w:rPr>
              <w:t>Відсутні</w:t>
            </w:r>
          </w:p>
          <w:p w:rsidR="0025520F" w:rsidRPr="00222F60" w:rsidRDefault="0025520F">
            <w:pPr>
              <w:spacing w:before="144" w:after="280"/>
              <w:jc w:val="both"/>
              <w:rPr>
                <w:sz w:val="28"/>
                <w:szCs w:val="28"/>
                <w:lang w:val="uk-UA"/>
              </w:rPr>
            </w:pPr>
          </w:p>
          <w:p w:rsidR="0025520F" w:rsidRPr="00222F60" w:rsidRDefault="0025520F">
            <w:pPr>
              <w:spacing w:before="144" w:after="280"/>
              <w:jc w:val="both"/>
              <w:rPr>
                <w:sz w:val="28"/>
                <w:szCs w:val="28"/>
                <w:lang w:val="uk-UA"/>
              </w:rPr>
            </w:pPr>
          </w:p>
          <w:p w:rsidR="0025520F" w:rsidRPr="00222F60" w:rsidRDefault="0025520F">
            <w:pPr>
              <w:spacing w:before="144" w:after="280"/>
              <w:jc w:val="both"/>
              <w:rPr>
                <w:sz w:val="28"/>
                <w:szCs w:val="28"/>
                <w:lang w:val="uk-UA"/>
              </w:rPr>
            </w:pPr>
          </w:p>
          <w:p w:rsidR="0025520F" w:rsidRPr="00222F60" w:rsidRDefault="0025520F">
            <w:pPr>
              <w:spacing w:before="144" w:after="280"/>
              <w:jc w:val="both"/>
              <w:rPr>
                <w:sz w:val="28"/>
                <w:szCs w:val="28"/>
                <w:lang w:val="uk-UA"/>
              </w:rPr>
            </w:pPr>
          </w:p>
          <w:p w:rsidR="0025520F" w:rsidRPr="00222F60" w:rsidRDefault="007B07A5">
            <w:pPr>
              <w:jc w:val="both"/>
              <w:rPr>
                <w:sz w:val="28"/>
                <w:szCs w:val="28"/>
              </w:rPr>
            </w:pPr>
            <w:r w:rsidRPr="00222F60">
              <w:rPr>
                <w:rFonts w:eastAsia="Calibri"/>
                <w:sz w:val="28"/>
                <w:szCs w:val="28"/>
                <w:lang w:val="uk-UA"/>
              </w:rPr>
              <w:t xml:space="preserve"> </w:t>
            </w:r>
          </w:p>
        </w:tc>
        <w:tc>
          <w:tcPr>
            <w:tcW w:w="2977" w:type="dxa"/>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7B07A5">
            <w:pPr>
              <w:tabs>
                <w:tab w:val="left" w:pos="540"/>
              </w:tabs>
              <w:jc w:val="both"/>
              <w:rPr>
                <w:sz w:val="28"/>
                <w:szCs w:val="28"/>
              </w:rPr>
            </w:pPr>
            <w:r w:rsidRPr="00222F60">
              <w:rPr>
                <w:sz w:val="28"/>
                <w:szCs w:val="28"/>
                <w:lang w:val="uk-UA"/>
              </w:rPr>
              <w:t xml:space="preserve">  Альтернатива є </w:t>
            </w:r>
            <w:r w:rsidR="00801445">
              <w:rPr>
                <w:sz w:val="28"/>
                <w:szCs w:val="28"/>
                <w:lang w:val="uk-UA"/>
              </w:rPr>
              <w:t>неприй-</w:t>
            </w:r>
            <w:r w:rsidRPr="00222F60">
              <w:rPr>
                <w:sz w:val="28"/>
                <w:szCs w:val="28"/>
                <w:lang w:val="uk-UA"/>
              </w:rPr>
              <w:t xml:space="preserve">нятною оскільки не </w:t>
            </w:r>
            <w:r w:rsidR="00801445">
              <w:rPr>
                <w:sz w:val="28"/>
                <w:szCs w:val="28"/>
                <w:lang w:val="uk-UA"/>
              </w:rPr>
              <w:t>забез-</w:t>
            </w:r>
            <w:r w:rsidRPr="00222F60">
              <w:rPr>
                <w:sz w:val="28"/>
                <w:szCs w:val="28"/>
                <w:lang w:val="uk-UA"/>
              </w:rPr>
              <w:t>печує досягнення постав</w:t>
            </w:r>
            <w:r w:rsidR="00557C6B">
              <w:rPr>
                <w:sz w:val="28"/>
                <w:szCs w:val="28"/>
                <w:lang w:val="uk-UA"/>
              </w:rPr>
              <w:t>-</w:t>
            </w:r>
            <w:r w:rsidRPr="00222F60">
              <w:rPr>
                <w:sz w:val="28"/>
                <w:szCs w:val="28"/>
                <w:lang w:val="uk-UA"/>
              </w:rPr>
              <w:t>леної мети.</w:t>
            </w:r>
          </w:p>
          <w:p w:rsidR="0025520F" w:rsidRPr="00222F60" w:rsidRDefault="007B07A5">
            <w:pPr>
              <w:tabs>
                <w:tab w:val="left" w:pos="540"/>
              </w:tabs>
              <w:jc w:val="both"/>
              <w:rPr>
                <w:sz w:val="28"/>
                <w:szCs w:val="28"/>
              </w:rPr>
            </w:pPr>
            <w:r w:rsidRPr="00222F60">
              <w:rPr>
                <w:sz w:val="28"/>
                <w:szCs w:val="28"/>
                <w:lang w:val="uk-UA"/>
              </w:rPr>
              <w:t>Загроза екологічному стану довкілля.</w:t>
            </w:r>
          </w:p>
          <w:p w:rsidR="00801445" w:rsidRDefault="007B07A5">
            <w:pPr>
              <w:tabs>
                <w:tab w:val="left" w:pos="540"/>
              </w:tabs>
              <w:jc w:val="both"/>
              <w:rPr>
                <w:sz w:val="28"/>
                <w:szCs w:val="28"/>
                <w:lang w:val="uk-UA"/>
              </w:rPr>
            </w:pPr>
            <w:r w:rsidRPr="00222F60">
              <w:rPr>
                <w:sz w:val="28"/>
                <w:szCs w:val="28"/>
                <w:lang w:val="uk-UA"/>
              </w:rPr>
              <w:t>Сплата штрафних санкці</w:t>
            </w:r>
            <w:r w:rsidR="00801445">
              <w:rPr>
                <w:sz w:val="28"/>
                <w:szCs w:val="28"/>
                <w:lang w:val="uk-UA"/>
              </w:rPr>
              <w:t>й за невідповідність якості очищених стічних вод вста-нов</w:t>
            </w:r>
            <w:r w:rsidRPr="00222F60">
              <w:rPr>
                <w:sz w:val="28"/>
                <w:szCs w:val="28"/>
                <w:lang w:val="uk-UA"/>
              </w:rPr>
              <w:t>леним ГДС у водойму.</w:t>
            </w:r>
          </w:p>
          <w:p w:rsidR="0025520F" w:rsidRPr="00222F60" w:rsidRDefault="007B07A5">
            <w:pPr>
              <w:tabs>
                <w:tab w:val="left" w:pos="540"/>
              </w:tabs>
              <w:jc w:val="both"/>
              <w:rPr>
                <w:sz w:val="28"/>
                <w:szCs w:val="28"/>
              </w:rPr>
            </w:pPr>
            <w:r w:rsidRPr="00222F60">
              <w:rPr>
                <w:sz w:val="28"/>
                <w:szCs w:val="28"/>
                <w:lang w:val="uk-UA"/>
              </w:rPr>
              <w:t>Загострення</w:t>
            </w:r>
            <w:r w:rsidRPr="00222F60">
              <w:rPr>
                <w:b/>
                <w:bCs/>
                <w:i/>
                <w:iCs/>
                <w:sz w:val="28"/>
                <w:szCs w:val="28"/>
                <w:lang w:val="uk-UA"/>
              </w:rPr>
              <w:t xml:space="preserve"> </w:t>
            </w:r>
            <w:r w:rsidRPr="00222F60">
              <w:rPr>
                <w:sz w:val="28"/>
                <w:szCs w:val="28"/>
                <w:lang w:val="uk-UA"/>
              </w:rPr>
              <w:t>взаємовідно</w:t>
            </w:r>
            <w:r w:rsidR="00ED428B">
              <w:rPr>
                <w:sz w:val="28"/>
                <w:szCs w:val="28"/>
                <w:lang w:val="uk-UA"/>
              </w:rPr>
              <w:t>-</w:t>
            </w:r>
            <w:r w:rsidRPr="00222F60">
              <w:rPr>
                <w:sz w:val="28"/>
                <w:szCs w:val="28"/>
                <w:lang w:val="uk-UA"/>
              </w:rPr>
              <w:t xml:space="preserve">син  </w:t>
            </w:r>
            <w:r w:rsidRPr="00222F60">
              <w:rPr>
                <w:b/>
                <w:bCs/>
                <w:i/>
                <w:iCs/>
                <w:sz w:val="28"/>
                <w:szCs w:val="28"/>
                <w:lang w:val="uk-UA"/>
              </w:rPr>
              <w:t xml:space="preserve"> </w:t>
            </w:r>
            <w:r w:rsidRPr="00222F60">
              <w:rPr>
                <w:sz w:val="28"/>
                <w:szCs w:val="28"/>
                <w:lang w:val="uk-UA"/>
              </w:rPr>
              <w:t xml:space="preserve">із суб’єктами </w:t>
            </w:r>
            <w:r w:rsidR="00557C6B">
              <w:rPr>
                <w:sz w:val="28"/>
                <w:szCs w:val="28"/>
                <w:lang w:val="uk-UA"/>
              </w:rPr>
              <w:t>господ-</w:t>
            </w:r>
            <w:r w:rsidRPr="00222F60">
              <w:rPr>
                <w:sz w:val="28"/>
                <w:szCs w:val="28"/>
                <w:lang w:val="uk-UA"/>
              </w:rPr>
              <w:t>дарювання - споживачами послуг з приводу обме</w:t>
            </w:r>
            <w:r w:rsidR="00557C6B">
              <w:rPr>
                <w:sz w:val="28"/>
                <w:szCs w:val="28"/>
                <w:lang w:val="uk-UA"/>
              </w:rPr>
              <w:t>-</w:t>
            </w:r>
            <w:r w:rsidRPr="00222F60">
              <w:rPr>
                <w:sz w:val="28"/>
                <w:szCs w:val="28"/>
                <w:lang w:val="uk-UA"/>
              </w:rPr>
              <w:t>ження та нормування величин забруднень у скидах стічних вод підприємств.</w:t>
            </w:r>
            <w:r w:rsidRPr="00222F60">
              <w:rPr>
                <w:b/>
                <w:bCs/>
                <w:i/>
                <w:iCs/>
                <w:sz w:val="28"/>
                <w:szCs w:val="28"/>
                <w:lang w:val="uk-UA"/>
              </w:rPr>
              <w:t xml:space="preserve"> </w:t>
            </w:r>
          </w:p>
        </w:tc>
      </w:tr>
      <w:tr w:rsidR="0025520F" w:rsidRPr="00222F60" w:rsidTr="00AE250D">
        <w:tc>
          <w:tcPr>
            <w:tcW w:w="3288" w:type="dxa"/>
            <w:tcBorders>
              <w:top w:val="single" w:sz="6" w:space="0" w:color="00000A"/>
              <w:left w:val="single" w:sz="6" w:space="0" w:color="00000A"/>
              <w:bottom w:val="single" w:sz="6" w:space="0" w:color="00000A"/>
            </w:tcBorders>
            <w:shd w:val="clear" w:color="auto" w:fill="auto"/>
          </w:tcPr>
          <w:p w:rsidR="0025520F" w:rsidRPr="00222F60" w:rsidRDefault="007B07A5">
            <w:pPr>
              <w:spacing w:before="144" w:after="144"/>
              <w:jc w:val="both"/>
              <w:rPr>
                <w:sz w:val="28"/>
                <w:szCs w:val="28"/>
              </w:rPr>
            </w:pPr>
            <w:r w:rsidRPr="00222F60">
              <w:rPr>
                <w:sz w:val="28"/>
                <w:szCs w:val="28"/>
              </w:rPr>
              <w:t xml:space="preserve">Альтернатива </w:t>
            </w:r>
            <w:r w:rsidRPr="00222F60">
              <w:rPr>
                <w:sz w:val="28"/>
                <w:szCs w:val="28"/>
                <w:lang w:val="uk-UA"/>
              </w:rPr>
              <w:t>2</w:t>
            </w:r>
          </w:p>
          <w:p w:rsidR="0025520F" w:rsidRPr="00222F60" w:rsidRDefault="007B07A5">
            <w:pPr>
              <w:spacing w:before="144" w:after="280"/>
              <w:jc w:val="both"/>
              <w:rPr>
                <w:sz w:val="28"/>
                <w:szCs w:val="28"/>
              </w:rPr>
            </w:pPr>
            <w:r w:rsidRPr="00222F60">
              <w:rPr>
                <w:sz w:val="28"/>
                <w:szCs w:val="28"/>
              </w:rPr>
              <w:t>Прийняття запропонованого регуляторного акта</w:t>
            </w:r>
          </w:p>
          <w:p w:rsidR="0025520F" w:rsidRPr="00222F60" w:rsidRDefault="0025520F">
            <w:pPr>
              <w:spacing w:before="144" w:after="280"/>
              <w:jc w:val="both"/>
              <w:rPr>
                <w:sz w:val="28"/>
                <w:szCs w:val="28"/>
                <w:lang w:val="uk-UA"/>
              </w:rPr>
            </w:pPr>
          </w:p>
          <w:p w:rsidR="0025520F" w:rsidRPr="00222F60" w:rsidRDefault="0025520F">
            <w:pPr>
              <w:jc w:val="both"/>
              <w:rPr>
                <w:sz w:val="28"/>
                <w:szCs w:val="28"/>
                <w:lang w:val="uk-UA"/>
              </w:rPr>
            </w:pPr>
          </w:p>
        </w:tc>
        <w:tc>
          <w:tcPr>
            <w:tcW w:w="3281" w:type="dxa"/>
            <w:tcBorders>
              <w:top w:val="single" w:sz="6" w:space="0" w:color="00000A"/>
              <w:left w:val="single" w:sz="6" w:space="0" w:color="00000A"/>
              <w:bottom w:val="single" w:sz="6" w:space="0" w:color="00000A"/>
            </w:tcBorders>
            <w:shd w:val="clear" w:color="auto" w:fill="auto"/>
          </w:tcPr>
          <w:p w:rsidR="0025520F" w:rsidRPr="00222F60" w:rsidRDefault="007B07A5">
            <w:pPr>
              <w:jc w:val="both"/>
              <w:rPr>
                <w:sz w:val="28"/>
                <w:szCs w:val="28"/>
              </w:rPr>
            </w:pPr>
            <w:r w:rsidRPr="00222F60">
              <w:rPr>
                <w:sz w:val="28"/>
                <w:szCs w:val="28"/>
                <w:lang w:val="uk-UA"/>
              </w:rPr>
              <w:t>1.Реалізація державної політики у сфері водо</w:t>
            </w:r>
            <w:r w:rsidR="00801445">
              <w:rPr>
                <w:sz w:val="28"/>
                <w:szCs w:val="28"/>
                <w:lang w:val="uk-UA"/>
              </w:rPr>
              <w:t>-</w:t>
            </w:r>
            <w:r w:rsidRPr="00222F60">
              <w:rPr>
                <w:sz w:val="28"/>
                <w:szCs w:val="28"/>
                <w:lang w:val="uk-UA"/>
              </w:rPr>
              <w:t>відведення.</w:t>
            </w:r>
          </w:p>
          <w:p w:rsidR="0025520F" w:rsidRPr="00222F60" w:rsidRDefault="007B07A5">
            <w:pPr>
              <w:jc w:val="both"/>
              <w:rPr>
                <w:sz w:val="28"/>
                <w:szCs w:val="28"/>
              </w:rPr>
            </w:pPr>
            <w:r w:rsidRPr="00222F60">
              <w:rPr>
                <w:sz w:val="28"/>
                <w:szCs w:val="28"/>
                <w:lang w:val="uk-UA"/>
              </w:rPr>
              <w:t>2.Поліпшення екологіч</w:t>
            </w:r>
            <w:r w:rsidR="00801445">
              <w:rPr>
                <w:sz w:val="28"/>
                <w:szCs w:val="28"/>
                <w:lang w:val="uk-UA"/>
              </w:rPr>
              <w:t>-</w:t>
            </w:r>
            <w:r w:rsidRPr="00222F60">
              <w:rPr>
                <w:sz w:val="28"/>
                <w:szCs w:val="28"/>
                <w:lang w:val="uk-UA"/>
              </w:rPr>
              <w:t>ного стану та якості природних вод, приско</w:t>
            </w:r>
            <w:r w:rsidR="00801445">
              <w:rPr>
                <w:sz w:val="28"/>
                <w:szCs w:val="28"/>
                <w:lang w:val="uk-UA"/>
              </w:rPr>
              <w:t>-</w:t>
            </w:r>
            <w:r w:rsidRPr="00222F60">
              <w:rPr>
                <w:sz w:val="28"/>
                <w:szCs w:val="28"/>
                <w:lang w:val="uk-UA"/>
              </w:rPr>
              <w:t xml:space="preserve">рення процесів </w:t>
            </w:r>
            <w:r w:rsidR="00801445">
              <w:rPr>
                <w:sz w:val="28"/>
                <w:szCs w:val="28"/>
                <w:lang w:val="uk-UA"/>
              </w:rPr>
              <w:t>само- віднов</w:t>
            </w:r>
            <w:r w:rsidRPr="00222F60">
              <w:rPr>
                <w:sz w:val="28"/>
                <w:szCs w:val="28"/>
                <w:lang w:val="uk-UA"/>
              </w:rPr>
              <w:t>лення</w:t>
            </w:r>
            <w:r w:rsidRPr="00222F60">
              <w:rPr>
                <w:sz w:val="28"/>
                <w:szCs w:val="28"/>
              </w:rPr>
              <w:t>.</w:t>
            </w:r>
            <w:r w:rsidRPr="00222F60">
              <w:rPr>
                <w:sz w:val="28"/>
                <w:szCs w:val="28"/>
                <w:lang w:val="uk-UA"/>
              </w:rPr>
              <w:t xml:space="preserve"> </w:t>
            </w:r>
          </w:p>
          <w:p w:rsidR="0025520F" w:rsidRPr="00222F60" w:rsidRDefault="007B07A5">
            <w:pPr>
              <w:jc w:val="both"/>
              <w:rPr>
                <w:sz w:val="28"/>
                <w:szCs w:val="28"/>
              </w:rPr>
            </w:pPr>
            <w:r w:rsidRPr="00222F60">
              <w:rPr>
                <w:sz w:val="28"/>
                <w:szCs w:val="28"/>
              </w:rPr>
              <w:t>3.</w:t>
            </w:r>
            <w:r w:rsidR="00557C6B">
              <w:rPr>
                <w:sz w:val="28"/>
                <w:szCs w:val="28"/>
                <w:lang w:val="uk-UA"/>
              </w:rPr>
              <w:t xml:space="preserve"> </w:t>
            </w:r>
            <w:r w:rsidRPr="00222F60">
              <w:rPr>
                <w:sz w:val="28"/>
                <w:szCs w:val="28"/>
                <w:lang w:val="uk-UA"/>
              </w:rPr>
              <w:t>Д</w:t>
            </w:r>
            <w:r w:rsidRPr="00222F60">
              <w:rPr>
                <w:sz w:val="28"/>
                <w:szCs w:val="28"/>
              </w:rPr>
              <w:t xml:space="preserve">отримання вимог </w:t>
            </w:r>
            <w:r w:rsidRPr="00222F60">
              <w:rPr>
                <w:sz w:val="28"/>
                <w:szCs w:val="28"/>
                <w:lang w:val="uk-UA"/>
              </w:rPr>
              <w:t>чинного</w:t>
            </w:r>
            <w:r w:rsidRPr="00222F60">
              <w:rPr>
                <w:sz w:val="28"/>
                <w:szCs w:val="28"/>
              </w:rPr>
              <w:t xml:space="preserve"> </w:t>
            </w:r>
            <w:r w:rsidRPr="00222F60">
              <w:rPr>
                <w:sz w:val="28"/>
                <w:szCs w:val="28"/>
                <w:lang w:val="uk-UA"/>
              </w:rPr>
              <w:t xml:space="preserve">законодавства, </w:t>
            </w:r>
            <w:r w:rsidRPr="00222F60">
              <w:rPr>
                <w:sz w:val="28"/>
                <w:szCs w:val="28"/>
              </w:rPr>
              <w:t xml:space="preserve">стандартів, норм та </w:t>
            </w:r>
            <w:r w:rsidRPr="00222F60">
              <w:rPr>
                <w:sz w:val="28"/>
                <w:szCs w:val="28"/>
              </w:rPr>
              <w:lastRenderedPageBreak/>
              <w:t xml:space="preserve">правил у сфері </w:t>
            </w:r>
            <w:r w:rsidRPr="00222F60">
              <w:rPr>
                <w:sz w:val="28"/>
                <w:szCs w:val="28"/>
                <w:lang w:val="uk-UA"/>
              </w:rPr>
              <w:t xml:space="preserve"> водо</w:t>
            </w:r>
            <w:r w:rsidRPr="00222F60">
              <w:rPr>
                <w:sz w:val="28"/>
                <w:szCs w:val="28"/>
              </w:rPr>
              <w:t>від</w:t>
            </w:r>
            <w:r w:rsidR="00ED428B">
              <w:rPr>
                <w:sz w:val="28"/>
                <w:szCs w:val="28"/>
                <w:lang w:val="uk-UA"/>
              </w:rPr>
              <w:t>-</w:t>
            </w:r>
            <w:r w:rsidRPr="00222F60">
              <w:rPr>
                <w:sz w:val="28"/>
                <w:szCs w:val="28"/>
              </w:rPr>
              <w:t>ведення</w:t>
            </w:r>
            <w:r w:rsidRPr="00222F60">
              <w:rPr>
                <w:sz w:val="28"/>
                <w:szCs w:val="28"/>
                <w:lang w:val="uk-UA"/>
              </w:rPr>
              <w:t>.</w:t>
            </w:r>
          </w:p>
          <w:p w:rsidR="0025520F" w:rsidRPr="00222F60" w:rsidRDefault="007B07A5">
            <w:pPr>
              <w:tabs>
                <w:tab w:val="left" w:pos="540"/>
              </w:tabs>
              <w:jc w:val="both"/>
              <w:rPr>
                <w:sz w:val="28"/>
                <w:szCs w:val="28"/>
              </w:rPr>
            </w:pPr>
            <w:r w:rsidRPr="00222F60">
              <w:rPr>
                <w:sz w:val="28"/>
                <w:szCs w:val="28"/>
                <w:lang w:val="uk-UA"/>
              </w:rPr>
              <w:t>4.Створення умов для безаварійної роботи  систем централізо</w:t>
            </w:r>
            <w:r w:rsidR="00ED428B">
              <w:rPr>
                <w:sz w:val="28"/>
                <w:szCs w:val="28"/>
                <w:lang w:val="uk-UA"/>
              </w:rPr>
              <w:t>-</w:t>
            </w:r>
            <w:r w:rsidRPr="00222F60">
              <w:rPr>
                <w:sz w:val="28"/>
                <w:szCs w:val="28"/>
                <w:lang w:val="uk-UA"/>
              </w:rPr>
              <w:t>ваного водовідведення, насосних станцій та очисних споруд, для безпеки їх екплуатації, для зменшення експлуа</w:t>
            </w:r>
            <w:r w:rsidR="00ED428B">
              <w:rPr>
                <w:sz w:val="28"/>
                <w:szCs w:val="28"/>
                <w:lang w:val="uk-UA"/>
              </w:rPr>
              <w:t>-</w:t>
            </w:r>
            <w:r w:rsidRPr="00222F60">
              <w:rPr>
                <w:sz w:val="28"/>
                <w:szCs w:val="28"/>
                <w:lang w:val="uk-UA"/>
              </w:rPr>
              <w:t>таційних витрат та економії електроенергії, для забезпе</w:t>
            </w:r>
            <w:r w:rsidR="00ED428B">
              <w:rPr>
                <w:sz w:val="28"/>
                <w:szCs w:val="28"/>
                <w:lang w:val="uk-UA"/>
              </w:rPr>
              <w:t xml:space="preserve">чення стану екологічної безпеки </w:t>
            </w:r>
            <w:r w:rsidRPr="00222F60">
              <w:rPr>
                <w:sz w:val="28"/>
                <w:szCs w:val="28"/>
                <w:lang w:val="uk-UA"/>
              </w:rPr>
              <w:t>дов</w:t>
            </w:r>
            <w:r w:rsidR="00557C6B">
              <w:rPr>
                <w:sz w:val="28"/>
                <w:szCs w:val="28"/>
                <w:lang w:val="uk-UA"/>
              </w:rPr>
              <w:t>-</w:t>
            </w:r>
            <w:r w:rsidRPr="00222F60">
              <w:rPr>
                <w:sz w:val="28"/>
                <w:szCs w:val="28"/>
                <w:lang w:val="uk-UA"/>
              </w:rPr>
              <w:t>кілля  шляхом встанов</w:t>
            </w:r>
            <w:r w:rsidR="00557C6B">
              <w:rPr>
                <w:sz w:val="28"/>
                <w:szCs w:val="28"/>
                <w:lang w:val="uk-UA"/>
              </w:rPr>
              <w:t>-</w:t>
            </w:r>
            <w:r w:rsidRPr="00222F60">
              <w:rPr>
                <w:sz w:val="28"/>
                <w:szCs w:val="28"/>
                <w:lang w:val="uk-UA"/>
              </w:rPr>
              <w:t>лення допустимих  к</w:t>
            </w:r>
            <w:r w:rsidR="00557C6B">
              <w:rPr>
                <w:sz w:val="28"/>
                <w:szCs w:val="28"/>
                <w:lang w:val="uk-UA"/>
              </w:rPr>
              <w:t xml:space="preserve">онцентрацій </w:t>
            </w:r>
            <w:r w:rsidRPr="00222F60">
              <w:rPr>
                <w:sz w:val="28"/>
                <w:szCs w:val="28"/>
                <w:lang w:val="uk-UA"/>
              </w:rPr>
              <w:t>(ДК) забруднюючих речовин у скидах стічних вод суб′єктів господарської діяльності у міську каналізаційну мережу відповідно до затверд-жених гранично допус</w:t>
            </w:r>
            <w:r w:rsidR="00ED428B">
              <w:rPr>
                <w:sz w:val="28"/>
                <w:szCs w:val="28"/>
                <w:lang w:val="uk-UA"/>
              </w:rPr>
              <w:t>-</w:t>
            </w:r>
            <w:r w:rsidRPr="00222F60">
              <w:rPr>
                <w:sz w:val="28"/>
                <w:szCs w:val="28"/>
                <w:lang w:val="uk-UA"/>
              </w:rPr>
              <w:t>тимих скидів (ГДС) у водойму.</w:t>
            </w:r>
          </w:p>
          <w:p w:rsidR="0025520F" w:rsidRPr="00222F60" w:rsidRDefault="007B07A5">
            <w:pPr>
              <w:jc w:val="both"/>
              <w:rPr>
                <w:sz w:val="28"/>
                <w:szCs w:val="28"/>
              </w:rPr>
            </w:pPr>
            <w:r w:rsidRPr="00222F60">
              <w:rPr>
                <w:sz w:val="28"/>
                <w:szCs w:val="28"/>
                <w:lang w:val="uk-UA"/>
              </w:rPr>
              <w:t xml:space="preserve">5. </w:t>
            </w:r>
            <w:r w:rsidRPr="00222F60">
              <w:rPr>
                <w:sz w:val="28"/>
                <w:szCs w:val="28"/>
              </w:rPr>
              <w:t xml:space="preserve">Забезпечення </w:t>
            </w:r>
            <w:r w:rsidRPr="00222F60">
              <w:rPr>
                <w:sz w:val="28"/>
                <w:szCs w:val="28"/>
                <w:lang w:val="uk-UA"/>
              </w:rPr>
              <w:t>належ</w:t>
            </w:r>
            <w:r w:rsidR="00ED428B">
              <w:rPr>
                <w:sz w:val="28"/>
                <w:szCs w:val="28"/>
                <w:lang w:val="uk-UA"/>
              </w:rPr>
              <w:t>-</w:t>
            </w:r>
            <w:r w:rsidRPr="00222F60">
              <w:rPr>
                <w:sz w:val="28"/>
                <w:szCs w:val="28"/>
                <w:lang w:val="uk-UA"/>
              </w:rPr>
              <w:t xml:space="preserve">ного </w:t>
            </w:r>
            <w:r w:rsidRPr="00222F60">
              <w:rPr>
                <w:sz w:val="28"/>
                <w:szCs w:val="28"/>
              </w:rPr>
              <w:t>контролю у сфері надання послуг з водо</w:t>
            </w:r>
            <w:r w:rsidR="00ED428B">
              <w:rPr>
                <w:sz w:val="28"/>
                <w:szCs w:val="28"/>
                <w:lang w:val="uk-UA"/>
              </w:rPr>
              <w:t>-</w:t>
            </w:r>
            <w:r w:rsidRPr="00222F60">
              <w:rPr>
                <w:sz w:val="28"/>
                <w:szCs w:val="28"/>
              </w:rPr>
              <w:t>відведення</w:t>
            </w:r>
            <w:r w:rsidRPr="00222F60">
              <w:rPr>
                <w:sz w:val="28"/>
                <w:szCs w:val="28"/>
                <w:lang w:val="uk-UA"/>
              </w:rPr>
              <w:t>, у т.ч. шля</w:t>
            </w:r>
            <w:r w:rsidR="00ED428B">
              <w:rPr>
                <w:sz w:val="28"/>
                <w:szCs w:val="28"/>
                <w:lang w:val="uk-UA"/>
              </w:rPr>
              <w:t>-</w:t>
            </w:r>
            <w:r w:rsidRPr="00222F60">
              <w:rPr>
                <w:sz w:val="28"/>
                <w:szCs w:val="28"/>
                <w:lang w:val="uk-UA"/>
              </w:rPr>
              <w:t>хом</w:t>
            </w:r>
            <w:r w:rsidRPr="00222F60">
              <w:rPr>
                <w:sz w:val="28"/>
                <w:szCs w:val="28"/>
              </w:rPr>
              <w:t xml:space="preserve"> </w:t>
            </w:r>
            <w:r w:rsidRPr="00222F60">
              <w:rPr>
                <w:sz w:val="28"/>
                <w:szCs w:val="28"/>
                <w:lang w:val="uk-UA"/>
              </w:rPr>
              <w:t xml:space="preserve">встановлення </w:t>
            </w:r>
            <w:r w:rsidRPr="00222F60">
              <w:rPr>
                <w:sz w:val="28"/>
                <w:szCs w:val="28"/>
              </w:rPr>
              <w:t>систе</w:t>
            </w:r>
            <w:r w:rsidR="00ED428B">
              <w:rPr>
                <w:sz w:val="28"/>
                <w:szCs w:val="28"/>
                <w:lang w:val="uk-UA"/>
              </w:rPr>
              <w:t>-</w:t>
            </w:r>
            <w:r w:rsidRPr="00222F60">
              <w:rPr>
                <w:sz w:val="28"/>
                <w:szCs w:val="28"/>
              </w:rPr>
              <w:t>м</w:t>
            </w:r>
            <w:r w:rsidRPr="00222F60">
              <w:rPr>
                <w:sz w:val="28"/>
                <w:szCs w:val="28"/>
                <w:lang w:val="uk-UA"/>
              </w:rPr>
              <w:t>и</w:t>
            </w:r>
            <w:r w:rsidRPr="00222F60">
              <w:rPr>
                <w:sz w:val="28"/>
                <w:szCs w:val="28"/>
              </w:rPr>
              <w:t xml:space="preserve"> контрол</w:t>
            </w:r>
            <w:r w:rsidRPr="00222F60">
              <w:rPr>
                <w:sz w:val="28"/>
                <w:szCs w:val="28"/>
                <w:lang w:val="uk-UA"/>
              </w:rPr>
              <w:t>ю</w:t>
            </w:r>
            <w:r w:rsidRPr="00222F60">
              <w:rPr>
                <w:sz w:val="28"/>
                <w:szCs w:val="28"/>
              </w:rPr>
              <w:t xml:space="preserve"> за </w:t>
            </w:r>
            <w:r w:rsidRPr="00222F60">
              <w:rPr>
                <w:sz w:val="28"/>
                <w:szCs w:val="28"/>
                <w:lang w:val="uk-UA"/>
              </w:rPr>
              <w:t>скидом</w:t>
            </w:r>
            <w:r w:rsidRPr="00222F60">
              <w:rPr>
                <w:sz w:val="28"/>
                <w:szCs w:val="28"/>
              </w:rPr>
              <w:t xml:space="preserve"> </w:t>
            </w:r>
            <w:proofErr w:type="gramStart"/>
            <w:r w:rsidRPr="00222F60">
              <w:rPr>
                <w:sz w:val="28"/>
                <w:szCs w:val="28"/>
              </w:rPr>
              <w:t>ст</w:t>
            </w:r>
            <w:proofErr w:type="gramEnd"/>
            <w:r w:rsidRPr="00222F60">
              <w:rPr>
                <w:sz w:val="28"/>
                <w:szCs w:val="28"/>
              </w:rPr>
              <w:t>ічних вод</w:t>
            </w:r>
            <w:r w:rsidRPr="00222F60">
              <w:rPr>
                <w:sz w:val="28"/>
                <w:szCs w:val="28"/>
                <w:lang w:val="uk-UA"/>
              </w:rPr>
              <w:t>,</w:t>
            </w:r>
            <w:r w:rsidRPr="00222F60">
              <w:rPr>
                <w:rFonts w:eastAsia="Calibri"/>
                <w:b/>
                <w:kern w:val="2"/>
                <w:sz w:val="28"/>
                <w:szCs w:val="28"/>
                <w:lang w:val="uk-UA" w:eastAsia="en-US"/>
              </w:rPr>
              <w:t xml:space="preserve"> </w:t>
            </w:r>
            <w:r w:rsidRPr="00222F60">
              <w:rPr>
                <w:rFonts w:eastAsia="Calibri"/>
                <w:kern w:val="2"/>
                <w:sz w:val="28"/>
                <w:szCs w:val="28"/>
                <w:lang w:val="uk-UA" w:eastAsia="en-US"/>
              </w:rPr>
              <w:t>порядку відбору, оформлення і про</w:t>
            </w:r>
            <w:r w:rsidR="00ED428B">
              <w:rPr>
                <w:rFonts w:eastAsia="Calibri"/>
                <w:kern w:val="2"/>
                <w:sz w:val="28"/>
                <w:szCs w:val="28"/>
                <w:lang w:val="uk-UA" w:eastAsia="en-US"/>
              </w:rPr>
              <w:t xml:space="preserve">ведення </w:t>
            </w:r>
            <w:r w:rsidRPr="00222F60">
              <w:rPr>
                <w:rFonts w:eastAsia="Calibri"/>
                <w:kern w:val="2"/>
                <w:sz w:val="28"/>
                <w:szCs w:val="28"/>
                <w:lang w:val="uk-UA" w:eastAsia="en-US"/>
              </w:rPr>
              <w:t>аналізу проб.</w:t>
            </w:r>
          </w:p>
          <w:p w:rsidR="0025520F" w:rsidRPr="00222F60" w:rsidRDefault="007B07A5">
            <w:pPr>
              <w:jc w:val="both"/>
              <w:rPr>
                <w:sz w:val="28"/>
                <w:szCs w:val="28"/>
              </w:rPr>
            </w:pPr>
            <w:r w:rsidRPr="00222F60">
              <w:rPr>
                <w:kern w:val="2"/>
                <w:sz w:val="28"/>
                <w:szCs w:val="28"/>
                <w:lang w:val="uk-UA" w:eastAsia="en-US"/>
              </w:rPr>
              <w:t>6</w:t>
            </w:r>
            <w:r w:rsidRPr="00222F60">
              <w:rPr>
                <w:sz w:val="28"/>
                <w:szCs w:val="28"/>
                <w:lang w:val="uk-UA"/>
              </w:rPr>
              <w:t>. Встановлення рівності прав, законних інтересів усіх суб’єктів господар</w:t>
            </w:r>
            <w:r w:rsidR="00ED428B">
              <w:rPr>
                <w:sz w:val="28"/>
                <w:szCs w:val="28"/>
                <w:lang w:val="uk-UA"/>
              </w:rPr>
              <w:t>-</w:t>
            </w:r>
            <w:r w:rsidRPr="00222F60">
              <w:rPr>
                <w:sz w:val="28"/>
                <w:szCs w:val="28"/>
                <w:lang w:val="uk-UA"/>
              </w:rPr>
              <w:t>с</w:t>
            </w:r>
            <w:r w:rsidR="00ED428B">
              <w:rPr>
                <w:sz w:val="28"/>
                <w:szCs w:val="28"/>
                <w:lang w:val="uk-UA"/>
              </w:rPr>
              <w:t>ької діяльності у сфері водовід</w:t>
            </w:r>
            <w:r w:rsidRPr="00222F60">
              <w:rPr>
                <w:sz w:val="28"/>
                <w:szCs w:val="28"/>
                <w:lang w:val="uk-UA"/>
              </w:rPr>
              <w:t>ведення шляхом визначення:</w:t>
            </w:r>
          </w:p>
          <w:p w:rsidR="0025520F" w:rsidRPr="00222F60" w:rsidRDefault="00ED428B" w:rsidP="00ED428B">
            <w:pPr>
              <w:spacing w:line="276" w:lineRule="auto"/>
              <w:ind w:left="57"/>
              <w:contextualSpacing/>
              <w:jc w:val="both"/>
              <w:rPr>
                <w:sz w:val="28"/>
                <w:szCs w:val="28"/>
              </w:rPr>
            </w:pPr>
            <w:r>
              <w:rPr>
                <w:color w:val="000000"/>
                <w:sz w:val="28"/>
                <w:szCs w:val="28"/>
                <w:lang w:val="uk-UA"/>
              </w:rPr>
              <w:t xml:space="preserve">- </w:t>
            </w:r>
            <w:r w:rsidR="007B07A5" w:rsidRPr="00222F60">
              <w:rPr>
                <w:color w:val="000000"/>
                <w:sz w:val="28"/>
                <w:szCs w:val="28"/>
                <w:lang w:val="uk-UA"/>
              </w:rPr>
              <w:t xml:space="preserve">засад безперебійного функціонування </w:t>
            </w:r>
            <w:r>
              <w:rPr>
                <w:color w:val="000000"/>
                <w:sz w:val="28"/>
                <w:szCs w:val="28"/>
                <w:lang w:val="uk-UA"/>
              </w:rPr>
              <w:t>систем централізованого водовід</w:t>
            </w:r>
            <w:r w:rsidR="007B07A5" w:rsidRPr="00222F60">
              <w:rPr>
                <w:color w:val="000000"/>
                <w:sz w:val="28"/>
                <w:szCs w:val="28"/>
                <w:lang w:val="uk-UA"/>
              </w:rPr>
              <w:t xml:space="preserve">ведення під час </w:t>
            </w:r>
            <w:r w:rsidR="007B07A5" w:rsidRPr="00222F60">
              <w:rPr>
                <w:color w:val="000000"/>
                <w:sz w:val="28"/>
                <w:szCs w:val="28"/>
                <w:lang w:val="uk-UA"/>
              </w:rPr>
              <w:lastRenderedPageBreak/>
              <w:t>приймання до них стіч</w:t>
            </w:r>
            <w:r>
              <w:rPr>
                <w:color w:val="000000"/>
                <w:sz w:val="28"/>
                <w:szCs w:val="28"/>
                <w:lang w:val="uk-UA"/>
              </w:rPr>
              <w:t>-</w:t>
            </w:r>
            <w:r w:rsidR="007B07A5" w:rsidRPr="00222F60">
              <w:rPr>
                <w:color w:val="000000"/>
                <w:sz w:val="28"/>
                <w:szCs w:val="28"/>
                <w:lang w:val="uk-UA"/>
              </w:rPr>
              <w:t xml:space="preserve">них вод споживачів; </w:t>
            </w:r>
          </w:p>
          <w:p w:rsidR="0025520F" w:rsidRPr="00222F60" w:rsidRDefault="007B07A5">
            <w:pPr>
              <w:numPr>
                <w:ilvl w:val="0"/>
                <w:numId w:val="2"/>
              </w:numPr>
              <w:spacing w:line="276" w:lineRule="auto"/>
              <w:ind w:left="57" w:firstLine="0"/>
              <w:contextualSpacing/>
              <w:jc w:val="both"/>
              <w:rPr>
                <w:sz w:val="28"/>
                <w:szCs w:val="28"/>
              </w:rPr>
            </w:pPr>
            <w:r w:rsidRPr="00222F60">
              <w:rPr>
                <w:color w:val="000000"/>
                <w:sz w:val="28"/>
                <w:szCs w:val="28"/>
                <w:lang w:val="uk-UA"/>
              </w:rPr>
              <w:t>загальних вимог до складу та властивостей стічних вод, які скида</w:t>
            </w:r>
            <w:r w:rsidR="00ED428B">
              <w:rPr>
                <w:color w:val="000000"/>
                <w:sz w:val="28"/>
                <w:szCs w:val="28"/>
                <w:lang w:val="uk-UA"/>
              </w:rPr>
              <w:t>-</w:t>
            </w:r>
            <w:r w:rsidRPr="00222F60">
              <w:rPr>
                <w:color w:val="000000"/>
                <w:sz w:val="28"/>
                <w:szCs w:val="28"/>
                <w:lang w:val="uk-UA"/>
              </w:rPr>
              <w:t>ються до систем центра</w:t>
            </w:r>
            <w:r w:rsidR="00ED428B">
              <w:rPr>
                <w:color w:val="000000"/>
                <w:sz w:val="28"/>
                <w:szCs w:val="28"/>
                <w:lang w:val="uk-UA"/>
              </w:rPr>
              <w:t>-</w:t>
            </w:r>
            <w:r w:rsidRPr="00222F60">
              <w:rPr>
                <w:color w:val="000000"/>
                <w:sz w:val="28"/>
                <w:szCs w:val="28"/>
                <w:lang w:val="uk-UA"/>
              </w:rPr>
              <w:t xml:space="preserve">лізованого </w:t>
            </w:r>
            <w:r w:rsidR="00557C6B">
              <w:rPr>
                <w:color w:val="000000"/>
                <w:sz w:val="28"/>
                <w:szCs w:val="28"/>
                <w:lang w:val="uk-UA"/>
              </w:rPr>
              <w:t>водовідве-ден</w:t>
            </w:r>
            <w:r w:rsidRPr="00222F60">
              <w:rPr>
                <w:color w:val="000000"/>
                <w:sz w:val="28"/>
                <w:szCs w:val="28"/>
                <w:lang w:val="uk-UA"/>
              </w:rPr>
              <w:t>ня</w:t>
            </w:r>
            <w:r w:rsidRPr="00222F60">
              <w:rPr>
                <w:color w:val="000000"/>
                <w:sz w:val="28"/>
                <w:szCs w:val="28"/>
              </w:rPr>
              <w:t>;</w:t>
            </w:r>
          </w:p>
          <w:p w:rsidR="0025520F" w:rsidRPr="00222F60" w:rsidRDefault="00ED428B" w:rsidP="00ED428B">
            <w:pPr>
              <w:spacing w:after="200" w:line="276" w:lineRule="auto"/>
              <w:ind w:left="57"/>
              <w:contextualSpacing/>
              <w:jc w:val="both"/>
              <w:rPr>
                <w:sz w:val="28"/>
                <w:szCs w:val="28"/>
              </w:rPr>
            </w:pPr>
            <w:r>
              <w:rPr>
                <w:rFonts w:eastAsia="Calibri"/>
                <w:kern w:val="2"/>
                <w:sz w:val="28"/>
                <w:szCs w:val="28"/>
                <w:lang w:val="uk-UA" w:eastAsia="en-US"/>
              </w:rPr>
              <w:t xml:space="preserve">- </w:t>
            </w:r>
            <w:r w:rsidR="007B07A5" w:rsidRPr="00222F60">
              <w:rPr>
                <w:rFonts w:eastAsia="Calibri"/>
                <w:kern w:val="2"/>
                <w:sz w:val="28"/>
                <w:szCs w:val="28"/>
                <w:lang w:val="uk-UA" w:eastAsia="en-US"/>
              </w:rPr>
              <w:t>ви</w:t>
            </w:r>
            <w:r>
              <w:rPr>
                <w:rFonts w:eastAsia="Calibri"/>
                <w:kern w:val="2"/>
                <w:sz w:val="28"/>
                <w:szCs w:val="28"/>
                <w:lang w:val="uk-UA" w:eastAsia="en-US"/>
              </w:rPr>
              <w:t xml:space="preserve">значення </w:t>
            </w:r>
            <w:r w:rsidR="007B07A5" w:rsidRPr="00222F60">
              <w:rPr>
                <w:rFonts w:eastAsia="Calibri"/>
                <w:kern w:val="2"/>
                <w:sz w:val="28"/>
                <w:szCs w:val="28"/>
                <w:lang w:val="uk-UA" w:eastAsia="en-US"/>
              </w:rPr>
              <w:t>допусти</w:t>
            </w:r>
            <w:r>
              <w:rPr>
                <w:rFonts w:eastAsia="Calibri"/>
                <w:kern w:val="2"/>
                <w:sz w:val="28"/>
                <w:szCs w:val="28"/>
                <w:lang w:val="uk-UA" w:eastAsia="en-US"/>
              </w:rPr>
              <w:t xml:space="preserve">-  </w:t>
            </w:r>
            <w:r w:rsidR="007B07A5" w:rsidRPr="00222F60">
              <w:rPr>
                <w:rFonts w:eastAsia="Calibri"/>
                <w:kern w:val="2"/>
                <w:sz w:val="28"/>
                <w:szCs w:val="28"/>
                <w:lang w:val="uk-UA" w:eastAsia="en-US"/>
              </w:rPr>
              <w:t>мих концентрацій ДК забруднюючих речовин у стічних водах спожи</w:t>
            </w:r>
            <w:r>
              <w:rPr>
                <w:rFonts w:eastAsia="Calibri"/>
                <w:kern w:val="2"/>
                <w:sz w:val="28"/>
                <w:szCs w:val="28"/>
                <w:lang w:val="uk-UA" w:eastAsia="en-US"/>
              </w:rPr>
              <w:t>-</w:t>
            </w:r>
            <w:r w:rsidR="007B07A5" w:rsidRPr="00222F60">
              <w:rPr>
                <w:rFonts w:eastAsia="Calibri"/>
                <w:kern w:val="2"/>
                <w:sz w:val="28"/>
                <w:szCs w:val="28"/>
                <w:lang w:val="uk-UA" w:eastAsia="en-US"/>
              </w:rPr>
              <w:t>вачів</w:t>
            </w:r>
            <w:r w:rsidR="007B07A5" w:rsidRPr="00222F60">
              <w:rPr>
                <w:rFonts w:eastAsia="Calibri"/>
                <w:color w:val="000000"/>
                <w:kern w:val="2"/>
                <w:sz w:val="28"/>
                <w:szCs w:val="28"/>
                <w:lang w:val="uk-UA" w:eastAsia="en-US"/>
              </w:rPr>
              <w:t>;</w:t>
            </w:r>
          </w:p>
          <w:p w:rsidR="0025520F" w:rsidRPr="00222F60" w:rsidRDefault="007B07A5">
            <w:pPr>
              <w:numPr>
                <w:ilvl w:val="0"/>
                <w:numId w:val="2"/>
              </w:numPr>
              <w:spacing w:after="200" w:line="276" w:lineRule="auto"/>
              <w:ind w:left="57" w:firstLine="0"/>
              <w:contextualSpacing/>
              <w:jc w:val="both"/>
              <w:rPr>
                <w:sz w:val="28"/>
                <w:szCs w:val="28"/>
              </w:rPr>
            </w:pPr>
            <w:r w:rsidRPr="00222F60">
              <w:rPr>
                <w:color w:val="000000"/>
                <w:sz w:val="28"/>
                <w:szCs w:val="28"/>
                <w:lang w:val="uk-UA"/>
              </w:rPr>
              <w:t>заходів впливу у разі порушення вимог щодо скиду стічних вод до систем централізова</w:t>
            </w:r>
            <w:r w:rsidR="00ED428B">
              <w:rPr>
                <w:color w:val="000000"/>
                <w:sz w:val="28"/>
                <w:szCs w:val="28"/>
                <w:lang w:val="uk-UA"/>
              </w:rPr>
              <w:t>-ного водовід</w:t>
            </w:r>
            <w:r w:rsidRPr="00222F60">
              <w:rPr>
                <w:color w:val="000000"/>
                <w:sz w:val="28"/>
                <w:szCs w:val="28"/>
                <w:lang w:val="uk-UA"/>
              </w:rPr>
              <w:t>ведення;</w:t>
            </w:r>
          </w:p>
          <w:p w:rsidR="0025520F" w:rsidRPr="00222F60" w:rsidRDefault="007B07A5">
            <w:pPr>
              <w:numPr>
                <w:ilvl w:val="0"/>
                <w:numId w:val="2"/>
              </w:numPr>
              <w:spacing w:after="200" w:line="276" w:lineRule="auto"/>
              <w:ind w:left="57" w:firstLine="0"/>
              <w:contextualSpacing/>
              <w:jc w:val="both"/>
              <w:rPr>
                <w:sz w:val="28"/>
                <w:szCs w:val="28"/>
              </w:rPr>
            </w:pPr>
            <w:r w:rsidRPr="00222F60">
              <w:rPr>
                <w:rFonts w:eastAsia="Calibri"/>
                <w:kern w:val="2"/>
                <w:sz w:val="28"/>
                <w:szCs w:val="28"/>
                <w:lang w:val="uk-UA" w:eastAsia="en-US"/>
              </w:rPr>
              <w:t>порядку контролю за скидом стічних вод до систем централізованого водовідведення;</w:t>
            </w:r>
          </w:p>
          <w:p w:rsidR="0025520F" w:rsidRPr="00222F60" w:rsidRDefault="00ED428B" w:rsidP="00ED428B">
            <w:pPr>
              <w:spacing w:after="200" w:line="276" w:lineRule="auto"/>
              <w:ind w:left="57"/>
              <w:contextualSpacing/>
              <w:jc w:val="both"/>
              <w:rPr>
                <w:sz w:val="28"/>
                <w:szCs w:val="28"/>
              </w:rPr>
            </w:pPr>
            <w:r>
              <w:rPr>
                <w:rFonts w:eastAsia="Calibri"/>
                <w:kern w:val="2"/>
                <w:sz w:val="28"/>
                <w:szCs w:val="28"/>
                <w:lang w:val="uk-UA" w:eastAsia="en-US"/>
              </w:rPr>
              <w:t xml:space="preserve">- порядку </w:t>
            </w:r>
            <w:r w:rsidR="007B07A5" w:rsidRPr="00222F60">
              <w:rPr>
                <w:rFonts w:eastAsia="Calibri"/>
                <w:kern w:val="2"/>
                <w:sz w:val="28"/>
                <w:szCs w:val="28"/>
                <w:lang w:val="uk-UA" w:eastAsia="en-US"/>
              </w:rPr>
              <w:t xml:space="preserve">приймання рідких відходів від </w:t>
            </w:r>
            <w:r>
              <w:rPr>
                <w:rFonts w:eastAsia="Calibri"/>
                <w:kern w:val="2"/>
                <w:sz w:val="28"/>
                <w:szCs w:val="28"/>
                <w:lang w:eastAsia="en-US"/>
              </w:rPr>
              <w:t>спожи</w:t>
            </w:r>
            <w:r w:rsidR="007B07A5" w:rsidRPr="00222F60">
              <w:rPr>
                <w:rFonts w:eastAsia="Calibri"/>
                <w:kern w:val="2"/>
                <w:sz w:val="28"/>
                <w:szCs w:val="28"/>
                <w:lang w:eastAsia="en-US"/>
              </w:rPr>
              <w:t>вачів</w:t>
            </w:r>
            <w:r w:rsidR="007B07A5" w:rsidRPr="00222F60">
              <w:rPr>
                <w:rFonts w:eastAsia="Calibri"/>
                <w:kern w:val="2"/>
                <w:sz w:val="28"/>
                <w:szCs w:val="28"/>
                <w:lang w:val="uk-UA" w:eastAsia="en-US"/>
              </w:rPr>
              <w:t xml:space="preserve">, які не </w:t>
            </w:r>
            <w:r>
              <w:rPr>
                <w:rFonts w:eastAsia="Calibri"/>
                <w:kern w:val="2"/>
                <w:sz w:val="28"/>
                <w:szCs w:val="28"/>
                <w:lang w:val="uk-UA" w:eastAsia="en-US"/>
              </w:rPr>
              <w:t>приє-д</w:t>
            </w:r>
            <w:r w:rsidR="007B07A5" w:rsidRPr="00222F60">
              <w:rPr>
                <w:rFonts w:eastAsia="Calibri"/>
                <w:kern w:val="2"/>
                <w:sz w:val="28"/>
                <w:szCs w:val="28"/>
                <w:lang w:val="uk-UA" w:eastAsia="en-US"/>
              </w:rPr>
              <w:t>нані до систем центра</w:t>
            </w:r>
            <w:r>
              <w:rPr>
                <w:rFonts w:eastAsia="Calibri"/>
                <w:kern w:val="2"/>
                <w:sz w:val="28"/>
                <w:szCs w:val="28"/>
                <w:lang w:val="uk-UA" w:eastAsia="en-US"/>
              </w:rPr>
              <w:t>-</w:t>
            </w:r>
            <w:r w:rsidR="007B07A5" w:rsidRPr="00222F60">
              <w:rPr>
                <w:rFonts w:eastAsia="Calibri"/>
                <w:kern w:val="2"/>
                <w:sz w:val="28"/>
                <w:szCs w:val="28"/>
                <w:lang w:val="uk-UA" w:eastAsia="en-US"/>
              </w:rPr>
              <w:t>лізованого водовідве</w:t>
            </w:r>
            <w:r>
              <w:rPr>
                <w:rFonts w:eastAsia="Calibri"/>
                <w:kern w:val="2"/>
                <w:sz w:val="28"/>
                <w:szCs w:val="28"/>
                <w:lang w:val="uk-UA" w:eastAsia="en-US"/>
              </w:rPr>
              <w:t>-</w:t>
            </w:r>
            <w:r w:rsidR="007B07A5" w:rsidRPr="00222F60">
              <w:rPr>
                <w:rFonts w:eastAsia="Calibri"/>
                <w:kern w:val="2"/>
                <w:sz w:val="28"/>
                <w:szCs w:val="28"/>
                <w:lang w:val="uk-UA" w:eastAsia="en-US"/>
              </w:rPr>
              <w:t>дення м. Житомир;</w:t>
            </w:r>
          </w:p>
          <w:p w:rsidR="0025520F" w:rsidRPr="00222F60" w:rsidRDefault="007B07A5">
            <w:pPr>
              <w:numPr>
                <w:ilvl w:val="0"/>
                <w:numId w:val="2"/>
              </w:numPr>
              <w:spacing w:after="200" w:line="276" w:lineRule="auto"/>
              <w:ind w:left="57" w:firstLine="0"/>
              <w:contextualSpacing/>
              <w:jc w:val="both"/>
              <w:rPr>
                <w:sz w:val="28"/>
                <w:szCs w:val="28"/>
              </w:rPr>
            </w:pPr>
            <w:r w:rsidRPr="00222F60">
              <w:rPr>
                <w:color w:val="000000"/>
                <w:sz w:val="28"/>
                <w:szCs w:val="28"/>
                <w:lang w:val="uk-UA"/>
              </w:rPr>
              <w:t>визначення розміру плати за скид стічних вод до систем центра</w:t>
            </w:r>
            <w:r w:rsidR="001C4E81">
              <w:rPr>
                <w:color w:val="000000"/>
                <w:sz w:val="28"/>
                <w:szCs w:val="28"/>
                <w:lang w:val="uk-UA"/>
              </w:rPr>
              <w:t>-</w:t>
            </w:r>
            <w:r w:rsidRPr="00222F60">
              <w:rPr>
                <w:color w:val="000000"/>
                <w:sz w:val="28"/>
                <w:szCs w:val="28"/>
                <w:lang w:val="uk-UA"/>
              </w:rPr>
              <w:t>лізованого водовідве</w:t>
            </w:r>
            <w:r w:rsidR="001C4E81">
              <w:rPr>
                <w:color w:val="000000"/>
                <w:sz w:val="28"/>
                <w:szCs w:val="28"/>
                <w:lang w:val="uk-UA"/>
              </w:rPr>
              <w:t>-</w:t>
            </w:r>
            <w:r w:rsidRPr="00222F60">
              <w:rPr>
                <w:color w:val="000000"/>
                <w:sz w:val="28"/>
                <w:szCs w:val="28"/>
                <w:lang w:val="uk-UA"/>
              </w:rPr>
              <w:t xml:space="preserve">дення при порушенні вимог щодо якості і режиму їх скидання.  </w:t>
            </w:r>
          </w:p>
          <w:p w:rsidR="0025520F" w:rsidRPr="00222F60" w:rsidRDefault="007B07A5">
            <w:pPr>
              <w:spacing w:after="200" w:line="276" w:lineRule="auto"/>
              <w:ind w:left="113"/>
              <w:contextualSpacing/>
              <w:rPr>
                <w:sz w:val="28"/>
                <w:szCs w:val="28"/>
              </w:rPr>
            </w:pPr>
            <w:r w:rsidRPr="00222F60">
              <w:rPr>
                <w:color w:val="000000"/>
                <w:sz w:val="28"/>
                <w:szCs w:val="28"/>
                <w:lang w:val="uk-UA"/>
              </w:rPr>
              <w:t>7</w:t>
            </w:r>
            <w:r w:rsidRPr="00222F60">
              <w:rPr>
                <w:sz w:val="28"/>
                <w:szCs w:val="28"/>
                <w:lang w:val="uk-UA"/>
              </w:rPr>
              <w:t xml:space="preserve">. </w:t>
            </w:r>
            <w:r w:rsidRPr="00222F60">
              <w:rPr>
                <w:sz w:val="28"/>
                <w:szCs w:val="28"/>
              </w:rPr>
              <w:t>Створення умов для впровадження нових сучасних технологій та обладнання</w:t>
            </w:r>
            <w:r w:rsidRPr="00222F60">
              <w:rPr>
                <w:sz w:val="28"/>
                <w:szCs w:val="28"/>
                <w:lang w:val="uk-UA"/>
              </w:rPr>
              <w:t>.</w:t>
            </w:r>
          </w:p>
        </w:tc>
        <w:tc>
          <w:tcPr>
            <w:tcW w:w="2977" w:type="dxa"/>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7B07A5">
            <w:pPr>
              <w:spacing w:before="144" w:after="144"/>
              <w:jc w:val="both"/>
              <w:rPr>
                <w:sz w:val="28"/>
                <w:szCs w:val="28"/>
              </w:rPr>
            </w:pPr>
            <w:r w:rsidRPr="00222F60">
              <w:rPr>
                <w:sz w:val="28"/>
                <w:szCs w:val="28"/>
                <w:lang w:val="uk-UA"/>
              </w:rPr>
              <w:lastRenderedPageBreak/>
              <w:t xml:space="preserve"> Витрати на адміністру</w:t>
            </w:r>
            <w:r w:rsidR="00ED428B">
              <w:rPr>
                <w:sz w:val="28"/>
                <w:szCs w:val="28"/>
                <w:lang w:val="uk-UA"/>
              </w:rPr>
              <w:t>-</w:t>
            </w:r>
            <w:r w:rsidRPr="00222F60">
              <w:rPr>
                <w:sz w:val="28"/>
                <w:szCs w:val="28"/>
                <w:lang w:val="uk-UA"/>
              </w:rPr>
              <w:t>вання виконання вимог Правил приймання стічних вод до систем централізо</w:t>
            </w:r>
            <w:r w:rsidR="00ED428B">
              <w:rPr>
                <w:sz w:val="28"/>
                <w:szCs w:val="28"/>
                <w:lang w:val="uk-UA"/>
              </w:rPr>
              <w:t>-</w:t>
            </w:r>
            <w:r w:rsidRPr="00222F60">
              <w:rPr>
                <w:sz w:val="28"/>
                <w:szCs w:val="28"/>
                <w:lang w:val="uk-UA"/>
              </w:rPr>
              <w:t xml:space="preserve">ваного водовідведення </w:t>
            </w:r>
            <w:r w:rsidR="00ED428B">
              <w:rPr>
                <w:sz w:val="28"/>
                <w:szCs w:val="28"/>
                <w:lang w:val="uk-UA"/>
              </w:rPr>
              <w:t xml:space="preserve">           м.</w:t>
            </w:r>
            <w:r w:rsidRPr="00222F60">
              <w:rPr>
                <w:sz w:val="28"/>
                <w:szCs w:val="28"/>
                <w:lang w:val="uk-UA"/>
              </w:rPr>
              <w:t>Жито</w:t>
            </w:r>
            <w:r w:rsidR="00ED428B">
              <w:rPr>
                <w:sz w:val="28"/>
                <w:szCs w:val="28"/>
                <w:lang w:val="uk-UA"/>
              </w:rPr>
              <w:t xml:space="preserve">мир. </w:t>
            </w:r>
            <w:r w:rsidRPr="00222F60">
              <w:rPr>
                <w:sz w:val="28"/>
                <w:szCs w:val="28"/>
                <w:lang w:val="uk-UA"/>
              </w:rPr>
              <w:t>(створення пересувної лабо</w:t>
            </w:r>
            <w:r w:rsidR="00ED428B">
              <w:rPr>
                <w:sz w:val="28"/>
                <w:szCs w:val="28"/>
                <w:lang w:val="uk-UA"/>
              </w:rPr>
              <w:t xml:space="preserve">раторії для </w:t>
            </w:r>
            <w:r w:rsidR="00ED428B">
              <w:rPr>
                <w:sz w:val="28"/>
                <w:szCs w:val="28"/>
                <w:lang w:val="uk-UA"/>
              </w:rPr>
              <w:lastRenderedPageBreak/>
              <w:t>експерс</w:t>
            </w:r>
            <w:r w:rsidRPr="00222F60">
              <w:rPr>
                <w:sz w:val="28"/>
                <w:szCs w:val="28"/>
                <w:lang w:val="uk-UA"/>
              </w:rPr>
              <w:t>тесту проб скидів)</w:t>
            </w:r>
          </w:p>
        </w:tc>
      </w:tr>
    </w:tbl>
    <w:p w:rsidR="0025520F" w:rsidRPr="00222F60" w:rsidRDefault="007B07A5">
      <w:pPr>
        <w:shd w:val="clear" w:color="auto" w:fill="FFFFFF"/>
        <w:spacing w:before="280" w:after="200"/>
        <w:jc w:val="center"/>
        <w:rPr>
          <w:sz w:val="28"/>
          <w:szCs w:val="28"/>
        </w:rPr>
      </w:pPr>
      <w:bookmarkStart w:id="10" w:name="n130"/>
      <w:bookmarkStart w:id="11" w:name="n120"/>
      <w:bookmarkEnd w:id="10"/>
      <w:bookmarkEnd w:id="11"/>
      <w:r w:rsidRPr="00222F60">
        <w:rPr>
          <w:b/>
          <w:bCs/>
          <w:color w:val="000000"/>
          <w:sz w:val="28"/>
          <w:szCs w:val="28"/>
        </w:rPr>
        <w:lastRenderedPageBreak/>
        <w:t>2.2. Оцінка впливу на сферу інтересів громадян</w:t>
      </w:r>
    </w:p>
    <w:tbl>
      <w:tblPr>
        <w:tblW w:w="10043" w:type="dxa"/>
        <w:tblInd w:w="-82" w:type="dxa"/>
        <w:tblLook w:val="0000"/>
      </w:tblPr>
      <w:tblGrid>
        <w:gridCol w:w="3213"/>
        <w:gridCol w:w="3223"/>
        <w:gridCol w:w="3607"/>
      </w:tblGrid>
      <w:tr w:rsidR="0025520F" w:rsidRPr="00222F60">
        <w:tc>
          <w:tcPr>
            <w:tcW w:w="3213" w:type="dxa"/>
            <w:tcBorders>
              <w:top w:val="single" w:sz="6" w:space="0" w:color="00000A"/>
              <w:left w:val="single" w:sz="6" w:space="0" w:color="00000A"/>
              <w:bottom w:val="single" w:sz="6" w:space="0" w:color="00000A"/>
            </w:tcBorders>
            <w:shd w:val="clear" w:color="auto" w:fill="auto"/>
          </w:tcPr>
          <w:p w:rsidR="0025520F" w:rsidRPr="00222F60" w:rsidRDefault="007B07A5">
            <w:pPr>
              <w:jc w:val="center"/>
              <w:rPr>
                <w:b/>
                <w:bCs/>
                <w:sz w:val="28"/>
                <w:szCs w:val="28"/>
              </w:rPr>
            </w:pPr>
            <w:bookmarkStart w:id="12" w:name="n131"/>
            <w:bookmarkEnd w:id="12"/>
            <w:r w:rsidRPr="00222F60">
              <w:rPr>
                <w:b/>
                <w:bCs/>
                <w:sz w:val="28"/>
                <w:szCs w:val="28"/>
              </w:rPr>
              <w:t>Вид альтернативи</w:t>
            </w:r>
          </w:p>
        </w:tc>
        <w:tc>
          <w:tcPr>
            <w:tcW w:w="3223" w:type="dxa"/>
            <w:tcBorders>
              <w:top w:val="single" w:sz="6" w:space="0" w:color="00000A"/>
              <w:left w:val="single" w:sz="6" w:space="0" w:color="00000A"/>
              <w:bottom w:val="single" w:sz="6" w:space="0" w:color="00000A"/>
            </w:tcBorders>
            <w:shd w:val="clear" w:color="auto" w:fill="auto"/>
          </w:tcPr>
          <w:p w:rsidR="0025520F" w:rsidRPr="00222F60" w:rsidRDefault="007B07A5">
            <w:pPr>
              <w:jc w:val="center"/>
              <w:rPr>
                <w:b/>
                <w:bCs/>
                <w:sz w:val="28"/>
                <w:szCs w:val="28"/>
              </w:rPr>
            </w:pPr>
            <w:r w:rsidRPr="00222F60">
              <w:rPr>
                <w:b/>
                <w:bCs/>
                <w:sz w:val="28"/>
                <w:szCs w:val="28"/>
              </w:rPr>
              <w:t>Вигоди</w:t>
            </w:r>
          </w:p>
        </w:tc>
        <w:tc>
          <w:tcPr>
            <w:tcW w:w="3607" w:type="dxa"/>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7B07A5">
            <w:pPr>
              <w:jc w:val="center"/>
              <w:rPr>
                <w:b/>
                <w:bCs/>
                <w:sz w:val="28"/>
                <w:szCs w:val="28"/>
              </w:rPr>
            </w:pPr>
            <w:r w:rsidRPr="00222F60">
              <w:rPr>
                <w:b/>
                <w:bCs/>
                <w:sz w:val="28"/>
                <w:szCs w:val="28"/>
              </w:rPr>
              <w:t>Витрати</w:t>
            </w:r>
          </w:p>
        </w:tc>
      </w:tr>
      <w:tr w:rsidR="0025520F" w:rsidRPr="00222F60">
        <w:tc>
          <w:tcPr>
            <w:tcW w:w="3213" w:type="dxa"/>
            <w:tcBorders>
              <w:top w:val="single" w:sz="6" w:space="0" w:color="00000A"/>
              <w:left w:val="single" w:sz="6" w:space="0" w:color="00000A"/>
              <w:bottom w:val="single" w:sz="6" w:space="0" w:color="00000A"/>
            </w:tcBorders>
            <w:shd w:val="clear" w:color="auto" w:fill="auto"/>
          </w:tcPr>
          <w:p w:rsidR="0025520F" w:rsidRPr="00222F60" w:rsidRDefault="007B07A5">
            <w:pPr>
              <w:spacing w:before="144" w:after="144"/>
              <w:jc w:val="both"/>
              <w:rPr>
                <w:sz w:val="28"/>
                <w:szCs w:val="28"/>
              </w:rPr>
            </w:pPr>
            <w:r w:rsidRPr="00222F60">
              <w:rPr>
                <w:sz w:val="28"/>
                <w:szCs w:val="28"/>
              </w:rPr>
              <w:t>Альтернатива 1</w:t>
            </w:r>
            <w:r w:rsidRPr="00222F60">
              <w:rPr>
                <w:sz w:val="28"/>
                <w:szCs w:val="28"/>
                <w:lang w:val="uk-UA"/>
              </w:rPr>
              <w:t>:</w:t>
            </w:r>
          </w:p>
          <w:p w:rsidR="0025520F" w:rsidRPr="00222F60" w:rsidRDefault="007B07A5">
            <w:pPr>
              <w:jc w:val="both"/>
              <w:rPr>
                <w:sz w:val="28"/>
                <w:szCs w:val="28"/>
              </w:rPr>
            </w:pPr>
            <w:r w:rsidRPr="00222F60">
              <w:rPr>
                <w:sz w:val="28"/>
                <w:szCs w:val="28"/>
                <w:lang w:val="uk-UA"/>
              </w:rPr>
              <w:t>Залишення існуючої на даний момент ситуації без  змін</w:t>
            </w:r>
            <w:r w:rsidRPr="00222F60">
              <w:rPr>
                <w:sz w:val="28"/>
                <w:szCs w:val="28"/>
              </w:rPr>
              <w:t xml:space="preserve"> </w:t>
            </w:r>
            <w:r w:rsidRPr="00222F60">
              <w:rPr>
                <w:sz w:val="28"/>
                <w:szCs w:val="28"/>
                <w:lang w:val="uk-UA"/>
              </w:rPr>
              <w:t xml:space="preserve"> </w:t>
            </w:r>
          </w:p>
        </w:tc>
        <w:tc>
          <w:tcPr>
            <w:tcW w:w="3223" w:type="dxa"/>
            <w:tcBorders>
              <w:top w:val="single" w:sz="6" w:space="0" w:color="00000A"/>
              <w:left w:val="single" w:sz="6" w:space="0" w:color="00000A"/>
              <w:bottom w:val="single" w:sz="6" w:space="0" w:color="00000A"/>
            </w:tcBorders>
            <w:shd w:val="clear" w:color="auto" w:fill="auto"/>
          </w:tcPr>
          <w:p w:rsidR="0025520F" w:rsidRPr="00222F60" w:rsidRDefault="007B07A5">
            <w:pPr>
              <w:jc w:val="center"/>
              <w:rPr>
                <w:sz w:val="28"/>
                <w:szCs w:val="28"/>
              </w:rPr>
            </w:pPr>
            <w:r w:rsidRPr="00222F60">
              <w:rPr>
                <w:sz w:val="28"/>
                <w:szCs w:val="28"/>
                <w:lang w:val="uk-UA"/>
              </w:rPr>
              <w:t>відсутні</w:t>
            </w:r>
          </w:p>
        </w:tc>
        <w:tc>
          <w:tcPr>
            <w:tcW w:w="3607" w:type="dxa"/>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7B07A5">
            <w:pPr>
              <w:jc w:val="both"/>
              <w:rPr>
                <w:sz w:val="28"/>
                <w:szCs w:val="28"/>
              </w:rPr>
            </w:pPr>
            <w:r w:rsidRPr="00222F60">
              <w:rPr>
                <w:sz w:val="28"/>
                <w:szCs w:val="28"/>
                <w:lang w:val="uk-UA"/>
              </w:rPr>
              <w:t>Загроза екологічному стану довкілля</w:t>
            </w:r>
          </w:p>
        </w:tc>
      </w:tr>
      <w:tr w:rsidR="0025520F" w:rsidRPr="00222F60">
        <w:tc>
          <w:tcPr>
            <w:tcW w:w="3213" w:type="dxa"/>
            <w:tcBorders>
              <w:top w:val="single" w:sz="6" w:space="0" w:color="00000A"/>
              <w:left w:val="single" w:sz="6" w:space="0" w:color="00000A"/>
              <w:bottom w:val="single" w:sz="6" w:space="0" w:color="00000A"/>
            </w:tcBorders>
            <w:shd w:val="clear" w:color="auto" w:fill="auto"/>
          </w:tcPr>
          <w:p w:rsidR="0025520F" w:rsidRPr="00222F60" w:rsidRDefault="007B07A5">
            <w:pPr>
              <w:spacing w:before="144" w:after="144"/>
              <w:rPr>
                <w:sz w:val="28"/>
                <w:szCs w:val="28"/>
              </w:rPr>
            </w:pPr>
            <w:r w:rsidRPr="00222F60">
              <w:rPr>
                <w:sz w:val="28"/>
                <w:szCs w:val="28"/>
              </w:rPr>
              <w:t>Альтернатива 2</w:t>
            </w:r>
            <w:r w:rsidRPr="00222F60">
              <w:rPr>
                <w:sz w:val="28"/>
                <w:szCs w:val="28"/>
                <w:lang w:val="uk-UA"/>
              </w:rPr>
              <w:t>:</w:t>
            </w:r>
          </w:p>
          <w:p w:rsidR="0025520F" w:rsidRPr="00222F60" w:rsidRDefault="007B07A5">
            <w:pPr>
              <w:rPr>
                <w:sz w:val="28"/>
                <w:szCs w:val="28"/>
              </w:rPr>
            </w:pPr>
            <w:r w:rsidRPr="00222F60">
              <w:rPr>
                <w:sz w:val="28"/>
                <w:szCs w:val="28"/>
              </w:rPr>
              <w:t>Прийняття запропонованого регуляторного акта</w:t>
            </w:r>
          </w:p>
        </w:tc>
        <w:tc>
          <w:tcPr>
            <w:tcW w:w="3223" w:type="dxa"/>
            <w:tcBorders>
              <w:top w:val="single" w:sz="6" w:space="0" w:color="00000A"/>
              <w:left w:val="single" w:sz="6" w:space="0" w:color="00000A"/>
              <w:bottom w:val="single" w:sz="6" w:space="0" w:color="00000A"/>
            </w:tcBorders>
            <w:shd w:val="clear" w:color="auto" w:fill="auto"/>
          </w:tcPr>
          <w:p w:rsidR="0025520F" w:rsidRPr="00222F60" w:rsidRDefault="007B07A5">
            <w:pPr>
              <w:spacing w:after="52"/>
              <w:jc w:val="both"/>
              <w:rPr>
                <w:sz w:val="28"/>
                <w:szCs w:val="28"/>
              </w:rPr>
            </w:pPr>
            <w:r w:rsidRPr="00222F60">
              <w:rPr>
                <w:sz w:val="28"/>
                <w:szCs w:val="28"/>
                <w:lang w:val="uk-UA"/>
              </w:rPr>
              <w:t xml:space="preserve">1. </w:t>
            </w:r>
            <w:r w:rsidRPr="00222F60">
              <w:rPr>
                <w:sz w:val="28"/>
                <w:szCs w:val="28"/>
              </w:rPr>
              <w:t>Забезпечення громади</w:t>
            </w:r>
            <w:r w:rsidRPr="00222F60">
              <w:rPr>
                <w:sz w:val="28"/>
                <w:szCs w:val="28"/>
                <w:lang w:val="uk-UA"/>
              </w:rPr>
              <w:t xml:space="preserve">    </w:t>
            </w:r>
            <w:r w:rsidRPr="00222F60">
              <w:rPr>
                <w:sz w:val="28"/>
                <w:szCs w:val="28"/>
              </w:rPr>
              <w:t>м. Житомир</w:t>
            </w:r>
            <w:r w:rsidRPr="00222F60">
              <w:rPr>
                <w:sz w:val="28"/>
                <w:szCs w:val="28"/>
                <w:lang w:val="uk-UA"/>
              </w:rPr>
              <w:t xml:space="preserve"> н</w:t>
            </w:r>
            <w:r w:rsidRPr="00222F60">
              <w:rPr>
                <w:sz w:val="28"/>
                <w:szCs w:val="28"/>
              </w:rPr>
              <w:t>алежними</w:t>
            </w:r>
            <w:r w:rsidRPr="00222F60">
              <w:rPr>
                <w:sz w:val="28"/>
                <w:szCs w:val="28"/>
                <w:lang w:val="uk-UA"/>
              </w:rPr>
              <w:t xml:space="preserve"> </w:t>
            </w:r>
            <w:r w:rsidRPr="00222F60">
              <w:rPr>
                <w:sz w:val="28"/>
                <w:szCs w:val="28"/>
              </w:rPr>
              <w:t>умовами життєдіяльності</w:t>
            </w:r>
            <w:r w:rsidRPr="00222F60">
              <w:rPr>
                <w:sz w:val="28"/>
                <w:szCs w:val="28"/>
                <w:lang w:val="uk-UA"/>
              </w:rPr>
              <w:t>.</w:t>
            </w:r>
          </w:p>
          <w:p w:rsidR="0025520F" w:rsidRPr="00222F60" w:rsidRDefault="007B07A5">
            <w:pPr>
              <w:tabs>
                <w:tab w:val="left" w:pos="540"/>
              </w:tabs>
              <w:jc w:val="both"/>
              <w:rPr>
                <w:sz w:val="28"/>
                <w:szCs w:val="28"/>
              </w:rPr>
            </w:pPr>
            <w:r w:rsidRPr="00222F60">
              <w:rPr>
                <w:sz w:val="28"/>
                <w:szCs w:val="28"/>
                <w:lang w:val="uk-UA"/>
              </w:rPr>
              <w:t xml:space="preserve">2. Забезпечення охорони природного середовища і належного </w:t>
            </w:r>
            <w:r w:rsidRPr="00222F60">
              <w:rPr>
                <w:color w:val="000000"/>
                <w:sz w:val="28"/>
                <w:szCs w:val="28"/>
                <w:lang w:val="uk-UA"/>
              </w:rPr>
              <w:t>санітарного стану території міста.</w:t>
            </w:r>
          </w:p>
        </w:tc>
        <w:tc>
          <w:tcPr>
            <w:tcW w:w="3607" w:type="dxa"/>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7B07A5">
            <w:pPr>
              <w:jc w:val="center"/>
              <w:rPr>
                <w:sz w:val="28"/>
                <w:szCs w:val="28"/>
              </w:rPr>
            </w:pPr>
            <w:r w:rsidRPr="00222F60">
              <w:rPr>
                <w:sz w:val="28"/>
                <w:szCs w:val="28"/>
                <w:lang w:val="uk-UA"/>
              </w:rPr>
              <w:t>Відсутні</w:t>
            </w:r>
          </w:p>
        </w:tc>
      </w:tr>
    </w:tbl>
    <w:p w:rsidR="0025520F" w:rsidRPr="00222F60" w:rsidRDefault="0025520F">
      <w:pPr>
        <w:shd w:val="clear" w:color="auto" w:fill="FFFFFF"/>
        <w:spacing w:before="280" w:after="200"/>
        <w:jc w:val="center"/>
        <w:rPr>
          <w:sz w:val="28"/>
          <w:szCs w:val="28"/>
        </w:rPr>
      </w:pPr>
    </w:p>
    <w:p w:rsidR="0025520F" w:rsidRPr="00222F60" w:rsidRDefault="007B07A5">
      <w:pPr>
        <w:shd w:val="clear" w:color="auto" w:fill="FFFFFF"/>
        <w:spacing w:before="280" w:after="200"/>
        <w:jc w:val="center"/>
        <w:rPr>
          <w:sz w:val="28"/>
          <w:szCs w:val="28"/>
        </w:rPr>
      </w:pPr>
      <w:bookmarkStart w:id="13" w:name="n141"/>
      <w:bookmarkStart w:id="14" w:name="n133"/>
      <w:bookmarkEnd w:id="13"/>
      <w:bookmarkEnd w:id="14"/>
      <w:r w:rsidRPr="00222F60">
        <w:rPr>
          <w:b/>
          <w:bCs/>
          <w:color w:val="000000"/>
          <w:sz w:val="28"/>
          <w:szCs w:val="28"/>
        </w:rPr>
        <w:t xml:space="preserve">2.3. </w:t>
      </w:r>
      <w:r w:rsidRPr="00222F60">
        <w:rPr>
          <w:b/>
          <w:bCs/>
          <w:color w:val="000000"/>
          <w:sz w:val="28"/>
          <w:szCs w:val="28"/>
          <w:lang w:val="uk-UA"/>
        </w:rPr>
        <w:t>Оцінка впливу на сферу інтересів суб’єктів господарювання</w:t>
      </w:r>
    </w:p>
    <w:tbl>
      <w:tblPr>
        <w:tblW w:w="10041" w:type="dxa"/>
        <w:tblInd w:w="-82" w:type="dxa"/>
        <w:tblLook w:val="0000"/>
      </w:tblPr>
      <w:tblGrid>
        <w:gridCol w:w="2414"/>
        <w:gridCol w:w="777"/>
        <w:gridCol w:w="674"/>
        <w:gridCol w:w="1451"/>
        <w:gridCol w:w="1068"/>
        <w:gridCol w:w="294"/>
        <w:gridCol w:w="1352"/>
        <w:gridCol w:w="2011"/>
      </w:tblGrid>
      <w:tr w:rsidR="0025520F" w:rsidRPr="00222F60">
        <w:tc>
          <w:tcPr>
            <w:tcW w:w="2416" w:type="dxa"/>
            <w:tcBorders>
              <w:top w:val="single" w:sz="6" w:space="0" w:color="00000A"/>
              <w:left w:val="single" w:sz="6" w:space="0" w:color="00000A"/>
              <w:bottom w:val="single" w:sz="6" w:space="0" w:color="00000A"/>
            </w:tcBorders>
            <w:shd w:val="clear" w:color="auto" w:fill="auto"/>
          </w:tcPr>
          <w:p w:rsidR="0025520F" w:rsidRPr="00222F60" w:rsidRDefault="007B07A5">
            <w:pPr>
              <w:jc w:val="center"/>
              <w:rPr>
                <w:b/>
                <w:bCs/>
                <w:sz w:val="28"/>
                <w:szCs w:val="28"/>
              </w:rPr>
            </w:pPr>
            <w:bookmarkStart w:id="15" w:name="n142"/>
            <w:bookmarkEnd w:id="15"/>
            <w:r w:rsidRPr="00222F60">
              <w:rPr>
                <w:b/>
                <w:bCs/>
                <w:sz w:val="28"/>
                <w:szCs w:val="28"/>
              </w:rPr>
              <w:t>Показник</w:t>
            </w:r>
          </w:p>
        </w:tc>
        <w:tc>
          <w:tcPr>
            <w:tcW w:w="1452" w:type="dxa"/>
            <w:gridSpan w:val="2"/>
            <w:tcBorders>
              <w:top w:val="single" w:sz="6" w:space="0" w:color="00000A"/>
              <w:left w:val="single" w:sz="6" w:space="0" w:color="00000A"/>
              <w:bottom w:val="single" w:sz="6" w:space="0" w:color="00000A"/>
            </w:tcBorders>
            <w:shd w:val="clear" w:color="auto" w:fill="auto"/>
          </w:tcPr>
          <w:p w:rsidR="0025520F" w:rsidRPr="00222F60" w:rsidRDefault="007B07A5">
            <w:pPr>
              <w:jc w:val="center"/>
              <w:rPr>
                <w:b/>
                <w:bCs/>
                <w:sz w:val="28"/>
                <w:szCs w:val="28"/>
              </w:rPr>
            </w:pPr>
            <w:r w:rsidRPr="00222F60">
              <w:rPr>
                <w:b/>
                <w:bCs/>
                <w:sz w:val="28"/>
                <w:szCs w:val="28"/>
              </w:rPr>
              <w:t>Великі</w:t>
            </w:r>
          </w:p>
        </w:tc>
        <w:tc>
          <w:tcPr>
            <w:tcW w:w="1451" w:type="dxa"/>
            <w:tcBorders>
              <w:top w:val="single" w:sz="6" w:space="0" w:color="00000A"/>
              <w:left w:val="single" w:sz="6" w:space="0" w:color="00000A"/>
              <w:bottom w:val="single" w:sz="6" w:space="0" w:color="00000A"/>
            </w:tcBorders>
            <w:shd w:val="clear" w:color="auto" w:fill="auto"/>
          </w:tcPr>
          <w:p w:rsidR="0025520F" w:rsidRPr="00222F60" w:rsidRDefault="007B07A5">
            <w:pPr>
              <w:jc w:val="center"/>
              <w:rPr>
                <w:b/>
                <w:bCs/>
                <w:sz w:val="28"/>
                <w:szCs w:val="28"/>
              </w:rPr>
            </w:pPr>
            <w:r w:rsidRPr="00222F60">
              <w:rPr>
                <w:b/>
                <w:bCs/>
                <w:sz w:val="28"/>
                <w:szCs w:val="28"/>
              </w:rPr>
              <w:t>Середні</w:t>
            </w:r>
          </w:p>
        </w:tc>
        <w:tc>
          <w:tcPr>
            <w:tcW w:w="1362" w:type="dxa"/>
            <w:gridSpan w:val="2"/>
            <w:tcBorders>
              <w:top w:val="single" w:sz="6" w:space="0" w:color="00000A"/>
              <w:left w:val="single" w:sz="6" w:space="0" w:color="00000A"/>
              <w:bottom w:val="single" w:sz="6" w:space="0" w:color="00000A"/>
            </w:tcBorders>
            <w:shd w:val="clear" w:color="auto" w:fill="auto"/>
          </w:tcPr>
          <w:p w:rsidR="0025520F" w:rsidRPr="00222F60" w:rsidRDefault="007B07A5">
            <w:pPr>
              <w:jc w:val="center"/>
              <w:rPr>
                <w:b/>
                <w:bCs/>
                <w:sz w:val="28"/>
                <w:szCs w:val="28"/>
              </w:rPr>
            </w:pPr>
            <w:r w:rsidRPr="00222F60">
              <w:rPr>
                <w:b/>
                <w:bCs/>
                <w:sz w:val="28"/>
                <w:szCs w:val="28"/>
              </w:rPr>
              <w:t>Малі</w:t>
            </w:r>
          </w:p>
        </w:tc>
        <w:tc>
          <w:tcPr>
            <w:tcW w:w="1352" w:type="dxa"/>
            <w:tcBorders>
              <w:top w:val="single" w:sz="6" w:space="0" w:color="00000A"/>
              <w:left w:val="single" w:sz="6" w:space="0" w:color="00000A"/>
              <w:bottom w:val="single" w:sz="6" w:space="0" w:color="00000A"/>
            </w:tcBorders>
            <w:shd w:val="clear" w:color="auto" w:fill="auto"/>
          </w:tcPr>
          <w:p w:rsidR="0025520F" w:rsidRPr="00222F60" w:rsidRDefault="007B07A5">
            <w:pPr>
              <w:jc w:val="center"/>
              <w:rPr>
                <w:b/>
                <w:bCs/>
                <w:sz w:val="28"/>
                <w:szCs w:val="28"/>
              </w:rPr>
            </w:pPr>
            <w:r w:rsidRPr="00222F60">
              <w:rPr>
                <w:b/>
                <w:bCs/>
                <w:sz w:val="28"/>
                <w:szCs w:val="28"/>
              </w:rPr>
              <w:t>Мікро</w:t>
            </w:r>
          </w:p>
        </w:tc>
        <w:tc>
          <w:tcPr>
            <w:tcW w:w="2007" w:type="dxa"/>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7B07A5">
            <w:pPr>
              <w:jc w:val="center"/>
              <w:rPr>
                <w:b/>
                <w:bCs/>
                <w:sz w:val="28"/>
                <w:szCs w:val="28"/>
              </w:rPr>
            </w:pPr>
            <w:r w:rsidRPr="00222F60">
              <w:rPr>
                <w:b/>
                <w:bCs/>
                <w:sz w:val="28"/>
                <w:szCs w:val="28"/>
              </w:rPr>
              <w:t>Разом</w:t>
            </w:r>
          </w:p>
        </w:tc>
      </w:tr>
      <w:tr w:rsidR="0025520F" w:rsidRPr="00222F60">
        <w:tc>
          <w:tcPr>
            <w:tcW w:w="2416" w:type="dxa"/>
            <w:tcBorders>
              <w:top w:val="single" w:sz="6" w:space="0" w:color="00000A"/>
              <w:left w:val="single" w:sz="6" w:space="0" w:color="00000A"/>
              <w:bottom w:val="single" w:sz="6" w:space="0" w:color="00000A"/>
            </w:tcBorders>
            <w:shd w:val="clear" w:color="auto" w:fill="auto"/>
          </w:tcPr>
          <w:p w:rsidR="0025520F" w:rsidRPr="00222F60" w:rsidRDefault="007B07A5">
            <w:pPr>
              <w:jc w:val="both"/>
              <w:rPr>
                <w:sz w:val="28"/>
                <w:szCs w:val="28"/>
                <w:highlight w:val="red"/>
              </w:rPr>
            </w:pPr>
            <w:r w:rsidRPr="00222F60">
              <w:rPr>
                <w:sz w:val="28"/>
                <w:szCs w:val="28"/>
              </w:rPr>
              <w:t>Кількість суб’єк</w:t>
            </w:r>
            <w:r w:rsidR="001C4E81">
              <w:rPr>
                <w:sz w:val="28"/>
                <w:szCs w:val="28"/>
                <w:lang w:val="uk-UA"/>
              </w:rPr>
              <w:t>-</w:t>
            </w:r>
            <w:r w:rsidRPr="00222F60">
              <w:rPr>
                <w:sz w:val="28"/>
                <w:szCs w:val="28"/>
              </w:rPr>
              <w:t xml:space="preserve">тів </w:t>
            </w:r>
            <w:r w:rsidRPr="00222F60">
              <w:rPr>
                <w:sz w:val="28"/>
                <w:szCs w:val="28"/>
                <w:lang w:val="uk-UA"/>
              </w:rPr>
              <w:t xml:space="preserve"> </w:t>
            </w:r>
            <w:r w:rsidRPr="00222F60">
              <w:rPr>
                <w:sz w:val="28"/>
                <w:szCs w:val="28"/>
              </w:rPr>
              <w:t>господарю</w:t>
            </w:r>
            <w:r w:rsidR="001C4E81">
              <w:rPr>
                <w:sz w:val="28"/>
                <w:szCs w:val="28"/>
                <w:lang w:val="uk-UA"/>
              </w:rPr>
              <w:t>-</w:t>
            </w:r>
            <w:r w:rsidRPr="00222F60">
              <w:rPr>
                <w:sz w:val="28"/>
                <w:szCs w:val="28"/>
              </w:rPr>
              <w:t>вання, що підпа</w:t>
            </w:r>
            <w:r w:rsidR="001C4E81">
              <w:rPr>
                <w:sz w:val="28"/>
                <w:szCs w:val="28"/>
                <w:lang w:val="uk-UA"/>
              </w:rPr>
              <w:t>-</w:t>
            </w:r>
            <w:r w:rsidRPr="00222F60">
              <w:rPr>
                <w:sz w:val="28"/>
                <w:szCs w:val="28"/>
              </w:rPr>
              <w:t xml:space="preserve">дають під </w:t>
            </w:r>
            <w:proofErr w:type="gramStart"/>
            <w:r w:rsidRPr="00222F60">
              <w:rPr>
                <w:sz w:val="28"/>
                <w:szCs w:val="28"/>
              </w:rPr>
              <w:t>д</w:t>
            </w:r>
            <w:proofErr w:type="gramEnd"/>
            <w:r w:rsidRPr="00222F60">
              <w:rPr>
                <w:sz w:val="28"/>
                <w:szCs w:val="28"/>
              </w:rPr>
              <w:t>ію регулювання, одиниць</w:t>
            </w:r>
          </w:p>
        </w:tc>
        <w:tc>
          <w:tcPr>
            <w:tcW w:w="1452" w:type="dxa"/>
            <w:gridSpan w:val="2"/>
            <w:tcBorders>
              <w:top w:val="single" w:sz="6" w:space="0" w:color="00000A"/>
              <w:left w:val="single" w:sz="6" w:space="0" w:color="00000A"/>
              <w:bottom w:val="single" w:sz="6" w:space="0" w:color="00000A"/>
            </w:tcBorders>
            <w:shd w:val="clear" w:color="auto" w:fill="auto"/>
          </w:tcPr>
          <w:p w:rsidR="0025520F" w:rsidRPr="00222F60" w:rsidRDefault="00C406E5">
            <w:pPr>
              <w:jc w:val="center"/>
              <w:rPr>
                <w:sz w:val="28"/>
                <w:szCs w:val="28"/>
                <w:lang w:val="uk-UA"/>
              </w:rPr>
            </w:pPr>
            <w:r>
              <w:rPr>
                <w:sz w:val="28"/>
                <w:szCs w:val="28"/>
                <w:lang w:val="uk-UA"/>
              </w:rPr>
              <w:t>2</w:t>
            </w:r>
          </w:p>
        </w:tc>
        <w:tc>
          <w:tcPr>
            <w:tcW w:w="1451" w:type="dxa"/>
            <w:tcBorders>
              <w:top w:val="single" w:sz="6" w:space="0" w:color="00000A"/>
              <w:left w:val="single" w:sz="6" w:space="0" w:color="00000A"/>
              <w:bottom w:val="single" w:sz="6" w:space="0" w:color="00000A"/>
            </w:tcBorders>
            <w:shd w:val="clear" w:color="auto" w:fill="auto"/>
          </w:tcPr>
          <w:p w:rsidR="0025520F" w:rsidRPr="00222F60" w:rsidRDefault="007B07A5">
            <w:pPr>
              <w:jc w:val="center"/>
              <w:rPr>
                <w:sz w:val="28"/>
                <w:szCs w:val="28"/>
                <w:lang w:val="uk-UA"/>
              </w:rPr>
            </w:pPr>
            <w:r w:rsidRPr="00222F60">
              <w:rPr>
                <w:sz w:val="28"/>
                <w:szCs w:val="28"/>
                <w:lang w:val="uk-UA"/>
              </w:rPr>
              <w:t>2</w:t>
            </w:r>
            <w:r w:rsidR="00C406E5">
              <w:rPr>
                <w:sz w:val="28"/>
                <w:szCs w:val="28"/>
                <w:lang w:val="uk-UA"/>
              </w:rPr>
              <w:t>47</w:t>
            </w:r>
          </w:p>
        </w:tc>
        <w:tc>
          <w:tcPr>
            <w:tcW w:w="1362" w:type="dxa"/>
            <w:gridSpan w:val="2"/>
            <w:tcBorders>
              <w:top w:val="single" w:sz="6" w:space="0" w:color="00000A"/>
              <w:left w:val="single" w:sz="6" w:space="0" w:color="00000A"/>
              <w:bottom w:val="single" w:sz="6" w:space="0" w:color="00000A"/>
            </w:tcBorders>
            <w:shd w:val="clear" w:color="auto" w:fill="auto"/>
          </w:tcPr>
          <w:p w:rsidR="0025520F" w:rsidRPr="00222F60" w:rsidRDefault="007B07A5">
            <w:pPr>
              <w:jc w:val="center"/>
              <w:rPr>
                <w:sz w:val="28"/>
                <w:szCs w:val="28"/>
                <w:lang w:val="uk-UA"/>
              </w:rPr>
            </w:pPr>
            <w:r w:rsidRPr="00222F60">
              <w:rPr>
                <w:sz w:val="28"/>
                <w:szCs w:val="28"/>
                <w:lang w:val="uk-UA"/>
              </w:rPr>
              <w:t>702</w:t>
            </w:r>
          </w:p>
        </w:tc>
        <w:tc>
          <w:tcPr>
            <w:tcW w:w="1352" w:type="dxa"/>
            <w:tcBorders>
              <w:top w:val="single" w:sz="6" w:space="0" w:color="00000A"/>
              <w:left w:val="single" w:sz="6" w:space="0" w:color="00000A"/>
              <w:bottom w:val="single" w:sz="6" w:space="0" w:color="00000A"/>
            </w:tcBorders>
            <w:shd w:val="clear" w:color="auto" w:fill="auto"/>
          </w:tcPr>
          <w:p w:rsidR="0025520F" w:rsidRPr="00222F60" w:rsidRDefault="007B07A5">
            <w:pPr>
              <w:jc w:val="center"/>
              <w:rPr>
                <w:sz w:val="28"/>
                <w:szCs w:val="28"/>
                <w:lang w:val="uk-UA"/>
              </w:rPr>
            </w:pPr>
            <w:r w:rsidRPr="00222F60">
              <w:rPr>
                <w:sz w:val="28"/>
                <w:szCs w:val="28"/>
                <w:lang w:val="uk-UA"/>
              </w:rPr>
              <w:t>1690</w:t>
            </w:r>
          </w:p>
        </w:tc>
        <w:tc>
          <w:tcPr>
            <w:tcW w:w="2007" w:type="dxa"/>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7B07A5">
            <w:pPr>
              <w:jc w:val="center"/>
              <w:rPr>
                <w:sz w:val="28"/>
                <w:szCs w:val="28"/>
              </w:rPr>
            </w:pPr>
            <w:r w:rsidRPr="00222F60">
              <w:rPr>
                <w:sz w:val="28"/>
                <w:szCs w:val="28"/>
                <w:lang w:val="uk-UA"/>
              </w:rPr>
              <w:t>2641</w:t>
            </w:r>
          </w:p>
        </w:tc>
      </w:tr>
      <w:tr w:rsidR="0025520F" w:rsidRPr="00222F60">
        <w:tc>
          <w:tcPr>
            <w:tcW w:w="2416" w:type="dxa"/>
            <w:tcBorders>
              <w:top w:val="single" w:sz="6" w:space="0" w:color="00000A"/>
              <w:left w:val="single" w:sz="6" w:space="0" w:color="00000A"/>
              <w:bottom w:val="single" w:sz="6" w:space="0" w:color="00000A"/>
            </w:tcBorders>
            <w:shd w:val="clear" w:color="auto" w:fill="auto"/>
          </w:tcPr>
          <w:p w:rsidR="0025520F" w:rsidRPr="00222F60" w:rsidRDefault="007B07A5">
            <w:pPr>
              <w:jc w:val="both"/>
              <w:rPr>
                <w:sz w:val="28"/>
                <w:szCs w:val="28"/>
                <w:highlight w:val="red"/>
              </w:rPr>
            </w:pPr>
            <w:r w:rsidRPr="00222F60">
              <w:rPr>
                <w:sz w:val="28"/>
                <w:szCs w:val="28"/>
              </w:rPr>
              <w:t>Питома вага групи у загальній кількості, відсоткі</w:t>
            </w:r>
            <w:proofErr w:type="gramStart"/>
            <w:r w:rsidRPr="00222F60">
              <w:rPr>
                <w:sz w:val="28"/>
                <w:szCs w:val="28"/>
              </w:rPr>
              <w:t>в</w:t>
            </w:r>
            <w:proofErr w:type="gramEnd"/>
          </w:p>
        </w:tc>
        <w:tc>
          <w:tcPr>
            <w:tcW w:w="1452" w:type="dxa"/>
            <w:gridSpan w:val="2"/>
            <w:tcBorders>
              <w:top w:val="single" w:sz="6" w:space="0" w:color="00000A"/>
              <w:left w:val="single" w:sz="6" w:space="0" w:color="00000A"/>
              <w:bottom w:val="single" w:sz="6" w:space="0" w:color="00000A"/>
            </w:tcBorders>
            <w:shd w:val="clear" w:color="auto" w:fill="auto"/>
          </w:tcPr>
          <w:p w:rsidR="0025520F" w:rsidRPr="00222F60" w:rsidRDefault="00C406E5">
            <w:pPr>
              <w:jc w:val="center"/>
              <w:rPr>
                <w:sz w:val="28"/>
                <w:szCs w:val="28"/>
                <w:lang w:val="uk-UA"/>
              </w:rPr>
            </w:pPr>
            <w:r>
              <w:rPr>
                <w:sz w:val="28"/>
                <w:szCs w:val="28"/>
                <w:lang w:val="uk-UA"/>
              </w:rPr>
              <w:t>0,075</w:t>
            </w:r>
            <w:r w:rsidR="007B07A5" w:rsidRPr="00222F60">
              <w:rPr>
                <w:sz w:val="28"/>
                <w:szCs w:val="28"/>
                <w:lang w:val="uk-UA"/>
              </w:rPr>
              <w:t>%</w:t>
            </w:r>
          </w:p>
        </w:tc>
        <w:tc>
          <w:tcPr>
            <w:tcW w:w="1451" w:type="dxa"/>
            <w:tcBorders>
              <w:top w:val="single" w:sz="6" w:space="0" w:color="00000A"/>
              <w:left w:val="single" w:sz="6" w:space="0" w:color="00000A"/>
              <w:bottom w:val="single" w:sz="6" w:space="0" w:color="00000A"/>
            </w:tcBorders>
            <w:shd w:val="clear" w:color="auto" w:fill="auto"/>
          </w:tcPr>
          <w:p w:rsidR="0025520F" w:rsidRPr="00222F60" w:rsidRDefault="00C406E5">
            <w:pPr>
              <w:jc w:val="center"/>
              <w:rPr>
                <w:sz w:val="28"/>
                <w:szCs w:val="28"/>
                <w:lang w:val="uk-UA"/>
              </w:rPr>
            </w:pPr>
            <w:r>
              <w:rPr>
                <w:sz w:val="28"/>
                <w:szCs w:val="28"/>
                <w:lang w:val="uk-UA"/>
              </w:rPr>
              <w:t>9,35</w:t>
            </w:r>
            <w:r w:rsidR="007B07A5" w:rsidRPr="00222F60">
              <w:rPr>
                <w:sz w:val="28"/>
                <w:szCs w:val="28"/>
                <w:lang w:val="uk-UA"/>
              </w:rPr>
              <w:t xml:space="preserve">% </w:t>
            </w:r>
          </w:p>
        </w:tc>
        <w:tc>
          <w:tcPr>
            <w:tcW w:w="1362" w:type="dxa"/>
            <w:gridSpan w:val="2"/>
            <w:tcBorders>
              <w:top w:val="single" w:sz="6" w:space="0" w:color="00000A"/>
              <w:left w:val="single" w:sz="6" w:space="0" w:color="00000A"/>
              <w:bottom w:val="single" w:sz="6" w:space="0" w:color="00000A"/>
            </w:tcBorders>
            <w:shd w:val="clear" w:color="auto" w:fill="auto"/>
          </w:tcPr>
          <w:p w:rsidR="0025520F" w:rsidRPr="00222F60" w:rsidRDefault="007B07A5">
            <w:pPr>
              <w:jc w:val="center"/>
              <w:rPr>
                <w:sz w:val="28"/>
                <w:szCs w:val="28"/>
                <w:lang w:val="uk-UA"/>
              </w:rPr>
            </w:pPr>
            <w:r w:rsidRPr="00222F60">
              <w:rPr>
                <w:sz w:val="28"/>
                <w:szCs w:val="28"/>
                <w:lang w:val="uk-UA"/>
              </w:rPr>
              <w:t>26,6%</w:t>
            </w:r>
          </w:p>
        </w:tc>
        <w:tc>
          <w:tcPr>
            <w:tcW w:w="1352" w:type="dxa"/>
            <w:tcBorders>
              <w:top w:val="single" w:sz="6" w:space="0" w:color="00000A"/>
              <w:left w:val="single" w:sz="6" w:space="0" w:color="00000A"/>
              <w:bottom w:val="single" w:sz="6" w:space="0" w:color="00000A"/>
            </w:tcBorders>
            <w:shd w:val="clear" w:color="auto" w:fill="auto"/>
          </w:tcPr>
          <w:p w:rsidR="0025520F" w:rsidRPr="00222F60" w:rsidRDefault="007B07A5">
            <w:pPr>
              <w:jc w:val="center"/>
              <w:rPr>
                <w:sz w:val="28"/>
                <w:szCs w:val="28"/>
                <w:lang w:val="uk-UA"/>
              </w:rPr>
            </w:pPr>
            <w:r w:rsidRPr="00222F60">
              <w:rPr>
                <w:sz w:val="28"/>
                <w:szCs w:val="28"/>
                <w:lang w:val="uk-UA"/>
              </w:rPr>
              <w:t>63,9%</w:t>
            </w:r>
          </w:p>
        </w:tc>
        <w:tc>
          <w:tcPr>
            <w:tcW w:w="2007" w:type="dxa"/>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7B07A5">
            <w:pPr>
              <w:jc w:val="center"/>
              <w:rPr>
                <w:sz w:val="28"/>
                <w:szCs w:val="28"/>
                <w:highlight w:val="red"/>
              </w:rPr>
            </w:pPr>
            <w:r w:rsidRPr="00222F60">
              <w:rPr>
                <w:sz w:val="28"/>
                <w:szCs w:val="28"/>
                <w:lang w:val="uk-UA"/>
              </w:rPr>
              <w:t>100%</w:t>
            </w:r>
          </w:p>
        </w:tc>
      </w:tr>
      <w:tr w:rsidR="0025520F" w:rsidRPr="00222F60">
        <w:tc>
          <w:tcPr>
            <w:tcW w:w="3194" w:type="dxa"/>
            <w:gridSpan w:val="2"/>
            <w:tcBorders>
              <w:top w:val="single" w:sz="6" w:space="0" w:color="00000A"/>
              <w:left w:val="single" w:sz="6" w:space="0" w:color="00000A"/>
              <w:bottom w:val="single" w:sz="6" w:space="0" w:color="00000A"/>
            </w:tcBorders>
            <w:shd w:val="clear" w:color="auto" w:fill="auto"/>
          </w:tcPr>
          <w:p w:rsidR="0025520F" w:rsidRPr="00222F60" w:rsidRDefault="007B07A5">
            <w:pPr>
              <w:jc w:val="center"/>
              <w:rPr>
                <w:b/>
                <w:bCs/>
                <w:sz w:val="28"/>
                <w:szCs w:val="28"/>
              </w:rPr>
            </w:pPr>
            <w:bookmarkStart w:id="16" w:name="n143"/>
            <w:bookmarkEnd w:id="16"/>
            <w:r w:rsidRPr="00222F60">
              <w:rPr>
                <w:b/>
                <w:bCs/>
                <w:sz w:val="28"/>
                <w:szCs w:val="28"/>
              </w:rPr>
              <w:t>Вид альтернативи</w:t>
            </w:r>
          </w:p>
        </w:tc>
        <w:tc>
          <w:tcPr>
            <w:tcW w:w="3193" w:type="dxa"/>
            <w:gridSpan w:val="3"/>
            <w:tcBorders>
              <w:top w:val="single" w:sz="6" w:space="0" w:color="00000A"/>
              <w:left w:val="single" w:sz="6" w:space="0" w:color="00000A"/>
              <w:bottom w:val="single" w:sz="6" w:space="0" w:color="00000A"/>
            </w:tcBorders>
            <w:shd w:val="clear" w:color="auto" w:fill="auto"/>
          </w:tcPr>
          <w:p w:rsidR="0025520F" w:rsidRPr="00222F60" w:rsidRDefault="007B07A5">
            <w:pPr>
              <w:jc w:val="center"/>
              <w:rPr>
                <w:b/>
                <w:bCs/>
                <w:sz w:val="28"/>
                <w:szCs w:val="28"/>
              </w:rPr>
            </w:pPr>
            <w:r w:rsidRPr="00222F60">
              <w:rPr>
                <w:b/>
                <w:bCs/>
                <w:sz w:val="28"/>
                <w:szCs w:val="28"/>
              </w:rPr>
              <w:t>Вигоди</w:t>
            </w:r>
          </w:p>
        </w:tc>
        <w:tc>
          <w:tcPr>
            <w:tcW w:w="3653" w:type="dxa"/>
            <w:gridSpan w:val="3"/>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7B07A5">
            <w:pPr>
              <w:jc w:val="center"/>
              <w:rPr>
                <w:b/>
                <w:bCs/>
                <w:sz w:val="28"/>
                <w:szCs w:val="28"/>
              </w:rPr>
            </w:pPr>
            <w:r w:rsidRPr="00222F60">
              <w:rPr>
                <w:b/>
                <w:bCs/>
                <w:sz w:val="28"/>
                <w:szCs w:val="28"/>
              </w:rPr>
              <w:t>Витрати</w:t>
            </w:r>
          </w:p>
        </w:tc>
      </w:tr>
      <w:tr w:rsidR="0025520F" w:rsidRPr="00222F60">
        <w:tc>
          <w:tcPr>
            <w:tcW w:w="3194" w:type="dxa"/>
            <w:gridSpan w:val="2"/>
            <w:tcBorders>
              <w:top w:val="single" w:sz="6" w:space="0" w:color="00000A"/>
              <w:left w:val="single" w:sz="6" w:space="0" w:color="00000A"/>
              <w:bottom w:val="single" w:sz="6" w:space="0" w:color="00000A"/>
            </w:tcBorders>
            <w:shd w:val="clear" w:color="auto" w:fill="auto"/>
          </w:tcPr>
          <w:p w:rsidR="0025520F" w:rsidRPr="00222F60" w:rsidRDefault="007B07A5">
            <w:pPr>
              <w:spacing w:before="144" w:after="144"/>
              <w:jc w:val="both"/>
              <w:rPr>
                <w:sz w:val="28"/>
                <w:szCs w:val="28"/>
              </w:rPr>
            </w:pPr>
            <w:r w:rsidRPr="00222F60">
              <w:rPr>
                <w:sz w:val="28"/>
                <w:szCs w:val="28"/>
              </w:rPr>
              <w:t>Альтернатива 1</w:t>
            </w:r>
          </w:p>
          <w:p w:rsidR="0025520F" w:rsidRPr="00222F60" w:rsidRDefault="007B07A5">
            <w:pPr>
              <w:jc w:val="both"/>
              <w:rPr>
                <w:sz w:val="28"/>
                <w:szCs w:val="28"/>
              </w:rPr>
            </w:pPr>
            <w:r w:rsidRPr="00222F60">
              <w:rPr>
                <w:sz w:val="28"/>
                <w:szCs w:val="28"/>
                <w:lang w:val="uk-UA"/>
              </w:rPr>
              <w:t>Залишення існуючої на даний момент ситуації без змін</w:t>
            </w:r>
            <w:r w:rsidRPr="00222F60">
              <w:rPr>
                <w:sz w:val="28"/>
                <w:szCs w:val="28"/>
              </w:rPr>
              <w:t xml:space="preserve"> </w:t>
            </w:r>
            <w:r w:rsidRPr="00222F60">
              <w:rPr>
                <w:sz w:val="28"/>
                <w:szCs w:val="28"/>
                <w:lang w:val="uk-UA"/>
              </w:rPr>
              <w:t>для суб’єктів господарювання великого і середнього підприємництва</w:t>
            </w:r>
          </w:p>
          <w:p w:rsidR="0025520F" w:rsidRPr="00222F60" w:rsidRDefault="0025520F">
            <w:pPr>
              <w:jc w:val="both"/>
              <w:rPr>
                <w:sz w:val="28"/>
                <w:szCs w:val="28"/>
              </w:rPr>
            </w:pPr>
          </w:p>
        </w:tc>
        <w:tc>
          <w:tcPr>
            <w:tcW w:w="3193" w:type="dxa"/>
            <w:gridSpan w:val="3"/>
            <w:tcBorders>
              <w:top w:val="single" w:sz="6" w:space="0" w:color="00000A"/>
              <w:left w:val="single" w:sz="6" w:space="0" w:color="00000A"/>
              <w:bottom w:val="single" w:sz="6" w:space="0" w:color="00000A"/>
            </w:tcBorders>
            <w:shd w:val="clear" w:color="auto" w:fill="auto"/>
          </w:tcPr>
          <w:p w:rsidR="0025520F" w:rsidRPr="00222F60" w:rsidRDefault="007B07A5">
            <w:pPr>
              <w:jc w:val="center"/>
              <w:rPr>
                <w:sz w:val="28"/>
                <w:szCs w:val="28"/>
              </w:rPr>
            </w:pPr>
            <w:r w:rsidRPr="00222F60">
              <w:rPr>
                <w:sz w:val="28"/>
                <w:szCs w:val="28"/>
                <w:lang w:val="uk-UA"/>
              </w:rPr>
              <w:t>Відсутні</w:t>
            </w:r>
          </w:p>
        </w:tc>
        <w:tc>
          <w:tcPr>
            <w:tcW w:w="3653" w:type="dxa"/>
            <w:gridSpan w:val="3"/>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7B07A5">
            <w:pPr>
              <w:jc w:val="both"/>
              <w:rPr>
                <w:sz w:val="28"/>
                <w:szCs w:val="28"/>
              </w:rPr>
            </w:pPr>
            <w:r w:rsidRPr="00222F60">
              <w:rPr>
                <w:sz w:val="28"/>
                <w:szCs w:val="28"/>
              </w:rPr>
              <w:t>1</w:t>
            </w:r>
            <w:r w:rsidRPr="00222F60">
              <w:rPr>
                <w:sz w:val="28"/>
                <w:szCs w:val="28"/>
                <w:lang w:val="uk-UA"/>
              </w:rPr>
              <w:t>. Альтернатива є неприйнятною, оскільки не відповідає вимогам чинного законодавства України.</w:t>
            </w:r>
          </w:p>
          <w:p w:rsidR="0025520F" w:rsidRPr="00222F60" w:rsidRDefault="0025520F">
            <w:pPr>
              <w:jc w:val="both"/>
              <w:rPr>
                <w:sz w:val="28"/>
                <w:szCs w:val="28"/>
              </w:rPr>
            </w:pPr>
          </w:p>
          <w:p w:rsidR="0025520F" w:rsidRPr="00222F60" w:rsidRDefault="0025520F">
            <w:pPr>
              <w:tabs>
                <w:tab w:val="left" w:pos="233"/>
              </w:tabs>
              <w:jc w:val="both"/>
              <w:rPr>
                <w:sz w:val="28"/>
                <w:szCs w:val="28"/>
                <w:lang w:val="uk-UA"/>
              </w:rPr>
            </w:pPr>
          </w:p>
        </w:tc>
      </w:tr>
      <w:tr w:rsidR="0025520F" w:rsidRPr="00222F60">
        <w:tc>
          <w:tcPr>
            <w:tcW w:w="3194" w:type="dxa"/>
            <w:gridSpan w:val="2"/>
            <w:tcBorders>
              <w:top w:val="single" w:sz="6" w:space="0" w:color="00000A"/>
              <w:left w:val="single" w:sz="6" w:space="0" w:color="00000A"/>
              <w:bottom w:val="single" w:sz="6" w:space="0" w:color="00000A"/>
            </w:tcBorders>
            <w:shd w:val="clear" w:color="auto" w:fill="auto"/>
          </w:tcPr>
          <w:p w:rsidR="0025520F" w:rsidRPr="00222F60" w:rsidRDefault="007B07A5">
            <w:pPr>
              <w:spacing w:before="144" w:after="144"/>
              <w:jc w:val="both"/>
              <w:rPr>
                <w:sz w:val="28"/>
                <w:szCs w:val="28"/>
              </w:rPr>
            </w:pPr>
            <w:r w:rsidRPr="00222F60">
              <w:rPr>
                <w:sz w:val="28"/>
                <w:szCs w:val="28"/>
              </w:rPr>
              <w:t>Альтернатива 2</w:t>
            </w:r>
          </w:p>
          <w:p w:rsidR="0025520F" w:rsidRPr="00222F60" w:rsidRDefault="007B07A5">
            <w:pPr>
              <w:spacing w:before="144" w:after="280"/>
              <w:jc w:val="both"/>
              <w:rPr>
                <w:sz w:val="28"/>
                <w:szCs w:val="28"/>
              </w:rPr>
            </w:pPr>
            <w:r w:rsidRPr="00222F60">
              <w:rPr>
                <w:sz w:val="28"/>
                <w:szCs w:val="28"/>
              </w:rPr>
              <w:t xml:space="preserve">Прийняття запропонованого </w:t>
            </w:r>
            <w:r w:rsidRPr="00222F60">
              <w:rPr>
                <w:sz w:val="28"/>
                <w:szCs w:val="28"/>
              </w:rPr>
              <w:lastRenderedPageBreak/>
              <w:t xml:space="preserve">регуляторного акта </w:t>
            </w:r>
            <w:r w:rsidRPr="00222F60">
              <w:rPr>
                <w:sz w:val="28"/>
                <w:szCs w:val="28"/>
                <w:lang w:val="uk-UA"/>
              </w:rPr>
              <w:t>для суб’єктів господарю</w:t>
            </w:r>
            <w:r w:rsidR="001C4E81">
              <w:rPr>
                <w:sz w:val="28"/>
                <w:szCs w:val="28"/>
                <w:lang w:val="uk-UA"/>
              </w:rPr>
              <w:t>-</w:t>
            </w:r>
            <w:r w:rsidRPr="00222F60">
              <w:rPr>
                <w:sz w:val="28"/>
                <w:szCs w:val="28"/>
                <w:lang w:val="uk-UA"/>
              </w:rPr>
              <w:t>вання великого і серед</w:t>
            </w:r>
            <w:r w:rsidR="001C4E81">
              <w:rPr>
                <w:sz w:val="28"/>
                <w:szCs w:val="28"/>
                <w:lang w:val="uk-UA"/>
              </w:rPr>
              <w:t>-</w:t>
            </w:r>
            <w:r w:rsidRPr="00222F60">
              <w:rPr>
                <w:sz w:val="28"/>
                <w:szCs w:val="28"/>
                <w:lang w:val="uk-UA"/>
              </w:rPr>
              <w:t xml:space="preserve">нього </w:t>
            </w:r>
            <w:proofErr w:type="gramStart"/>
            <w:r w:rsidRPr="00222F60">
              <w:rPr>
                <w:sz w:val="28"/>
                <w:szCs w:val="28"/>
                <w:lang w:val="uk-UA"/>
              </w:rPr>
              <w:t>п</w:t>
            </w:r>
            <w:proofErr w:type="gramEnd"/>
            <w:r w:rsidRPr="00222F60">
              <w:rPr>
                <w:sz w:val="28"/>
                <w:szCs w:val="28"/>
                <w:lang w:val="uk-UA"/>
              </w:rPr>
              <w:t>ідприємництва</w:t>
            </w:r>
          </w:p>
          <w:p w:rsidR="0025520F" w:rsidRPr="00222F60" w:rsidRDefault="0025520F">
            <w:pPr>
              <w:spacing w:before="144" w:after="280"/>
              <w:jc w:val="both"/>
              <w:rPr>
                <w:color w:val="3F3F3F"/>
                <w:sz w:val="28"/>
                <w:szCs w:val="28"/>
                <w:lang w:val="uk-UA"/>
              </w:rPr>
            </w:pPr>
          </w:p>
          <w:p w:rsidR="0025520F" w:rsidRPr="00222F60" w:rsidRDefault="0025520F">
            <w:pPr>
              <w:spacing w:before="144" w:after="280"/>
              <w:jc w:val="both"/>
              <w:rPr>
                <w:color w:val="3F3F3F"/>
                <w:sz w:val="28"/>
                <w:szCs w:val="28"/>
                <w:lang w:val="uk-UA"/>
              </w:rPr>
            </w:pPr>
          </w:p>
          <w:p w:rsidR="0025520F" w:rsidRPr="00222F60" w:rsidRDefault="0025520F">
            <w:pPr>
              <w:spacing w:before="144" w:after="280"/>
              <w:jc w:val="both"/>
              <w:rPr>
                <w:color w:val="3F3F3F"/>
                <w:sz w:val="28"/>
                <w:szCs w:val="28"/>
                <w:lang w:val="uk-UA"/>
              </w:rPr>
            </w:pPr>
          </w:p>
          <w:p w:rsidR="0025520F" w:rsidRPr="00222F60" w:rsidRDefault="0025520F">
            <w:pPr>
              <w:spacing w:before="144" w:after="280"/>
              <w:jc w:val="both"/>
              <w:rPr>
                <w:color w:val="3F3F3F"/>
                <w:sz w:val="28"/>
                <w:szCs w:val="28"/>
                <w:lang w:val="uk-UA"/>
              </w:rPr>
            </w:pPr>
          </w:p>
          <w:p w:rsidR="0025520F" w:rsidRPr="00222F60" w:rsidRDefault="0025520F">
            <w:pPr>
              <w:spacing w:before="144" w:after="280"/>
              <w:jc w:val="both"/>
              <w:rPr>
                <w:color w:val="3F3F3F"/>
                <w:sz w:val="28"/>
                <w:szCs w:val="28"/>
                <w:lang w:val="uk-UA"/>
              </w:rPr>
            </w:pPr>
          </w:p>
          <w:p w:rsidR="0025520F" w:rsidRPr="00222F60" w:rsidRDefault="0025520F">
            <w:pPr>
              <w:spacing w:before="144" w:after="280"/>
              <w:jc w:val="both"/>
              <w:rPr>
                <w:color w:val="3F3F3F"/>
                <w:sz w:val="28"/>
                <w:szCs w:val="28"/>
                <w:lang w:val="uk-UA"/>
              </w:rPr>
            </w:pPr>
          </w:p>
        </w:tc>
        <w:tc>
          <w:tcPr>
            <w:tcW w:w="3193" w:type="dxa"/>
            <w:gridSpan w:val="3"/>
            <w:tcBorders>
              <w:top w:val="single" w:sz="6" w:space="0" w:color="00000A"/>
              <w:left w:val="single" w:sz="6" w:space="0" w:color="00000A"/>
              <w:bottom w:val="single" w:sz="6" w:space="0" w:color="00000A"/>
            </w:tcBorders>
            <w:shd w:val="clear" w:color="auto" w:fill="auto"/>
          </w:tcPr>
          <w:p w:rsidR="0025520F" w:rsidRPr="00222F60" w:rsidRDefault="007B07A5">
            <w:pPr>
              <w:tabs>
                <w:tab w:val="left" w:pos="1875"/>
              </w:tabs>
              <w:spacing w:before="114" w:after="114"/>
              <w:jc w:val="both"/>
              <w:rPr>
                <w:sz w:val="28"/>
                <w:szCs w:val="28"/>
              </w:rPr>
            </w:pPr>
            <w:r w:rsidRPr="00222F60">
              <w:rPr>
                <w:color w:val="000000"/>
                <w:sz w:val="28"/>
                <w:szCs w:val="28"/>
                <w:highlight w:val="white"/>
                <w:lang w:val="uk-UA"/>
              </w:rPr>
              <w:lastRenderedPageBreak/>
              <w:t>1. Встановлення рівнос</w:t>
            </w:r>
            <w:r w:rsidR="001C4E81">
              <w:rPr>
                <w:color w:val="000000"/>
                <w:sz w:val="28"/>
                <w:szCs w:val="28"/>
                <w:highlight w:val="white"/>
                <w:lang w:val="uk-UA"/>
              </w:rPr>
              <w:t>-</w:t>
            </w:r>
            <w:r w:rsidRPr="00222F60">
              <w:rPr>
                <w:color w:val="000000"/>
                <w:sz w:val="28"/>
                <w:szCs w:val="28"/>
                <w:highlight w:val="white"/>
                <w:lang w:val="uk-UA"/>
              </w:rPr>
              <w:t xml:space="preserve">ті </w:t>
            </w:r>
            <w:r w:rsidRPr="00222F60">
              <w:rPr>
                <w:rFonts w:eastAsia="Calibri"/>
                <w:color w:val="000000"/>
                <w:sz w:val="28"/>
                <w:szCs w:val="28"/>
                <w:highlight w:val="white"/>
                <w:lang w:val="uk-UA" w:eastAsia="en-US"/>
              </w:rPr>
              <w:t xml:space="preserve">прав і законних інтересів суб’єктів </w:t>
            </w:r>
            <w:r w:rsidR="001C4E81">
              <w:rPr>
                <w:rFonts w:eastAsia="Calibri"/>
                <w:color w:val="000000"/>
                <w:sz w:val="28"/>
                <w:szCs w:val="28"/>
                <w:highlight w:val="white"/>
                <w:lang w:val="uk-UA" w:eastAsia="en-US"/>
              </w:rPr>
              <w:t>гос-</w:t>
            </w:r>
            <w:r w:rsidR="001C4E81">
              <w:rPr>
                <w:rFonts w:eastAsia="Calibri"/>
                <w:color w:val="000000"/>
                <w:sz w:val="28"/>
                <w:szCs w:val="28"/>
                <w:highlight w:val="white"/>
                <w:lang w:val="uk-UA" w:eastAsia="en-US"/>
              </w:rPr>
              <w:lastRenderedPageBreak/>
              <w:t>подарювавн</w:t>
            </w:r>
            <w:r w:rsidRPr="00222F60">
              <w:rPr>
                <w:rFonts w:eastAsia="Calibri"/>
                <w:color w:val="000000"/>
                <w:sz w:val="28"/>
                <w:szCs w:val="28"/>
                <w:highlight w:val="white"/>
                <w:lang w:val="uk-UA" w:eastAsia="en-US"/>
              </w:rPr>
              <w:t>ня шляхом :</w:t>
            </w:r>
          </w:p>
          <w:p w:rsidR="0025520F" w:rsidRPr="00222F60" w:rsidRDefault="007B07A5">
            <w:pPr>
              <w:spacing w:after="158"/>
              <w:jc w:val="both"/>
              <w:rPr>
                <w:sz w:val="28"/>
                <w:szCs w:val="28"/>
              </w:rPr>
            </w:pPr>
            <w:r w:rsidRPr="00222F60">
              <w:rPr>
                <w:sz w:val="28"/>
                <w:szCs w:val="28"/>
                <w:lang w:val="uk-UA"/>
              </w:rPr>
              <w:t xml:space="preserve"> - </w:t>
            </w:r>
            <w:r w:rsidRPr="00222F60">
              <w:rPr>
                <w:color w:val="000000"/>
                <w:sz w:val="28"/>
                <w:szCs w:val="28"/>
                <w:lang w:val="uk-UA"/>
              </w:rPr>
              <w:t xml:space="preserve">встановлення чіткої </w:t>
            </w:r>
            <w:r w:rsidRPr="00222F60">
              <w:rPr>
                <w:color w:val="000000"/>
                <w:sz w:val="28"/>
                <w:szCs w:val="28"/>
              </w:rPr>
              <w:t>систем</w:t>
            </w:r>
            <w:r w:rsidRPr="00222F60">
              <w:rPr>
                <w:color w:val="000000"/>
                <w:sz w:val="28"/>
                <w:szCs w:val="28"/>
                <w:lang w:val="uk-UA"/>
              </w:rPr>
              <w:t>и</w:t>
            </w:r>
            <w:r w:rsidRPr="00222F60">
              <w:rPr>
                <w:color w:val="000000"/>
                <w:sz w:val="28"/>
                <w:szCs w:val="28"/>
              </w:rPr>
              <w:t xml:space="preserve"> контрол</w:t>
            </w:r>
            <w:r w:rsidRPr="00222F60">
              <w:rPr>
                <w:color w:val="000000"/>
                <w:sz w:val="28"/>
                <w:szCs w:val="28"/>
                <w:lang w:val="uk-UA"/>
              </w:rPr>
              <w:t>ю</w:t>
            </w:r>
            <w:r w:rsidRPr="00222F60">
              <w:rPr>
                <w:color w:val="000000"/>
                <w:sz w:val="28"/>
                <w:szCs w:val="28"/>
              </w:rPr>
              <w:t xml:space="preserve"> за скиданням стічних вод</w:t>
            </w:r>
            <w:r w:rsidRPr="00222F60">
              <w:rPr>
                <w:color w:val="000000"/>
                <w:sz w:val="28"/>
                <w:szCs w:val="28"/>
                <w:lang w:val="uk-UA"/>
              </w:rPr>
              <w:t>,</w:t>
            </w:r>
            <w:r w:rsidRPr="00222F60">
              <w:rPr>
                <w:rFonts w:eastAsia="Calibri"/>
                <w:b/>
                <w:kern w:val="2"/>
                <w:sz w:val="28"/>
                <w:szCs w:val="28"/>
                <w:lang w:val="uk-UA" w:eastAsia="en-US"/>
              </w:rPr>
              <w:t xml:space="preserve"> </w:t>
            </w:r>
            <w:r w:rsidRPr="00222F60">
              <w:rPr>
                <w:rFonts w:eastAsia="Calibri"/>
                <w:kern w:val="2"/>
                <w:sz w:val="28"/>
                <w:szCs w:val="28"/>
                <w:lang w:val="uk-UA" w:eastAsia="en-US"/>
              </w:rPr>
              <w:t>порядку відбору, оформ</w:t>
            </w:r>
            <w:r w:rsidR="001C4E81">
              <w:rPr>
                <w:rFonts w:eastAsia="Calibri"/>
                <w:kern w:val="2"/>
                <w:sz w:val="28"/>
                <w:szCs w:val="28"/>
                <w:lang w:val="uk-UA" w:eastAsia="en-US"/>
              </w:rPr>
              <w:t>-</w:t>
            </w:r>
            <w:r w:rsidRPr="00222F60">
              <w:rPr>
                <w:rFonts w:eastAsia="Calibri"/>
                <w:kern w:val="2"/>
                <w:sz w:val="28"/>
                <w:szCs w:val="28"/>
                <w:lang w:val="uk-UA" w:eastAsia="en-US"/>
              </w:rPr>
              <w:t>лення і проведення аналізу проб</w:t>
            </w:r>
          </w:p>
          <w:p w:rsidR="0025520F" w:rsidRPr="00222F60" w:rsidRDefault="007B07A5">
            <w:pPr>
              <w:spacing w:after="158"/>
              <w:jc w:val="both"/>
              <w:rPr>
                <w:sz w:val="28"/>
                <w:szCs w:val="28"/>
              </w:rPr>
            </w:pPr>
            <w:r w:rsidRPr="00222F60">
              <w:rPr>
                <w:rFonts w:eastAsia="Calibri"/>
                <w:kern w:val="2"/>
                <w:sz w:val="28"/>
                <w:szCs w:val="28"/>
                <w:lang w:val="uk-UA" w:eastAsia="en-US"/>
              </w:rPr>
              <w:t xml:space="preserve">2. </w:t>
            </w:r>
            <w:r w:rsidRPr="00222F60">
              <w:rPr>
                <w:sz w:val="28"/>
                <w:szCs w:val="28"/>
              </w:rPr>
              <w:t xml:space="preserve">Забезпечення </w:t>
            </w:r>
            <w:r w:rsidRPr="00222F60">
              <w:rPr>
                <w:sz w:val="28"/>
                <w:szCs w:val="28"/>
                <w:lang w:val="uk-UA"/>
              </w:rPr>
              <w:t>належ</w:t>
            </w:r>
            <w:r w:rsidR="001C4E81">
              <w:rPr>
                <w:sz w:val="28"/>
                <w:szCs w:val="28"/>
                <w:lang w:val="uk-UA"/>
              </w:rPr>
              <w:t>-</w:t>
            </w:r>
            <w:r w:rsidRPr="00222F60">
              <w:rPr>
                <w:sz w:val="28"/>
                <w:szCs w:val="28"/>
                <w:lang w:val="uk-UA"/>
              </w:rPr>
              <w:t xml:space="preserve">ного </w:t>
            </w:r>
            <w:r w:rsidRPr="00222F60">
              <w:rPr>
                <w:sz w:val="28"/>
                <w:szCs w:val="28"/>
              </w:rPr>
              <w:t>надання послуг з водовідведення</w:t>
            </w:r>
            <w:r w:rsidRPr="00222F60">
              <w:rPr>
                <w:sz w:val="28"/>
                <w:szCs w:val="28"/>
                <w:lang w:val="uk-UA"/>
              </w:rPr>
              <w:t>.</w:t>
            </w:r>
          </w:p>
          <w:p w:rsidR="0025520F" w:rsidRPr="00222F60" w:rsidRDefault="007B07A5">
            <w:pPr>
              <w:spacing w:after="158"/>
              <w:jc w:val="both"/>
              <w:rPr>
                <w:sz w:val="28"/>
                <w:szCs w:val="28"/>
              </w:rPr>
            </w:pPr>
            <w:r w:rsidRPr="00222F60">
              <w:rPr>
                <w:sz w:val="28"/>
                <w:szCs w:val="28"/>
                <w:lang w:val="uk-UA"/>
              </w:rPr>
              <w:t xml:space="preserve"> </w:t>
            </w:r>
          </w:p>
        </w:tc>
        <w:tc>
          <w:tcPr>
            <w:tcW w:w="3653" w:type="dxa"/>
            <w:gridSpan w:val="3"/>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7B07A5">
            <w:pPr>
              <w:spacing w:before="144" w:after="280"/>
              <w:jc w:val="both"/>
              <w:rPr>
                <w:sz w:val="28"/>
                <w:szCs w:val="28"/>
              </w:rPr>
            </w:pPr>
            <w:r w:rsidRPr="00222F60">
              <w:rPr>
                <w:color w:val="000000"/>
                <w:sz w:val="28"/>
                <w:szCs w:val="28"/>
                <w:lang w:val="uk-UA"/>
              </w:rPr>
              <w:lastRenderedPageBreak/>
              <w:t xml:space="preserve"> 1. </w:t>
            </w:r>
            <w:r w:rsidRPr="00222F60">
              <w:rPr>
                <w:color w:val="000000"/>
                <w:sz w:val="28"/>
                <w:szCs w:val="28"/>
              </w:rPr>
              <w:t xml:space="preserve">У </w:t>
            </w:r>
            <w:r w:rsidRPr="00222F60">
              <w:rPr>
                <w:color w:val="000000"/>
                <w:sz w:val="28"/>
                <w:szCs w:val="28"/>
                <w:lang w:val="uk-UA"/>
              </w:rPr>
              <w:t>разі</w:t>
            </w:r>
            <w:r w:rsidRPr="00222F60">
              <w:rPr>
                <w:color w:val="000000"/>
                <w:sz w:val="28"/>
                <w:szCs w:val="28"/>
              </w:rPr>
              <w:t xml:space="preserve"> </w:t>
            </w:r>
            <w:r w:rsidRPr="00222F60">
              <w:rPr>
                <w:color w:val="000000"/>
                <w:sz w:val="28"/>
                <w:szCs w:val="28"/>
                <w:lang w:val="uk-UA"/>
              </w:rPr>
              <w:t xml:space="preserve">перевищення фактичної концентрації будь-якого показника ДК </w:t>
            </w:r>
            <w:r w:rsidRPr="00222F60">
              <w:rPr>
                <w:color w:val="000000"/>
                <w:sz w:val="28"/>
                <w:szCs w:val="28"/>
                <w:lang w:val="uk-UA"/>
              </w:rPr>
              <w:lastRenderedPageBreak/>
              <w:t xml:space="preserve">забруднень у скидах </w:t>
            </w:r>
            <w:proofErr w:type="gramStart"/>
            <w:r w:rsidRPr="00222F60">
              <w:rPr>
                <w:color w:val="000000"/>
                <w:sz w:val="28"/>
                <w:szCs w:val="28"/>
                <w:lang w:val="uk-UA"/>
              </w:rPr>
              <w:t>ст</w:t>
            </w:r>
            <w:proofErr w:type="gramEnd"/>
            <w:r w:rsidRPr="00222F60">
              <w:rPr>
                <w:color w:val="000000"/>
                <w:sz w:val="28"/>
                <w:szCs w:val="28"/>
                <w:lang w:val="uk-UA"/>
              </w:rPr>
              <w:t>ічних вод, споживачем здійсню</w:t>
            </w:r>
            <w:r w:rsidR="001C4E81">
              <w:rPr>
                <w:color w:val="000000"/>
                <w:sz w:val="28"/>
                <w:szCs w:val="28"/>
                <w:lang w:val="uk-UA"/>
              </w:rPr>
              <w:t>-</w:t>
            </w:r>
            <w:r w:rsidRPr="00222F60">
              <w:rPr>
                <w:color w:val="000000"/>
                <w:sz w:val="28"/>
                <w:szCs w:val="28"/>
                <w:lang w:val="uk-UA"/>
              </w:rPr>
              <w:t xml:space="preserve">ється </w:t>
            </w:r>
            <w:r w:rsidR="001C4E81">
              <w:rPr>
                <w:color w:val="000000"/>
                <w:sz w:val="28"/>
                <w:szCs w:val="28"/>
              </w:rPr>
              <w:t>додат</w:t>
            </w:r>
            <w:r w:rsidRPr="00222F60">
              <w:rPr>
                <w:color w:val="000000"/>
                <w:sz w:val="28"/>
                <w:szCs w:val="28"/>
              </w:rPr>
              <w:t>кова</w:t>
            </w:r>
            <w:r w:rsidRPr="00222F60">
              <w:rPr>
                <w:color w:val="000000"/>
                <w:sz w:val="28"/>
                <w:szCs w:val="28"/>
                <w:lang w:val="uk-UA"/>
              </w:rPr>
              <w:t xml:space="preserve"> оплата послуг </w:t>
            </w:r>
            <w:r w:rsidR="001C4E81">
              <w:rPr>
                <w:color w:val="000000"/>
                <w:sz w:val="28"/>
                <w:szCs w:val="28"/>
              </w:rPr>
              <w:t>водовід</w:t>
            </w:r>
            <w:r w:rsidRPr="00222F60">
              <w:rPr>
                <w:color w:val="000000"/>
                <w:sz w:val="28"/>
                <w:szCs w:val="28"/>
              </w:rPr>
              <w:t>ведення</w:t>
            </w:r>
            <w:r w:rsidRPr="00222F60">
              <w:rPr>
                <w:color w:val="000000"/>
                <w:sz w:val="28"/>
                <w:szCs w:val="28"/>
                <w:lang w:val="uk-UA"/>
              </w:rPr>
              <w:t xml:space="preserve"> з коефіцієнтом </w:t>
            </w:r>
            <w:r w:rsidR="001C4E81">
              <w:rPr>
                <w:color w:val="000000"/>
                <w:sz w:val="28"/>
                <w:szCs w:val="28"/>
              </w:rPr>
              <w:t>крат</w:t>
            </w:r>
            <w:r w:rsidRPr="00222F60">
              <w:rPr>
                <w:color w:val="000000"/>
                <w:sz w:val="28"/>
                <w:szCs w:val="28"/>
              </w:rPr>
              <w:t>ності</w:t>
            </w:r>
            <w:r w:rsidRPr="00222F60">
              <w:rPr>
                <w:color w:val="000000"/>
                <w:sz w:val="28"/>
                <w:szCs w:val="28"/>
                <w:lang w:val="uk-UA"/>
              </w:rPr>
              <w:t>, визначеного ві</w:t>
            </w:r>
            <w:r w:rsidR="001C4E81">
              <w:rPr>
                <w:color w:val="000000"/>
                <w:sz w:val="28"/>
                <w:szCs w:val="28"/>
                <w:lang w:val="uk-UA"/>
              </w:rPr>
              <w:t xml:space="preserve">дповідно до Порядку визначення </w:t>
            </w:r>
            <w:r w:rsidRPr="00222F60">
              <w:rPr>
                <w:color w:val="000000"/>
                <w:sz w:val="28"/>
                <w:szCs w:val="28"/>
                <w:lang w:val="uk-UA"/>
              </w:rPr>
              <w:t>розмі</w:t>
            </w:r>
            <w:r w:rsidR="001C4E81">
              <w:rPr>
                <w:color w:val="000000"/>
                <w:sz w:val="28"/>
                <w:szCs w:val="28"/>
                <w:lang w:val="uk-UA"/>
              </w:rPr>
              <w:t>-</w:t>
            </w:r>
            <w:r w:rsidRPr="00222F60">
              <w:rPr>
                <w:color w:val="000000"/>
                <w:sz w:val="28"/>
                <w:szCs w:val="28"/>
                <w:lang w:val="uk-UA"/>
              </w:rPr>
              <w:t>ру плати, що справляється за понаднормативні скиди стічних вод до систем централізованого водовідве</w:t>
            </w:r>
            <w:r w:rsidR="001C4E81">
              <w:rPr>
                <w:color w:val="000000"/>
                <w:sz w:val="28"/>
                <w:szCs w:val="28"/>
                <w:lang w:val="uk-UA"/>
              </w:rPr>
              <w:t>-</w:t>
            </w:r>
            <w:r w:rsidRPr="00222F60">
              <w:rPr>
                <w:color w:val="000000"/>
                <w:sz w:val="28"/>
                <w:szCs w:val="28"/>
                <w:lang w:val="uk-UA"/>
              </w:rPr>
              <w:t>дення, затвердженого нака</w:t>
            </w:r>
            <w:r w:rsidR="001C4E81">
              <w:rPr>
                <w:color w:val="000000"/>
                <w:sz w:val="28"/>
                <w:szCs w:val="28"/>
                <w:lang w:val="uk-UA"/>
              </w:rPr>
              <w:t>-</w:t>
            </w:r>
            <w:r w:rsidRPr="00222F60">
              <w:rPr>
                <w:color w:val="000000"/>
                <w:sz w:val="28"/>
                <w:szCs w:val="28"/>
                <w:lang w:val="uk-UA"/>
              </w:rPr>
              <w:t>зом Мінрегіону від 01.12.2017 р. № 316.</w:t>
            </w:r>
          </w:p>
          <w:p w:rsidR="0025520F" w:rsidRPr="00222F60" w:rsidRDefault="007B07A5">
            <w:pPr>
              <w:spacing w:before="144" w:after="280"/>
              <w:jc w:val="both"/>
              <w:rPr>
                <w:sz w:val="28"/>
                <w:szCs w:val="28"/>
              </w:rPr>
            </w:pPr>
            <w:r w:rsidRPr="00222F60">
              <w:rPr>
                <w:color w:val="000000"/>
                <w:sz w:val="28"/>
                <w:szCs w:val="28"/>
                <w:lang w:val="uk-UA"/>
              </w:rPr>
              <w:t xml:space="preserve">2. </w:t>
            </w:r>
            <w:r w:rsidRPr="00222F60">
              <w:rPr>
                <w:rFonts w:eastAsia="Calibri"/>
                <w:color w:val="000000"/>
                <w:sz w:val="28"/>
                <w:szCs w:val="28"/>
                <w:lang w:val="uk-UA"/>
              </w:rPr>
              <w:t xml:space="preserve">Оплата за </w:t>
            </w:r>
            <w:r w:rsidRPr="00222F60">
              <w:rPr>
                <w:rFonts w:eastAsia="Calibri"/>
                <w:color w:val="000000"/>
                <w:sz w:val="28"/>
                <w:szCs w:val="28"/>
                <w:lang w:val="uk-UA" w:eastAsia="en-US"/>
              </w:rPr>
              <w:t xml:space="preserve">обсяг стічних вод, що утворюється </w:t>
            </w:r>
            <w:r w:rsidR="001C4E81">
              <w:rPr>
                <w:rFonts w:eastAsia="Calibri"/>
                <w:color w:val="000000"/>
                <w:sz w:val="28"/>
                <w:szCs w:val="28"/>
                <w:lang w:val="uk-UA" w:eastAsia="en-US"/>
              </w:rPr>
              <w:t>вгаслі-</w:t>
            </w:r>
            <w:r w:rsidRPr="00222F60">
              <w:rPr>
                <w:rFonts w:eastAsia="Calibri"/>
                <w:color w:val="000000"/>
                <w:sz w:val="28"/>
                <w:szCs w:val="28"/>
                <w:lang w:val="uk-UA" w:eastAsia="en-US"/>
              </w:rPr>
              <w:t>док випадання атмосферних опадів, сніготанення.</w:t>
            </w:r>
          </w:p>
          <w:p w:rsidR="0025520F" w:rsidRPr="00222F60" w:rsidRDefault="0025520F">
            <w:pPr>
              <w:spacing w:before="144" w:after="280"/>
              <w:jc w:val="both"/>
              <w:rPr>
                <w:rFonts w:eastAsia="Calibri"/>
                <w:color w:val="000000"/>
                <w:sz w:val="28"/>
                <w:szCs w:val="28"/>
                <w:lang w:val="uk-UA" w:eastAsia="en-US"/>
              </w:rPr>
            </w:pPr>
          </w:p>
        </w:tc>
      </w:tr>
      <w:tr w:rsidR="0025520F" w:rsidRPr="00222F60">
        <w:tc>
          <w:tcPr>
            <w:tcW w:w="6676" w:type="dxa"/>
            <w:gridSpan w:val="6"/>
            <w:tcBorders>
              <w:top w:val="single" w:sz="6" w:space="0" w:color="00000A"/>
              <w:left w:val="single" w:sz="6" w:space="0" w:color="00000A"/>
              <w:bottom w:val="single" w:sz="6" w:space="0" w:color="00000A"/>
            </w:tcBorders>
            <w:shd w:val="clear" w:color="auto" w:fill="auto"/>
          </w:tcPr>
          <w:p w:rsidR="0025520F" w:rsidRPr="00222F60" w:rsidRDefault="007B07A5">
            <w:pPr>
              <w:jc w:val="center"/>
              <w:rPr>
                <w:sz w:val="28"/>
                <w:szCs w:val="28"/>
                <w:highlight w:val="red"/>
              </w:rPr>
            </w:pPr>
            <w:bookmarkStart w:id="17" w:name="n150"/>
            <w:bookmarkEnd w:id="17"/>
            <w:r w:rsidRPr="00222F60">
              <w:rPr>
                <w:b/>
                <w:bCs/>
                <w:sz w:val="28"/>
                <w:szCs w:val="28"/>
                <w:highlight w:val="white"/>
              </w:rPr>
              <w:lastRenderedPageBreak/>
              <w:t>Сумарні витрати за альтернативами</w:t>
            </w:r>
          </w:p>
        </w:tc>
        <w:tc>
          <w:tcPr>
            <w:tcW w:w="3364" w:type="dxa"/>
            <w:gridSpan w:val="2"/>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7B07A5">
            <w:pPr>
              <w:jc w:val="center"/>
              <w:rPr>
                <w:sz w:val="28"/>
                <w:szCs w:val="28"/>
                <w:highlight w:val="red"/>
              </w:rPr>
            </w:pPr>
            <w:r w:rsidRPr="00222F60">
              <w:rPr>
                <w:b/>
                <w:bCs/>
                <w:sz w:val="28"/>
                <w:szCs w:val="28"/>
                <w:highlight w:val="white"/>
              </w:rPr>
              <w:t>Сума витрат, гривень</w:t>
            </w:r>
          </w:p>
        </w:tc>
      </w:tr>
      <w:tr w:rsidR="0025520F" w:rsidRPr="00222F60">
        <w:tc>
          <w:tcPr>
            <w:tcW w:w="6676" w:type="dxa"/>
            <w:gridSpan w:val="6"/>
            <w:tcBorders>
              <w:top w:val="single" w:sz="6" w:space="0" w:color="00000A"/>
              <w:left w:val="single" w:sz="6" w:space="0" w:color="00000A"/>
              <w:bottom w:val="single" w:sz="6" w:space="0" w:color="00000A"/>
            </w:tcBorders>
            <w:shd w:val="clear" w:color="auto" w:fill="auto"/>
          </w:tcPr>
          <w:p w:rsidR="0025520F" w:rsidRPr="00222F60" w:rsidRDefault="007B07A5">
            <w:pPr>
              <w:jc w:val="both"/>
              <w:rPr>
                <w:sz w:val="28"/>
                <w:szCs w:val="28"/>
                <w:highlight w:val="red"/>
              </w:rPr>
            </w:pPr>
            <w:r w:rsidRPr="00222F60">
              <w:rPr>
                <w:sz w:val="28"/>
                <w:szCs w:val="28"/>
                <w:highlight w:val="white"/>
              </w:rPr>
              <w:t xml:space="preserve">Альтернатива 1. Сумарні витрати для суб’єктів господарювання великого і середнього </w:t>
            </w:r>
            <w:proofErr w:type="gramStart"/>
            <w:r w:rsidRPr="00222F60">
              <w:rPr>
                <w:sz w:val="28"/>
                <w:szCs w:val="28"/>
                <w:highlight w:val="white"/>
              </w:rPr>
              <w:t>п</w:t>
            </w:r>
            <w:proofErr w:type="gramEnd"/>
            <w:r w:rsidRPr="00222F60">
              <w:rPr>
                <w:sz w:val="28"/>
                <w:szCs w:val="28"/>
                <w:highlight w:val="white"/>
              </w:rPr>
              <w:t>ідпри</w:t>
            </w:r>
            <w:r w:rsidR="001C4E81">
              <w:rPr>
                <w:sz w:val="28"/>
                <w:szCs w:val="28"/>
                <w:highlight w:val="white"/>
                <w:lang w:val="uk-UA"/>
              </w:rPr>
              <w:t>-</w:t>
            </w:r>
            <w:r w:rsidRPr="00222F60">
              <w:rPr>
                <w:sz w:val="28"/>
                <w:szCs w:val="28"/>
                <w:highlight w:val="white"/>
              </w:rPr>
              <w:t>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w:t>
            </w:r>
            <w:r w:rsidR="001C4E81">
              <w:rPr>
                <w:sz w:val="28"/>
                <w:szCs w:val="28"/>
                <w:highlight w:val="white"/>
                <w:lang w:val="uk-UA"/>
              </w:rPr>
              <w:t>-</w:t>
            </w:r>
            <w:r w:rsidRPr="00222F60">
              <w:rPr>
                <w:sz w:val="28"/>
                <w:szCs w:val="28"/>
                <w:highlight w:val="white"/>
              </w:rPr>
              <w:t>ництва, які виникають внаслідок дії регуляторного акта”)</w:t>
            </w:r>
          </w:p>
        </w:tc>
        <w:tc>
          <w:tcPr>
            <w:tcW w:w="3364" w:type="dxa"/>
            <w:gridSpan w:val="2"/>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25520F">
            <w:pPr>
              <w:jc w:val="center"/>
              <w:rPr>
                <w:sz w:val="28"/>
                <w:szCs w:val="28"/>
                <w:highlight w:val="white"/>
              </w:rPr>
            </w:pPr>
          </w:p>
          <w:p w:rsidR="0025520F" w:rsidRPr="00222F60" w:rsidRDefault="0025520F">
            <w:pPr>
              <w:jc w:val="center"/>
              <w:rPr>
                <w:sz w:val="28"/>
                <w:szCs w:val="28"/>
                <w:highlight w:val="white"/>
              </w:rPr>
            </w:pPr>
          </w:p>
          <w:p w:rsidR="0025520F" w:rsidRPr="00222F60" w:rsidRDefault="00B9555E">
            <w:pPr>
              <w:spacing w:before="150" w:after="150"/>
              <w:jc w:val="center"/>
              <w:textAlignment w:val="baseline"/>
              <w:rPr>
                <w:sz w:val="28"/>
                <w:szCs w:val="28"/>
                <w:highlight w:val="white"/>
                <w:lang w:val="uk-UA"/>
              </w:rPr>
            </w:pPr>
            <w:r w:rsidRPr="00222F60">
              <w:rPr>
                <w:sz w:val="28"/>
                <w:szCs w:val="28"/>
                <w:highlight w:val="white"/>
                <w:lang w:val="uk-UA"/>
              </w:rPr>
              <w:t>Є не прийнятною у відповідності до чинного законодавства</w:t>
            </w:r>
          </w:p>
        </w:tc>
      </w:tr>
      <w:tr w:rsidR="0025520F" w:rsidRPr="00222F60">
        <w:tc>
          <w:tcPr>
            <w:tcW w:w="6676" w:type="dxa"/>
            <w:gridSpan w:val="6"/>
            <w:tcBorders>
              <w:top w:val="single" w:sz="6" w:space="0" w:color="00000A"/>
              <w:left w:val="single" w:sz="6" w:space="0" w:color="00000A"/>
              <w:bottom w:val="single" w:sz="6" w:space="0" w:color="00000A"/>
            </w:tcBorders>
            <w:shd w:val="clear" w:color="auto" w:fill="auto"/>
          </w:tcPr>
          <w:p w:rsidR="0025520F" w:rsidRPr="00222F60" w:rsidRDefault="007B07A5">
            <w:pPr>
              <w:jc w:val="both"/>
              <w:rPr>
                <w:sz w:val="28"/>
                <w:szCs w:val="28"/>
                <w:highlight w:val="red"/>
              </w:rPr>
            </w:pPr>
            <w:r w:rsidRPr="00222F60">
              <w:rPr>
                <w:sz w:val="28"/>
                <w:szCs w:val="28"/>
                <w:highlight w:val="white"/>
              </w:rPr>
              <w:t xml:space="preserve">Альтернатива 2. Сумарні витрати для суб’єктів господарювання великого і середнього </w:t>
            </w:r>
            <w:proofErr w:type="gramStart"/>
            <w:r w:rsidRPr="00222F60">
              <w:rPr>
                <w:sz w:val="28"/>
                <w:szCs w:val="28"/>
                <w:highlight w:val="white"/>
              </w:rPr>
              <w:t>п</w:t>
            </w:r>
            <w:proofErr w:type="gramEnd"/>
            <w:r w:rsidRPr="00222F60">
              <w:rPr>
                <w:sz w:val="28"/>
                <w:szCs w:val="28"/>
                <w:highlight w:val="white"/>
              </w:rPr>
              <w:t>ідприєм</w:t>
            </w:r>
            <w:r w:rsidR="001C4E81">
              <w:rPr>
                <w:sz w:val="28"/>
                <w:szCs w:val="28"/>
                <w:highlight w:val="white"/>
                <w:lang w:val="uk-UA"/>
              </w:rPr>
              <w:t>-</w:t>
            </w:r>
            <w:r w:rsidRPr="00222F60">
              <w:rPr>
                <w:sz w:val="28"/>
                <w:szCs w:val="28"/>
                <w:highlight w:val="white"/>
              </w:rPr>
              <w:t>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3364" w:type="dxa"/>
            <w:gridSpan w:val="2"/>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25520F">
            <w:pPr>
              <w:jc w:val="center"/>
              <w:rPr>
                <w:sz w:val="28"/>
                <w:szCs w:val="28"/>
                <w:lang w:val="uk-UA"/>
              </w:rPr>
            </w:pPr>
          </w:p>
          <w:p w:rsidR="0025520F" w:rsidRPr="00222F60" w:rsidRDefault="0025520F">
            <w:pPr>
              <w:jc w:val="center"/>
              <w:rPr>
                <w:sz w:val="28"/>
                <w:szCs w:val="28"/>
                <w:lang w:val="uk-UA"/>
              </w:rPr>
            </w:pPr>
          </w:p>
          <w:p w:rsidR="0025520F" w:rsidRPr="00222F60" w:rsidRDefault="0025520F">
            <w:pPr>
              <w:jc w:val="center"/>
              <w:rPr>
                <w:sz w:val="28"/>
                <w:szCs w:val="28"/>
                <w:lang w:val="uk-UA"/>
              </w:rPr>
            </w:pPr>
          </w:p>
          <w:p w:rsidR="0025520F" w:rsidRPr="00222F60" w:rsidRDefault="007B07A5">
            <w:pPr>
              <w:jc w:val="center"/>
              <w:rPr>
                <w:sz w:val="28"/>
                <w:szCs w:val="28"/>
                <w:highlight w:val="white"/>
                <w:lang w:val="en-US"/>
              </w:rPr>
            </w:pPr>
            <w:r w:rsidRPr="00222F60">
              <w:rPr>
                <w:sz w:val="28"/>
                <w:szCs w:val="28"/>
                <w:highlight w:val="white"/>
                <w:lang w:val="uk-UA"/>
              </w:rPr>
              <w:t>18 765 885,00</w:t>
            </w:r>
          </w:p>
        </w:tc>
      </w:tr>
    </w:tbl>
    <w:p w:rsidR="0025520F" w:rsidRPr="00222F60" w:rsidRDefault="007B07A5">
      <w:pPr>
        <w:shd w:val="clear" w:color="auto" w:fill="FFFFFF"/>
        <w:spacing w:before="280"/>
        <w:jc w:val="center"/>
        <w:rPr>
          <w:sz w:val="28"/>
          <w:szCs w:val="28"/>
        </w:rPr>
      </w:pPr>
      <w:bookmarkStart w:id="18" w:name="n151"/>
      <w:bookmarkEnd w:id="18"/>
      <w:r w:rsidRPr="00222F60">
        <w:rPr>
          <w:b/>
          <w:bCs/>
          <w:color w:val="000000"/>
          <w:sz w:val="28"/>
          <w:szCs w:val="28"/>
        </w:rPr>
        <w:t>IV. Вибі</w:t>
      </w:r>
      <w:proofErr w:type="gramStart"/>
      <w:r w:rsidRPr="00222F60">
        <w:rPr>
          <w:b/>
          <w:bCs/>
          <w:color w:val="000000"/>
          <w:sz w:val="28"/>
          <w:szCs w:val="28"/>
        </w:rPr>
        <w:t>р</w:t>
      </w:r>
      <w:proofErr w:type="gramEnd"/>
      <w:r w:rsidRPr="00222F60">
        <w:rPr>
          <w:b/>
          <w:bCs/>
          <w:color w:val="000000"/>
          <w:sz w:val="28"/>
          <w:szCs w:val="28"/>
        </w:rPr>
        <w:t xml:space="preserve"> найбільш оптимального альтернативного способу досягнення цілей</w:t>
      </w:r>
    </w:p>
    <w:tbl>
      <w:tblPr>
        <w:tblW w:w="10113" w:type="dxa"/>
        <w:tblInd w:w="-82" w:type="dxa"/>
        <w:tblLook w:val="0000"/>
      </w:tblPr>
      <w:tblGrid>
        <w:gridCol w:w="2423"/>
        <w:gridCol w:w="1310"/>
        <w:gridCol w:w="1009"/>
        <w:gridCol w:w="1414"/>
        <w:gridCol w:w="1084"/>
        <w:gridCol w:w="2873"/>
      </w:tblGrid>
      <w:tr w:rsidR="0025520F" w:rsidRPr="00222F60" w:rsidTr="00A8496D">
        <w:tc>
          <w:tcPr>
            <w:tcW w:w="3733" w:type="dxa"/>
            <w:gridSpan w:val="2"/>
            <w:tcBorders>
              <w:top w:val="single" w:sz="6" w:space="0" w:color="00000A"/>
              <w:left w:val="single" w:sz="6" w:space="0" w:color="00000A"/>
              <w:bottom w:val="single" w:sz="6" w:space="0" w:color="00000A"/>
            </w:tcBorders>
            <w:shd w:val="clear" w:color="auto" w:fill="auto"/>
          </w:tcPr>
          <w:p w:rsidR="0025520F" w:rsidRPr="00222F60" w:rsidRDefault="007B07A5">
            <w:pPr>
              <w:jc w:val="center"/>
              <w:rPr>
                <w:b/>
                <w:bCs/>
                <w:sz w:val="28"/>
                <w:szCs w:val="28"/>
              </w:rPr>
            </w:pPr>
            <w:bookmarkStart w:id="19" w:name="n152"/>
            <w:bookmarkStart w:id="20" w:name="n158"/>
            <w:bookmarkEnd w:id="19"/>
            <w:bookmarkEnd w:id="20"/>
            <w:r w:rsidRPr="00222F60">
              <w:rPr>
                <w:b/>
                <w:bCs/>
                <w:sz w:val="28"/>
                <w:szCs w:val="28"/>
              </w:rPr>
              <w:t xml:space="preserve">Рейтинг результативності (досягнення цілей </w:t>
            </w:r>
            <w:proofErr w:type="gramStart"/>
            <w:r w:rsidRPr="00222F60">
              <w:rPr>
                <w:b/>
                <w:bCs/>
                <w:sz w:val="28"/>
                <w:szCs w:val="28"/>
              </w:rPr>
              <w:t>п</w:t>
            </w:r>
            <w:proofErr w:type="gramEnd"/>
            <w:r w:rsidRPr="00222F60">
              <w:rPr>
                <w:b/>
                <w:bCs/>
                <w:sz w:val="28"/>
                <w:szCs w:val="28"/>
              </w:rPr>
              <w:t>ід час вирішення проблеми)</w:t>
            </w:r>
          </w:p>
        </w:tc>
        <w:tc>
          <w:tcPr>
            <w:tcW w:w="2423" w:type="dxa"/>
            <w:gridSpan w:val="2"/>
            <w:tcBorders>
              <w:top w:val="single" w:sz="6" w:space="0" w:color="00000A"/>
              <w:left w:val="single" w:sz="6" w:space="0" w:color="00000A"/>
              <w:bottom w:val="single" w:sz="6" w:space="0" w:color="00000A"/>
            </w:tcBorders>
            <w:shd w:val="clear" w:color="auto" w:fill="auto"/>
          </w:tcPr>
          <w:p w:rsidR="0025520F" w:rsidRPr="00222F60" w:rsidRDefault="007B07A5">
            <w:pPr>
              <w:jc w:val="center"/>
              <w:rPr>
                <w:b/>
                <w:bCs/>
                <w:sz w:val="28"/>
                <w:szCs w:val="28"/>
              </w:rPr>
            </w:pPr>
            <w:r w:rsidRPr="00222F60">
              <w:rPr>
                <w:b/>
                <w:bCs/>
                <w:sz w:val="28"/>
                <w:szCs w:val="28"/>
              </w:rPr>
              <w:t xml:space="preserve">Бал результативності (за чотирибальною </w:t>
            </w:r>
            <w:r w:rsidRPr="00222F60">
              <w:rPr>
                <w:b/>
                <w:bCs/>
                <w:sz w:val="28"/>
                <w:szCs w:val="28"/>
              </w:rPr>
              <w:lastRenderedPageBreak/>
              <w:t>системою оцінки)</w:t>
            </w:r>
          </w:p>
        </w:tc>
        <w:tc>
          <w:tcPr>
            <w:tcW w:w="3957" w:type="dxa"/>
            <w:gridSpan w:val="2"/>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7B07A5">
            <w:pPr>
              <w:jc w:val="center"/>
              <w:rPr>
                <w:b/>
                <w:bCs/>
                <w:sz w:val="28"/>
                <w:szCs w:val="28"/>
              </w:rPr>
            </w:pPr>
            <w:r w:rsidRPr="00222F60">
              <w:rPr>
                <w:b/>
                <w:bCs/>
                <w:sz w:val="28"/>
                <w:szCs w:val="28"/>
              </w:rPr>
              <w:lastRenderedPageBreak/>
              <w:t>Коментарі щодо присвоєння відповідного бала</w:t>
            </w:r>
          </w:p>
        </w:tc>
      </w:tr>
      <w:tr w:rsidR="0025520F" w:rsidRPr="00222F60" w:rsidTr="00A8496D">
        <w:tc>
          <w:tcPr>
            <w:tcW w:w="3733" w:type="dxa"/>
            <w:gridSpan w:val="2"/>
            <w:tcBorders>
              <w:top w:val="single" w:sz="6" w:space="0" w:color="00000A"/>
              <w:left w:val="single" w:sz="6" w:space="0" w:color="00000A"/>
              <w:bottom w:val="single" w:sz="6" w:space="0" w:color="00000A"/>
            </w:tcBorders>
            <w:shd w:val="clear" w:color="auto" w:fill="auto"/>
          </w:tcPr>
          <w:p w:rsidR="0025520F" w:rsidRPr="00222F60" w:rsidRDefault="007B07A5">
            <w:pPr>
              <w:spacing w:before="144" w:after="144"/>
              <w:jc w:val="both"/>
              <w:rPr>
                <w:sz w:val="28"/>
                <w:szCs w:val="28"/>
              </w:rPr>
            </w:pPr>
            <w:r w:rsidRPr="00222F60">
              <w:rPr>
                <w:sz w:val="28"/>
                <w:szCs w:val="28"/>
              </w:rPr>
              <w:lastRenderedPageBreak/>
              <w:t>Альтернатива 1</w:t>
            </w:r>
          </w:p>
          <w:p w:rsidR="0025520F" w:rsidRPr="00222F60" w:rsidRDefault="007B07A5">
            <w:pPr>
              <w:jc w:val="both"/>
              <w:rPr>
                <w:sz w:val="28"/>
                <w:szCs w:val="28"/>
              </w:rPr>
            </w:pPr>
            <w:r w:rsidRPr="00222F60">
              <w:rPr>
                <w:sz w:val="28"/>
                <w:szCs w:val="28"/>
                <w:lang w:val="uk-UA"/>
              </w:rPr>
              <w:t>Залишення існуючої на даний момент ситуації без змін</w:t>
            </w:r>
          </w:p>
        </w:tc>
        <w:tc>
          <w:tcPr>
            <w:tcW w:w="2423" w:type="dxa"/>
            <w:gridSpan w:val="2"/>
            <w:tcBorders>
              <w:top w:val="single" w:sz="6" w:space="0" w:color="00000A"/>
              <w:left w:val="single" w:sz="6" w:space="0" w:color="00000A"/>
              <w:bottom w:val="single" w:sz="6" w:space="0" w:color="00000A"/>
            </w:tcBorders>
            <w:shd w:val="clear" w:color="auto" w:fill="auto"/>
          </w:tcPr>
          <w:p w:rsidR="0025520F" w:rsidRPr="00222F60" w:rsidRDefault="007B07A5">
            <w:pPr>
              <w:spacing w:before="144" w:after="280"/>
              <w:jc w:val="center"/>
              <w:rPr>
                <w:sz w:val="28"/>
                <w:szCs w:val="28"/>
              </w:rPr>
            </w:pPr>
            <w:r w:rsidRPr="00222F60">
              <w:rPr>
                <w:sz w:val="28"/>
                <w:szCs w:val="28"/>
                <w:lang w:val="uk-UA"/>
              </w:rPr>
              <w:t>1</w:t>
            </w:r>
          </w:p>
          <w:p w:rsidR="0025520F" w:rsidRPr="00222F60" w:rsidRDefault="0025520F">
            <w:pPr>
              <w:spacing w:before="144" w:after="280"/>
              <w:jc w:val="center"/>
              <w:rPr>
                <w:sz w:val="28"/>
                <w:szCs w:val="28"/>
                <w:lang w:val="uk-UA"/>
              </w:rPr>
            </w:pPr>
          </w:p>
          <w:p w:rsidR="0025520F" w:rsidRPr="00222F60" w:rsidRDefault="0025520F">
            <w:pPr>
              <w:jc w:val="center"/>
              <w:rPr>
                <w:sz w:val="28"/>
                <w:szCs w:val="28"/>
                <w:lang w:val="uk-UA"/>
              </w:rPr>
            </w:pPr>
          </w:p>
        </w:tc>
        <w:tc>
          <w:tcPr>
            <w:tcW w:w="3957" w:type="dxa"/>
            <w:gridSpan w:val="2"/>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7B07A5">
            <w:pPr>
              <w:spacing w:before="144" w:after="144"/>
              <w:jc w:val="both"/>
              <w:rPr>
                <w:sz w:val="28"/>
                <w:szCs w:val="28"/>
              </w:rPr>
            </w:pPr>
            <w:r w:rsidRPr="00222F60">
              <w:rPr>
                <w:sz w:val="28"/>
                <w:szCs w:val="28"/>
                <w:lang w:val="uk-UA"/>
              </w:rPr>
              <w:t>У разі залишення існуючої на даний момент ситуації без змін не забезпечить досягнен</w:t>
            </w:r>
            <w:r w:rsidR="00A8496D">
              <w:rPr>
                <w:sz w:val="28"/>
                <w:szCs w:val="28"/>
                <w:lang w:val="uk-UA"/>
              </w:rPr>
              <w:t>-</w:t>
            </w:r>
            <w:r w:rsidRPr="00222F60">
              <w:rPr>
                <w:sz w:val="28"/>
                <w:szCs w:val="28"/>
                <w:lang w:val="uk-UA"/>
              </w:rPr>
              <w:t>ня поставленої мети.</w:t>
            </w:r>
          </w:p>
        </w:tc>
      </w:tr>
      <w:tr w:rsidR="0025520F" w:rsidRPr="00222F60" w:rsidTr="00A8496D">
        <w:tc>
          <w:tcPr>
            <w:tcW w:w="3733" w:type="dxa"/>
            <w:gridSpan w:val="2"/>
            <w:tcBorders>
              <w:top w:val="single" w:sz="6" w:space="0" w:color="00000A"/>
              <w:left w:val="single" w:sz="6" w:space="0" w:color="00000A"/>
              <w:bottom w:val="single" w:sz="6" w:space="0" w:color="00000A"/>
            </w:tcBorders>
            <w:shd w:val="clear" w:color="auto" w:fill="auto"/>
          </w:tcPr>
          <w:p w:rsidR="0025520F" w:rsidRPr="00222F60" w:rsidRDefault="007B07A5">
            <w:pPr>
              <w:spacing w:before="144" w:after="144"/>
              <w:jc w:val="both"/>
              <w:rPr>
                <w:sz w:val="28"/>
                <w:szCs w:val="28"/>
              </w:rPr>
            </w:pPr>
            <w:r w:rsidRPr="00222F60">
              <w:rPr>
                <w:sz w:val="28"/>
                <w:szCs w:val="28"/>
              </w:rPr>
              <w:t>Альтернатива 2</w:t>
            </w:r>
          </w:p>
          <w:p w:rsidR="0025520F" w:rsidRPr="00222F60" w:rsidRDefault="007B07A5">
            <w:pPr>
              <w:jc w:val="both"/>
              <w:rPr>
                <w:sz w:val="28"/>
                <w:szCs w:val="28"/>
              </w:rPr>
            </w:pPr>
            <w:r w:rsidRPr="00222F60">
              <w:rPr>
                <w:sz w:val="28"/>
                <w:szCs w:val="28"/>
              </w:rPr>
              <w:t>Прийняття запропонованого регуляторного акта</w:t>
            </w:r>
          </w:p>
        </w:tc>
        <w:tc>
          <w:tcPr>
            <w:tcW w:w="2423" w:type="dxa"/>
            <w:gridSpan w:val="2"/>
            <w:tcBorders>
              <w:top w:val="single" w:sz="6" w:space="0" w:color="00000A"/>
              <w:left w:val="single" w:sz="6" w:space="0" w:color="00000A"/>
              <w:bottom w:val="single" w:sz="6" w:space="0" w:color="00000A"/>
            </w:tcBorders>
            <w:shd w:val="clear" w:color="auto" w:fill="auto"/>
          </w:tcPr>
          <w:p w:rsidR="0025520F" w:rsidRPr="00222F60" w:rsidRDefault="0025520F">
            <w:pPr>
              <w:snapToGrid w:val="0"/>
              <w:jc w:val="both"/>
              <w:rPr>
                <w:sz w:val="28"/>
                <w:szCs w:val="28"/>
                <w:lang w:val="uk-UA"/>
              </w:rPr>
            </w:pPr>
          </w:p>
          <w:p w:rsidR="0025520F" w:rsidRPr="00222F60" w:rsidRDefault="007B07A5">
            <w:pPr>
              <w:jc w:val="center"/>
              <w:rPr>
                <w:sz w:val="28"/>
                <w:szCs w:val="28"/>
              </w:rPr>
            </w:pPr>
            <w:r w:rsidRPr="00222F60">
              <w:rPr>
                <w:sz w:val="28"/>
                <w:szCs w:val="28"/>
                <w:lang w:val="uk-UA"/>
              </w:rPr>
              <w:t>4</w:t>
            </w:r>
          </w:p>
          <w:p w:rsidR="0025520F" w:rsidRPr="00222F60" w:rsidRDefault="0025520F">
            <w:pPr>
              <w:jc w:val="center"/>
              <w:rPr>
                <w:sz w:val="28"/>
                <w:szCs w:val="28"/>
                <w:lang w:val="uk-UA"/>
              </w:rPr>
            </w:pPr>
          </w:p>
          <w:p w:rsidR="0025520F" w:rsidRPr="00222F60" w:rsidRDefault="0025520F">
            <w:pPr>
              <w:jc w:val="center"/>
              <w:rPr>
                <w:sz w:val="28"/>
                <w:szCs w:val="28"/>
                <w:lang w:val="uk-UA"/>
              </w:rPr>
            </w:pPr>
          </w:p>
          <w:p w:rsidR="0025520F" w:rsidRPr="00222F60" w:rsidRDefault="0025520F">
            <w:pPr>
              <w:spacing w:before="144" w:after="280"/>
              <w:jc w:val="both"/>
              <w:rPr>
                <w:sz w:val="28"/>
                <w:szCs w:val="28"/>
                <w:lang w:val="uk-UA"/>
              </w:rPr>
            </w:pPr>
          </w:p>
          <w:p w:rsidR="0025520F" w:rsidRPr="00222F60" w:rsidRDefault="0025520F">
            <w:pPr>
              <w:spacing w:before="144" w:after="280"/>
              <w:jc w:val="both"/>
              <w:rPr>
                <w:sz w:val="28"/>
                <w:szCs w:val="28"/>
                <w:lang w:val="uk-UA"/>
              </w:rPr>
            </w:pPr>
          </w:p>
          <w:p w:rsidR="0025520F" w:rsidRPr="00222F60" w:rsidRDefault="0025520F">
            <w:pPr>
              <w:spacing w:before="144" w:after="280"/>
              <w:jc w:val="both"/>
              <w:rPr>
                <w:sz w:val="28"/>
                <w:szCs w:val="28"/>
                <w:lang w:val="uk-UA"/>
              </w:rPr>
            </w:pPr>
          </w:p>
          <w:p w:rsidR="0025520F" w:rsidRPr="00222F60" w:rsidRDefault="0025520F">
            <w:pPr>
              <w:jc w:val="both"/>
              <w:rPr>
                <w:sz w:val="28"/>
                <w:szCs w:val="28"/>
                <w:lang w:val="uk-UA"/>
              </w:rPr>
            </w:pPr>
          </w:p>
        </w:tc>
        <w:tc>
          <w:tcPr>
            <w:tcW w:w="3957" w:type="dxa"/>
            <w:gridSpan w:val="2"/>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7B07A5">
            <w:pPr>
              <w:spacing w:before="144" w:after="144"/>
              <w:jc w:val="both"/>
              <w:rPr>
                <w:sz w:val="28"/>
                <w:szCs w:val="28"/>
              </w:rPr>
            </w:pPr>
            <w:r w:rsidRPr="00222F60">
              <w:rPr>
                <w:sz w:val="28"/>
                <w:szCs w:val="28"/>
                <w:lang w:val="uk-UA"/>
              </w:rPr>
              <w:t>Прийняття запропонованого регулятор</w:t>
            </w:r>
            <w:r w:rsidR="001C4E81">
              <w:rPr>
                <w:sz w:val="28"/>
                <w:szCs w:val="28"/>
                <w:lang w:val="uk-UA"/>
              </w:rPr>
              <w:t>но</w:t>
            </w:r>
            <w:r w:rsidRPr="00222F60">
              <w:rPr>
                <w:sz w:val="28"/>
                <w:szCs w:val="28"/>
                <w:lang w:val="uk-UA"/>
              </w:rPr>
              <w:t xml:space="preserve">го акта </w:t>
            </w:r>
            <w:r w:rsidR="001C4E81">
              <w:rPr>
                <w:sz w:val="28"/>
                <w:szCs w:val="28"/>
              </w:rPr>
              <w:t>забез</w:t>
            </w:r>
            <w:r w:rsidRPr="00222F60">
              <w:rPr>
                <w:sz w:val="28"/>
                <w:szCs w:val="28"/>
              </w:rPr>
              <w:t>пе</w:t>
            </w:r>
            <w:r w:rsidR="00A8496D">
              <w:rPr>
                <w:sz w:val="28"/>
                <w:szCs w:val="28"/>
                <w:lang w:val="uk-UA"/>
              </w:rPr>
              <w:t>-</w:t>
            </w:r>
            <w:r w:rsidRPr="00222F60">
              <w:rPr>
                <w:sz w:val="28"/>
                <w:szCs w:val="28"/>
              </w:rPr>
              <w:t>чить</w:t>
            </w:r>
            <w:r w:rsidRPr="00222F60">
              <w:rPr>
                <w:sz w:val="28"/>
                <w:szCs w:val="28"/>
                <w:lang w:val="uk-UA"/>
              </w:rPr>
              <w:t>:</w:t>
            </w:r>
          </w:p>
          <w:p w:rsidR="0025520F" w:rsidRPr="00A8496D" w:rsidRDefault="007B07A5">
            <w:pPr>
              <w:spacing w:before="144" w:after="144"/>
              <w:jc w:val="both"/>
              <w:rPr>
                <w:sz w:val="28"/>
                <w:szCs w:val="28"/>
                <w:lang w:val="uk-UA"/>
              </w:rPr>
            </w:pPr>
            <w:r w:rsidRPr="00222F60">
              <w:rPr>
                <w:sz w:val="28"/>
                <w:szCs w:val="28"/>
                <w:lang w:val="uk-UA"/>
              </w:rPr>
              <w:t>- створення належних право</w:t>
            </w:r>
            <w:r w:rsidR="00A8496D">
              <w:rPr>
                <w:sz w:val="28"/>
                <w:szCs w:val="28"/>
                <w:lang w:val="uk-UA"/>
              </w:rPr>
              <w:t>-</w:t>
            </w:r>
            <w:r w:rsidRPr="00222F60">
              <w:rPr>
                <w:sz w:val="28"/>
                <w:szCs w:val="28"/>
                <w:lang w:val="uk-UA"/>
              </w:rPr>
              <w:t>вих підстав та умов д</w:t>
            </w:r>
            <w:r w:rsidR="001C4E81">
              <w:rPr>
                <w:sz w:val="28"/>
                <w:szCs w:val="28"/>
                <w:lang w:val="uk-UA"/>
              </w:rPr>
              <w:t xml:space="preserve">ля безпечного й безперебійного </w:t>
            </w:r>
            <w:r w:rsidRPr="00222F60">
              <w:rPr>
                <w:sz w:val="28"/>
                <w:szCs w:val="28"/>
                <w:lang w:val="uk-UA"/>
              </w:rPr>
              <w:t>функціо</w:t>
            </w:r>
            <w:r w:rsidR="00A8496D">
              <w:rPr>
                <w:sz w:val="28"/>
                <w:szCs w:val="28"/>
                <w:lang w:val="uk-UA"/>
              </w:rPr>
              <w:t xml:space="preserve">нування систем </w:t>
            </w:r>
            <w:r w:rsidRPr="00222F60">
              <w:rPr>
                <w:sz w:val="28"/>
                <w:szCs w:val="28"/>
                <w:lang w:val="uk-UA"/>
              </w:rPr>
              <w:t>централі</w:t>
            </w:r>
            <w:r w:rsidR="001C4E81">
              <w:rPr>
                <w:sz w:val="28"/>
                <w:szCs w:val="28"/>
                <w:lang w:val="uk-UA"/>
              </w:rPr>
              <w:t xml:space="preserve">зованого </w:t>
            </w:r>
            <w:r w:rsidR="001C4E81">
              <w:rPr>
                <w:sz w:val="28"/>
                <w:szCs w:val="28"/>
              </w:rPr>
              <w:t>водовід</w:t>
            </w:r>
            <w:r w:rsidRPr="00222F60">
              <w:rPr>
                <w:sz w:val="28"/>
                <w:szCs w:val="28"/>
              </w:rPr>
              <w:t>ве</w:t>
            </w:r>
            <w:r w:rsidR="00A8496D">
              <w:rPr>
                <w:sz w:val="28"/>
                <w:szCs w:val="28"/>
                <w:lang w:val="uk-UA"/>
              </w:rPr>
              <w:t>-</w:t>
            </w:r>
            <w:r w:rsidRPr="00222F60">
              <w:rPr>
                <w:sz w:val="28"/>
                <w:szCs w:val="28"/>
              </w:rPr>
              <w:t>дення</w:t>
            </w:r>
            <w:r w:rsidRPr="00222F60">
              <w:rPr>
                <w:sz w:val="28"/>
                <w:szCs w:val="28"/>
                <w:lang w:val="uk-UA"/>
              </w:rPr>
              <w:t xml:space="preserve"> та очищення стічних вод споживачів;</w:t>
            </w:r>
          </w:p>
          <w:p w:rsidR="0025520F" w:rsidRPr="001C4E81" w:rsidRDefault="007B07A5">
            <w:pPr>
              <w:spacing w:before="144" w:after="144"/>
              <w:jc w:val="both"/>
              <w:rPr>
                <w:sz w:val="28"/>
                <w:szCs w:val="28"/>
                <w:lang w:val="uk-UA"/>
              </w:rPr>
            </w:pPr>
            <w:r w:rsidRPr="00222F60">
              <w:rPr>
                <w:sz w:val="28"/>
                <w:szCs w:val="28"/>
              </w:rPr>
              <w:t xml:space="preserve">-  </w:t>
            </w:r>
            <w:r w:rsidRPr="00222F60">
              <w:rPr>
                <w:sz w:val="28"/>
                <w:szCs w:val="28"/>
                <w:lang w:val="uk-UA"/>
              </w:rPr>
              <w:t>вико</w:t>
            </w:r>
            <w:r w:rsidR="001C4E81">
              <w:rPr>
                <w:sz w:val="28"/>
                <w:szCs w:val="28"/>
                <w:lang w:val="uk-UA"/>
              </w:rPr>
              <w:t xml:space="preserve">нання вимог Закону України «Про </w:t>
            </w:r>
            <w:r w:rsidRPr="00222F60">
              <w:rPr>
                <w:sz w:val="28"/>
                <w:szCs w:val="28"/>
                <w:lang w:val="uk-UA"/>
              </w:rPr>
              <w:t xml:space="preserve">питну воду, питне </w:t>
            </w:r>
            <w:r w:rsidRPr="00222F60">
              <w:rPr>
                <w:sz w:val="28"/>
                <w:szCs w:val="28"/>
              </w:rPr>
              <w:t>водо</w:t>
            </w:r>
            <w:r w:rsidR="007141F7">
              <w:rPr>
                <w:sz w:val="28"/>
                <w:szCs w:val="28"/>
                <w:lang w:val="uk-UA"/>
              </w:rPr>
              <w:t>-</w:t>
            </w:r>
            <w:r w:rsidRPr="00222F60">
              <w:rPr>
                <w:sz w:val="28"/>
                <w:szCs w:val="28"/>
              </w:rPr>
              <w:t xml:space="preserve">постачання </w:t>
            </w:r>
            <w:r w:rsidRPr="00222F60">
              <w:rPr>
                <w:sz w:val="28"/>
                <w:szCs w:val="28"/>
                <w:lang w:val="uk-UA"/>
              </w:rPr>
              <w:t xml:space="preserve">та </w:t>
            </w:r>
            <w:r w:rsidRPr="00222F60">
              <w:rPr>
                <w:sz w:val="28"/>
                <w:szCs w:val="28"/>
              </w:rPr>
              <w:t>водо</w:t>
            </w:r>
            <w:r w:rsidR="007141F7">
              <w:rPr>
                <w:sz w:val="28"/>
                <w:szCs w:val="28"/>
                <w:lang w:val="uk-UA"/>
              </w:rPr>
              <w:t>-</w:t>
            </w:r>
            <w:r w:rsidRPr="00222F60">
              <w:rPr>
                <w:sz w:val="28"/>
                <w:szCs w:val="28"/>
              </w:rPr>
              <w:t>відведення</w:t>
            </w:r>
            <w:r w:rsidRPr="00222F60">
              <w:rPr>
                <w:sz w:val="28"/>
                <w:szCs w:val="28"/>
                <w:lang w:val="uk-UA"/>
              </w:rPr>
              <w:t>»</w:t>
            </w:r>
          </w:p>
          <w:p w:rsidR="0025520F" w:rsidRPr="00222F60" w:rsidRDefault="007B07A5">
            <w:pPr>
              <w:spacing w:before="144" w:after="144"/>
              <w:jc w:val="both"/>
              <w:rPr>
                <w:sz w:val="28"/>
                <w:szCs w:val="28"/>
              </w:rPr>
            </w:pPr>
            <w:r w:rsidRPr="00222F60">
              <w:rPr>
                <w:sz w:val="28"/>
                <w:szCs w:val="28"/>
                <w:lang w:val="uk-UA"/>
              </w:rPr>
              <w:t xml:space="preserve">- забезпечить стабільну </w:t>
            </w:r>
            <w:r w:rsidRPr="00222F60">
              <w:rPr>
                <w:sz w:val="28"/>
                <w:szCs w:val="28"/>
              </w:rPr>
              <w:t>робот</w:t>
            </w:r>
            <w:r w:rsidRPr="00222F60">
              <w:rPr>
                <w:sz w:val="28"/>
                <w:szCs w:val="28"/>
                <w:lang w:val="uk-UA"/>
              </w:rPr>
              <w:t>у</w:t>
            </w:r>
            <w:r w:rsidRPr="00222F60">
              <w:rPr>
                <w:sz w:val="28"/>
                <w:szCs w:val="28"/>
              </w:rPr>
              <w:t xml:space="preserve"> міських очи</w:t>
            </w:r>
            <w:r w:rsidR="001C4E81">
              <w:rPr>
                <w:sz w:val="28"/>
                <w:szCs w:val="28"/>
              </w:rPr>
              <w:t>сних споруд</w:t>
            </w:r>
            <w:r w:rsidR="001C4E81">
              <w:rPr>
                <w:sz w:val="28"/>
                <w:szCs w:val="28"/>
                <w:lang w:val="uk-UA"/>
              </w:rPr>
              <w:t xml:space="preserve"> </w:t>
            </w:r>
            <w:r w:rsidRPr="00222F60">
              <w:rPr>
                <w:sz w:val="28"/>
                <w:szCs w:val="28"/>
              </w:rPr>
              <w:t xml:space="preserve">(запобігання </w:t>
            </w:r>
            <w:r w:rsidRPr="00222F60">
              <w:rPr>
                <w:sz w:val="28"/>
                <w:szCs w:val="28"/>
                <w:lang w:val="uk-UA"/>
              </w:rPr>
              <w:t>порушення</w:t>
            </w:r>
            <w:r w:rsidRPr="00222F60">
              <w:rPr>
                <w:sz w:val="28"/>
                <w:szCs w:val="28"/>
              </w:rPr>
              <w:t xml:space="preserve"> технологічного режиму очистки внаслідок наднорма</w:t>
            </w:r>
            <w:r w:rsidR="007141F7">
              <w:rPr>
                <w:sz w:val="28"/>
                <w:szCs w:val="28"/>
                <w:lang w:val="uk-UA"/>
              </w:rPr>
              <w:t>-</w:t>
            </w:r>
            <w:r w:rsidRPr="00222F60">
              <w:rPr>
                <w:sz w:val="28"/>
                <w:szCs w:val="28"/>
              </w:rPr>
              <w:t xml:space="preserve">тивного </w:t>
            </w:r>
            <w:r w:rsidRPr="00222F60">
              <w:rPr>
                <w:sz w:val="28"/>
                <w:szCs w:val="28"/>
                <w:lang w:val="uk-UA"/>
              </w:rPr>
              <w:t>надходження</w:t>
            </w:r>
            <w:r w:rsidRPr="00222F60">
              <w:rPr>
                <w:sz w:val="28"/>
                <w:szCs w:val="28"/>
              </w:rPr>
              <w:t xml:space="preserve"> забруд</w:t>
            </w:r>
            <w:r w:rsidR="00A8496D">
              <w:rPr>
                <w:sz w:val="28"/>
                <w:szCs w:val="28"/>
                <w:lang w:val="uk-UA"/>
              </w:rPr>
              <w:t>-</w:t>
            </w:r>
            <w:r w:rsidRPr="00222F60">
              <w:rPr>
                <w:sz w:val="28"/>
                <w:szCs w:val="28"/>
              </w:rPr>
              <w:t>нюючих речовин);</w:t>
            </w:r>
          </w:p>
          <w:p w:rsidR="0025520F" w:rsidRPr="00222F60" w:rsidRDefault="007B07A5">
            <w:pPr>
              <w:spacing w:before="144" w:after="144"/>
              <w:jc w:val="both"/>
              <w:rPr>
                <w:sz w:val="28"/>
                <w:szCs w:val="28"/>
              </w:rPr>
            </w:pPr>
            <w:r w:rsidRPr="00222F60">
              <w:rPr>
                <w:sz w:val="28"/>
                <w:szCs w:val="28"/>
                <w:lang w:val="uk-UA"/>
              </w:rPr>
              <w:t>- забезпечить</w:t>
            </w:r>
            <w:r w:rsidRPr="00222F60">
              <w:rPr>
                <w:sz w:val="28"/>
                <w:szCs w:val="28"/>
              </w:rPr>
              <w:t xml:space="preserve"> екологічн</w:t>
            </w:r>
            <w:r w:rsidRPr="00222F60">
              <w:rPr>
                <w:sz w:val="28"/>
                <w:szCs w:val="28"/>
                <w:lang w:val="uk-UA"/>
              </w:rPr>
              <w:t>у</w:t>
            </w:r>
            <w:r w:rsidRPr="00222F60">
              <w:rPr>
                <w:sz w:val="28"/>
                <w:szCs w:val="28"/>
              </w:rPr>
              <w:t xml:space="preserve"> </w:t>
            </w:r>
            <w:r w:rsidRPr="00222F60">
              <w:rPr>
                <w:sz w:val="28"/>
                <w:szCs w:val="28"/>
                <w:lang w:val="uk-UA"/>
              </w:rPr>
              <w:t xml:space="preserve">безпеку водоймищ міста </w:t>
            </w:r>
            <w:r w:rsidRPr="00222F60">
              <w:rPr>
                <w:sz w:val="28"/>
                <w:szCs w:val="28"/>
              </w:rPr>
              <w:t>(попередження ї</w:t>
            </w:r>
            <w:r w:rsidRPr="00222F60">
              <w:rPr>
                <w:sz w:val="28"/>
                <w:szCs w:val="28"/>
                <w:lang w:val="uk-UA"/>
              </w:rPr>
              <w:t>х забруднення</w:t>
            </w:r>
            <w:r w:rsidRPr="00222F60">
              <w:rPr>
                <w:sz w:val="28"/>
                <w:szCs w:val="28"/>
              </w:rPr>
              <w:t xml:space="preserve"> недостатньо </w:t>
            </w:r>
            <w:r w:rsidRPr="00222F60">
              <w:rPr>
                <w:sz w:val="28"/>
                <w:szCs w:val="28"/>
                <w:lang w:val="uk-UA"/>
              </w:rPr>
              <w:t>очищеними</w:t>
            </w:r>
            <w:r w:rsidRPr="00222F60">
              <w:rPr>
                <w:sz w:val="28"/>
                <w:szCs w:val="28"/>
              </w:rPr>
              <w:t xml:space="preserve"> стічними водами);</w:t>
            </w:r>
          </w:p>
          <w:p w:rsidR="0025520F" w:rsidRPr="00222F60" w:rsidRDefault="007B07A5">
            <w:pPr>
              <w:spacing w:before="144" w:after="144"/>
              <w:jc w:val="both"/>
              <w:rPr>
                <w:sz w:val="28"/>
                <w:szCs w:val="28"/>
              </w:rPr>
            </w:pPr>
            <w:r w:rsidRPr="00222F60">
              <w:rPr>
                <w:sz w:val="28"/>
                <w:szCs w:val="28"/>
                <w:lang w:val="uk-UA"/>
              </w:rPr>
              <w:t xml:space="preserve">- сприятимуть </w:t>
            </w:r>
            <w:r w:rsidRPr="00222F60">
              <w:rPr>
                <w:sz w:val="28"/>
                <w:szCs w:val="28"/>
              </w:rPr>
              <w:t>отриманн</w:t>
            </w:r>
            <w:r w:rsidRPr="00222F60">
              <w:rPr>
                <w:sz w:val="28"/>
                <w:szCs w:val="28"/>
                <w:lang w:val="uk-UA"/>
              </w:rPr>
              <w:t>ю</w:t>
            </w:r>
            <w:r w:rsidRPr="00222F60">
              <w:rPr>
                <w:sz w:val="28"/>
                <w:szCs w:val="28"/>
              </w:rPr>
              <w:t xml:space="preserve"> споживачами міста якісних послуг з водовідведення;</w:t>
            </w:r>
          </w:p>
          <w:p w:rsidR="0025520F" w:rsidRPr="00222F60" w:rsidRDefault="007B07A5">
            <w:pPr>
              <w:spacing w:before="144" w:after="144"/>
              <w:jc w:val="both"/>
              <w:rPr>
                <w:sz w:val="28"/>
                <w:szCs w:val="28"/>
              </w:rPr>
            </w:pPr>
            <w:r w:rsidRPr="00222F60">
              <w:rPr>
                <w:sz w:val="28"/>
                <w:szCs w:val="28"/>
                <w:lang w:val="uk-UA"/>
              </w:rPr>
              <w:t xml:space="preserve">- зменшення обсягу протиріч між учасниками відносин, на яких поширюються даний регуляторний акт, в процесі здійснення відбору проб </w:t>
            </w:r>
            <w:r w:rsidRPr="00222F60">
              <w:rPr>
                <w:sz w:val="28"/>
                <w:szCs w:val="28"/>
                <w:lang w:val="uk-UA"/>
              </w:rPr>
              <w:lastRenderedPageBreak/>
              <w:t>стічних вод споживачів .</w:t>
            </w:r>
          </w:p>
        </w:tc>
      </w:tr>
      <w:tr w:rsidR="0025520F" w:rsidRPr="00222F60" w:rsidTr="00A8496D">
        <w:tc>
          <w:tcPr>
            <w:tcW w:w="2423" w:type="dxa"/>
            <w:tcBorders>
              <w:top w:val="single" w:sz="6" w:space="0" w:color="00000A"/>
              <w:left w:val="single" w:sz="6" w:space="0" w:color="00000A"/>
              <w:bottom w:val="single" w:sz="6" w:space="0" w:color="00000A"/>
            </w:tcBorders>
            <w:shd w:val="clear" w:color="auto" w:fill="auto"/>
          </w:tcPr>
          <w:p w:rsidR="0025520F" w:rsidRPr="00222F60" w:rsidRDefault="007B07A5">
            <w:pPr>
              <w:jc w:val="center"/>
              <w:rPr>
                <w:b/>
                <w:bCs/>
                <w:sz w:val="28"/>
                <w:szCs w:val="28"/>
              </w:rPr>
            </w:pPr>
            <w:bookmarkStart w:id="21" w:name="n159"/>
            <w:bookmarkEnd w:id="21"/>
            <w:r w:rsidRPr="00222F60">
              <w:rPr>
                <w:b/>
                <w:bCs/>
                <w:sz w:val="28"/>
                <w:szCs w:val="28"/>
              </w:rPr>
              <w:lastRenderedPageBreak/>
              <w:t>Рейтинг результативності</w:t>
            </w:r>
          </w:p>
        </w:tc>
        <w:tc>
          <w:tcPr>
            <w:tcW w:w="2319" w:type="dxa"/>
            <w:gridSpan w:val="2"/>
            <w:tcBorders>
              <w:top w:val="single" w:sz="6" w:space="0" w:color="00000A"/>
              <w:left w:val="single" w:sz="6" w:space="0" w:color="00000A"/>
              <w:bottom w:val="single" w:sz="6" w:space="0" w:color="00000A"/>
            </w:tcBorders>
            <w:shd w:val="clear" w:color="auto" w:fill="auto"/>
          </w:tcPr>
          <w:p w:rsidR="0025520F" w:rsidRPr="00222F60" w:rsidRDefault="007B07A5">
            <w:pPr>
              <w:jc w:val="center"/>
              <w:rPr>
                <w:b/>
                <w:bCs/>
                <w:sz w:val="28"/>
                <w:szCs w:val="28"/>
              </w:rPr>
            </w:pPr>
            <w:r w:rsidRPr="00222F60">
              <w:rPr>
                <w:b/>
                <w:bCs/>
                <w:sz w:val="28"/>
                <w:szCs w:val="28"/>
              </w:rPr>
              <w:t>Вигоди (</w:t>
            </w:r>
            <w:proofErr w:type="gramStart"/>
            <w:r w:rsidRPr="00222F60">
              <w:rPr>
                <w:b/>
                <w:bCs/>
                <w:sz w:val="28"/>
                <w:szCs w:val="28"/>
              </w:rPr>
              <w:t>п</w:t>
            </w:r>
            <w:proofErr w:type="gramEnd"/>
            <w:r w:rsidRPr="00222F60">
              <w:rPr>
                <w:b/>
                <w:bCs/>
                <w:sz w:val="28"/>
                <w:szCs w:val="28"/>
              </w:rPr>
              <w:t>ідсумок)</w:t>
            </w:r>
          </w:p>
        </w:tc>
        <w:tc>
          <w:tcPr>
            <w:tcW w:w="2498" w:type="dxa"/>
            <w:gridSpan w:val="2"/>
            <w:tcBorders>
              <w:top w:val="single" w:sz="6" w:space="0" w:color="00000A"/>
              <w:left w:val="single" w:sz="6" w:space="0" w:color="00000A"/>
              <w:bottom w:val="single" w:sz="6" w:space="0" w:color="00000A"/>
            </w:tcBorders>
            <w:shd w:val="clear" w:color="auto" w:fill="auto"/>
          </w:tcPr>
          <w:p w:rsidR="0025520F" w:rsidRPr="00222F60" w:rsidRDefault="007B07A5">
            <w:pPr>
              <w:jc w:val="center"/>
              <w:rPr>
                <w:b/>
                <w:bCs/>
                <w:sz w:val="28"/>
                <w:szCs w:val="28"/>
              </w:rPr>
            </w:pPr>
            <w:r w:rsidRPr="00222F60">
              <w:rPr>
                <w:b/>
                <w:bCs/>
                <w:sz w:val="28"/>
                <w:szCs w:val="28"/>
              </w:rPr>
              <w:t>Витрати (</w:t>
            </w:r>
            <w:proofErr w:type="gramStart"/>
            <w:r w:rsidRPr="00222F60">
              <w:rPr>
                <w:b/>
                <w:bCs/>
                <w:sz w:val="28"/>
                <w:szCs w:val="28"/>
              </w:rPr>
              <w:t>п</w:t>
            </w:r>
            <w:proofErr w:type="gramEnd"/>
            <w:r w:rsidRPr="00222F60">
              <w:rPr>
                <w:b/>
                <w:bCs/>
                <w:sz w:val="28"/>
                <w:szCs w:val="28"/>
              </w:rPr>
              <w:t>ідсумок)</w:t>
            </w:r>
          </w:p>
        </w:tc>
        <w:tc>
          <w:tcPr>
            <w:tcW w:w="2873" w:type="dxa"/>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7B07A5">
            <w:pPr>
              <w:jc w:val="center"/>
              <w:rPr>
                <w:b/>
                <w:bCs/>
                <w:sz w:val="28"/>
                <w:szCs w:val="28"/>
              </w:rPr>
            </w:pPr>
            <w:r w:rsidRPr="00222F60">
              <w:rPr>
                <w:b/>
                <w:bCs/>
                <w:sz w:val="28"/>
                <w:szCs w:val="28"/>
              </w:rPr>
              <w:t xml:space="preserve">Обґрунтування відповідного місця альтернативи </w:t>
            </w:r>
            <w:proofErr w:type="gramStart"/>
            <w:r w:rsidRPr="00222F60">
              <w:rPr>
                <w:b/>
                <w:bCs/>
                <w:sz w:val="28"/>
                <w:szCs w:val="28"/>
              </w:rPr>
              <w:t>у</w:t>
            </w:r>
            <w:proofErr w:type="gramEnd"/>
            <w:r w:rsidRPr="00222F60">
              <w:rPr>
                <w:b/>
                <w:bCs/>
                <w:sz w:val="28"/>
                <w:szCs w:val="28"/>
              </w:rPr>
              <w:t xml:space="preserve"> рейтингу</w:t>
            </w:r>
          </w:p>
        </w:tc>
      </w:tr>
      <w:tr w:rsidR="0025520F" w:rsidRPr="00222F60" w:rsidTr="00A8496D">
        <w:tc>
          <w:tcPr>
            <w:tcW w:w="2423" w:type="dxa"/>
            <w:tcBorders>
              <w:top w:val="single" w:sz="6" w:space="0" w:color="00000A"/>
              <w:left w:val="single" w:sz="6" w:space="0" w:color="00000A"/>
              <w:bottom w:val="single" w:sz="6" w:space="0" w:color="00000A"/>
            </w:tcBorders>
            <w:shd w:val="clear" w:color="auto" w:fill="auto"/>
          </w:tcPr>
          <w:p w:rsidR="0025520F" w:rsidRPr="00222F60" w:rsidRDefault="0025520F">
            <w:pPr>
              <w:snapToGrid w:val="0"/>
              <w:jc w:val="both"/>
              <w:rPr>
                <w:sz w:val="28"/>
                <w:szCs w:val="28"/>
              </w:rPr>
            </w:pPr>
          </w:p>
          <w:p w:rsidR="0025520F" w:rsidRPr="00222F60" w:rsidRDefault="007B07A5">
            <w:pPr>
              <w:jc w:val="both"/>
              <w:rPr>
                <w:sz w:val="28"/>
                <w:szCs w:val="28"/>
              </w:rPr>
            </w:pPr>
            <w:r w:rsidRPr="00222F60">
              <w:rPr>
                <w:sz w:val="28"/>
                <w:szCs w:val="28"/>
              </w:rPr>
              <w:t>Альтернатива 1</w:t>
            </w:r>
          </w:p>
          <w:p w:rsidR="0025520F" w:rsidRPr="00222F60" w:rsidRDefault="007B07A5">
            <w:pPr>
              <w:jc w:val="both"/>
              <w:rPr>
                <w:sz w:val="28"/>
                <w:szCs w:val="28"/>
              </w:rPr>
            </w:pPr>
            <w:r w:rsidRPr="00222F60">
              <w:rPr>
                <w:sz w:val="28"/>
                <w:szCs w:val="28"/>
                <w:lang w:val="uk-UA"/>
              </w:rPr>
              <w:t>Залишення існуючої на даний момент ситуації без змін</w:t>
            </w:r>
          </w:p>
          <w:p w:rsidR="0025520F" w:rsidRPr="00222F60" w:rsidRDefault="0025520F">
            <w:pPr>
              <w:jc w:val="both"/>
              <w:rPr>
                <w:sz w:val="28"/>
                <w:szCs w:val="28"/>
              </w:rPr>
            </w:pPr>
          </w:p>
        </w:tc>
        <w:tc>
          <w:tcPr>
            <w:tcW w:w="2319" w:type="dxa"/>
            <w:gridSpan w:val="2"/>
            <w:tcBorders>
              <w:top w:val="single" w:sz="6" w:space="0" w:color="00000A"/>
              <w:left w:val="single" w:sz="6" w:space="0" w:color="00000A"/>
              <w:bottom w:val="single" w:sz="6" w:space="0" w:color="00000A"/>
            </w:tcBorders>
            <w:shd w:val="clear" w:color="auto" w:fill="auto"/>
          </w:tcPr>
          <w:p w:rsidR="0025520F" w:rsidRPr="00222F60" w:rsidRDefault="0025520F">
            <w:pPr>
              <w:snapToGrid w:val="0"/>
              <w:jc w:val="both"/>
              <w:rPr>
                <w:sz w:val="28"/>
                <w:szCs w:val="28"/>
                <w:lang w:val="uk-UA"/>
              </w:rPr>
            </w:pPr>
          </w:p>
          <w:p w:rsidR="0025520F" w:rsidRPr="00222F60" w:rsidRDefault="007B07A5">
            <w:pPr>
              <w:rPr>
                <w:sz w:val="28"/>
                <w:szCs w:val="28"/>
              </w:rPr>
            </w:pPr>
            <w:r w:rsidRPr="00222F60">
              <w:rPr>
                <w:sz w:val="28"/>
                <w:szCs w:val="28"/>
                <w:lang w:val="uk-UA"/>
              </w:rPr>
              <w:t>У разі залишення</w:t>
            </w:r>
            <w:r w:rsidRPr="00222F60">
              <w:rPr>
                <w:sz w:val="28"/>
                <w:szCs w:val="28"/>
                <w:lang w:val="uk-UA"/>
              </w:rPr>
              <w:br/>
              <w:t xml:space="preserve">існуючої на даний момент ситуації без змін, вигоди для </w:t>
            </w:r>
            <w:r w:rsidRPr="00222F60">
              <w:rPr>
                <w:sz w:val="28"/>
                <w:szCs w:val="28"/>
              </w:rPr>
              <w:t>держави</w:t>
            </w:r>
            <w:r w:rsidRPr="00222F60">
              <w:rPr>
                <w:sz w:val="28"/>
                <w:szCs w:val="28"/>
                <w:lang w:val="uk-UA"/>
              </w:rPr>
              <w:t>, громадян</w:t>
            </w:r>
            <w:r w:rsidRPr="00222F60">
              <w:rPr>
                <w:sz w:val="28"/>
                <w:szCs w:val="28"/>
                <w:lang w:val="uk-UA"/>
              </w:rPr>
              <w:br/>
              <w:t>та суб’єктів</w:t>
            </w:r>
            <w:r w:rsidRPr="00222F60">
              <w:rPr>
                <w:sz w:val="28"/>
                <w:szCs w:val="28"/>
                <w:lang w:val="uk-UA"/>
              </w:rPr>
              <w:br/>
            </w:r>
            <w:r w:rsidRPr="00222F60">
              <w:rPr>
                <w:sz w:val="28"/>
                <w:szCs w:val="28"/>
              </w:rPr>
              <w:t>господарювання</w:t>
            </w:r>
            <w:r w:rsidRPr="00222F60">
              <w:rPr>
                <w:sz w:val="28"/>
                <w:szCs w:val="28"/>
                <w:lang w:val="uk-UA"/>
              </w:rPr>
              <w:br/>
              <w:t>відсутні.</w:t>
            </w:r>
          </w:p>
          <w:p w:rsidR="0025520F" w:rsidRPr="00222F60" w:rsidRDefault="0025520F">
            <w:pPr>
              <w:rPr>
                <w:sz w:val="28"/>
                <w:szCs w:val="28"/>
                <w:lang w:val="uk-UA"/>
              </w:rPr>
            </w:pPr>
          </w:p>
        </w:tc>
        <w:tc>
          <w:tcPr>
            <w:tcW w:w="2498" w:type="dxa"/>
            <w:gridSpan w:val="2"/>
            <w:tcBorders>
              <w:top w:val="single" w:sz="6" w:space="0" w:color="00000A"/>
              <w:left w:val="single" w:sz="6" w:space="0" w:color="00000A"/>
              <w:bottom w:val="single" w:sz="6" w:space="0" w:color="00000A"/>
            </w:tcBorders>
            <w:shd w:val="clear" w:color="auto" w:fill="auto"/>
          </w:tcPr>
          <w:p w:rsidR="0025520F" w:rsidRPr="00222F60" w:rsidRDefault="007B07A5">
            <w:pPr>
              <w:spacing w:before="144" w:after="144"/>
              <w:jc w:val="both"/>
              <w:rPr>
                <w:sz w:val="28"/>
                <w:szCs w:val="28"/>
              </w:rPr>
            </w:pPr>
            <w:r w:rsidRPr="00222F60">
              <w:rPr>
                <w:sz w:val="28"/>
                <w:szCs w:val="28"/>
              </w:rPr>
              <w:t>Збільшення звер</w:t>
            </w:r>
            <w:r w:rsidR="007141F7">
              <w:rPr>
                <w:sz w:val="28"/>
                <w:szCs w:val="28"/>
                <w:lang w:val="uk-UA"/>
              </w:rPr>
              <w:t>-</w:t>
            </w:r>
            <w:r w:rsidRPr="00222F60">
              <w:rPr>
                <w:sz w:val="28"/>
                <w:szCs w:val="28"/>
              </w:rPr>
              <w:t>нень та скарг від споживачів щодо якості надання послуг з централ</w:t>
            </w:r>
            <w:proofErr w:type="gramStart"/>
            <w:r w:rsidRPr="00222F60">
              <w:rPr>
                <w:sz w:val="28"/>
                <w:szCs w:val="28"/>
              </w:rPr>
              <w:t>і</w:t>
            </w:r>
            <w:r w:rsidR="007141F7">
              <w:rPr>
                <w:sz w:val="28"/>
                <w:szCs w:val="28"/>
                <w:lang w:val="uk-UA"/>
              </w:rPr>
              <w:t>-</w:t>
            </w:r>
            <w:proofErr w:type="gramEnd"/>
            <w:r w:rsidRPr="00222F60">
              <w:rPr>
                <w:sz w:val="28"/>
                <w:szCs w:val="28"/>
              </w:rPr>
              <w:t>зованого водовід</w:t>
            </w:r>
            <w:r w:rsidR="007141F7">
              <w:rPr>
                <w:sz w:val="28"/>
                <w:szCs w:val="28"/>
                <w:lang w:val="uk-UA"/>
              </w:rPr>
              <w:t>-</w:t>
            </w:r>
            <w:r w:rsidRPr="00222F60">
              <w:rPr>
                <w:sz w:val="28"/>
                <w:szCs w:val="28"/>
              </w:rPr>
              <w:t>ведення</w:t>
            </w:r>
            <w:r w:rsidRPr="00222F60">
              <w:rPr>
                <w:sz w:val="28"/>
                <w:szCs w:val="28"/>
                <w:lang w:val="uk-UA"/>
              </w:rPr>
              <w:t>.</w:t>
            </w:r>
          </w:p>
          <w:p w:rsidR="0025520F" w:rsidRPr="00222F60" w:rsidRDefault="007B07A5">
            <w:pPr>
              <w:snapToGrid w:val="0"/>
              <w:spacing w:before="30" w:after="30"/>
              <w:jc w:val="both"/>
              <w:rPr>
                <w:sz w:val="28"/>
                <w:szCs w:val="28"/>
              </w:rPr>
            </w:pPr>
            <w:r w:rsidRPr="00222F60">
              <w:rPr>
                <w:sz w:val="28"/>
                <w:szCs w:val="28"/>
              </w:rPr>
              <w:t>Збільшення витрат робочого часу на проведення відпо-відної роботи з споживачами та внесення змі</w:t>
            </w:r>
            <w:proofErr w:type="gramStart"/>
            <w:r w:rsidRPr="00222F60">
              <w:rPr>
                <w:sz w:val="28"/>
                <w:szCs w:val="28"/>
              </w:rPr>
              <w:t>н</w:t>
            </w:r>
            <w:proofErr w:type="gramEnd"/>
            <w:r w:rsidRPr="00222F60">
              <w:rPr>
                <w:sz w:val="28"/>
                <w:szCs w:val="28"/>
              </w:rPr>
              <w:t xml:space="preserve"> </w:t>
            </w:r>
            <w:r w:rsidRPr="00222F60">
              <w:rPr>
                <w:sz w:val="28"/>
                <w:szCs w:val="28"/>
                <w:lang w:val="uk-UA"/>
              </w:rPr>
              <w:t xml:space="preserve">до </w:t>
            </w:r>
            <w:r w:rsidRPr="00222F60">
              <w:rPr>
                <w:sz w:val="28"/>
                <w:szCs w:val="28"/>
              </w:rPr>
              <w:t xml:space="preserve"> договор</w:t>
            </w:r>
            <w:r w:rsidRPr="00222F60">
              <w:rPr>
                <w:sz w:val="28"/>
                <w:szCs w:val="28"/>
                <w:lang w:val="uk-UA"/>
              </w:rPr>
              <w:t>ів.</w:t>
            </w:r>
          </w:p>
        </w:tc>
        <w:tc>
          <w:tcPr>
            <w:tcW w:w="2873" w:type="dxa"/>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25520F">
            <w:pPr>
              <w:snapToGrid w:val="0"/>
              <w:jc w:val="both"/>
              <w:rPr>
                <w:sz w:val="28"/>
                <w:szCs w:val="28"/>
                <w:lang w:val="uk-UA"/>
              </w:rPr>
            </w:pPr>
          </w:p>
          <w:p w:rsidR="0025520F" w:rsidRPr="00222F60" w:rsidRDefault="007B07A5">
            <w:pPr>
              <w:jc w:val="both"/>
              <w:rPr>
                <w:sz w:val="28"/>
                <w:szCs w:val="28"/>
              </w:rPr>
            </w:pPr>
            <w:r w:rsidRPr="00222F60">
              <w:rPr>
                <w:sz w:val="28"/>
                <w:szCs w:val="28"/>
                <w:lang w:val="uk-UA"/>
              </w:rPr>
              <w:t xml:space="preserve">У разі залишення </w:t>
            </w:r>
            <w:r w:rsidRPr="00222F60">
              <w:rPr>
                <w:sz w:val="28"/>
                <w:szCs w:val="28"/>
              </w:rPr>
              <w:t>існуючої</w:t>
            </w:r>
            <w:r w:rsidRPr="00222F60">
              <w:rPr>
                <w:sz w:val="28"/>
                <w:szCs w:val="28"/>
                <w:lang w:val="uk-UA"/>
              </w:rPr>
              <w:t xml:space="preserve"> на даний мо</w:t>
            </w:r>
            <w:r w:rsidR="001C4E81">
              <w:rPr>
                <w:sz w:val="28"/>
                <w:szCs w:val="28"/>
                <w:lang w:val="uk-UA"/>
              </w:rPr>
              <w:t xml:space="preserve">мент ситуації без </w:t>
            </w:r>
            <w:r w:rsidRPr="00222F60">
              <w:rPr>
                <w:sz w:val="28"/>
                <w:szCs w:val="28"/>
                <w:lang w:val="uk-UA"/>
              </w:rPr>
              <w:t xml:space="preserve">змін, вигоди для держави, громадян та суб’єктів </w:t>
            </w:r>
            <w:r w:rsidR="007141F7">
              <w:rPr>
                <w:sz w:val="28"/>
                <w:szCs w:val="28"/>
                <w:lang w:val="uk-UA"/>
              </w:rPr>
              <w:t>госпо</w:t>
            </w:r>
            <w:r w:rsidRPr="00222F60">
              <w:rPr>
                <w:sz w:val="28"/>
                <w:szCs w:val="28"/>
                <w:lang w:val="uk-UA"/>
              </w:rPr>
              <w:t>дарювання відсутні.</w:t>
            </w:r>
          </w:p>
          <w:p w:rsidR="0025520F" w:rsidRPr="00222F60" w:rsidRDefault="0025520F">
            <w:pPr>
              <w:rPr>
                <w:sz w:val="28"/>
                <w:szCs w:val="28"/>
                <w:lang w:val="uk-UA"/>
              </w:rPr>
            </w:pPr>
          </w:p>
        </w:tc>
      </w:tr>
      <w:tr w:rsidR="0025520F" w:rsidRPr="00092BC9" w:rsidTr="00A8496D">
        <w:tc>
          <w:tcPr>
            <w:tcW w:w="2423" w:type="dxa"/>
            <w:tcBorders>
              <w:top w:val="single" w:sz="6" w:space="0" w:color="00000A"/>
              <w:left w:val="single" w:sz="6" w:space="0" w:color="00000A"/>
              <w:bottom w:val="single" w:sz="6" w:space="0" w:color="00000A"/>
            </w:tcBorders>
            <w:shd w:val="clear" w:color="auto" w:fill="auto"/>
          </w:tcPr>
          <w:p w:rsidR="0025520F" w:rsidRPr="00222F60" w:rsidRDefault="007B07A5">
            <w:pPr>
              <w:spacing w:before="87" w:after="223"/>
              <w:rPr>
                <w:sz w:val="28"/>
                <w:szCs w:val="28"/>
              </w:rPr>
            </w:pPr>
            <w:r w:rsidRPr="00222F60">
              <w:rPr>
                <w:sz w:val="28"/>
                <w:szCs w:val="28"/>
              </w:rPr>
              <w:t>Альтернатива 2 Прийняття запропонованого регуляторного акта</w:t>
            </w:r>
          </w:p>
        </w:tc>
        <w:tc>
          <w:tcPr>
            <w:tcW w:w="2319" w:type="dxa"/>
            <w:gridSpan w:val="2"/>
            <w:tcBorders>
              <w:top w:val="single" w:sz="6" w:space="0" w:color="00000A"/>
              <w:left w:val="single" w:sz="6" w:space="0" w:color="00000A"/>
              <w:bottom w:val="single" w:sz="6" w:space="0" w:color="00000A"/>
            </w:tcBorders>
            <w:shd w:val="clear" w:color="auto" w:fill="auto"/>
          </w:tcPr>
          <w:p w:rsidR="0025520F" w:rsidRPr="00222F60" w:rsidRDefault="007B07A5">
            <w:pPr>
              <w:spacing w:before="144" w:after="144"/>
              <w:jc w:val="both"/>
              <w:rPr>
                <w:sz w:val="28"/>
                <w:szCs w:val="28"/>
              </w:rPr>
            </w:pPr>
            <w:r w:rsidRPr="00222F60">
              <w:rPr>
                <w:sz w:val="28"/>
                <w:szCs w:val="28"/>
                <w:lang w:val="uk-UA"/>
              </w:rPr>
              <w:t>Реалізація дер</w:t>
            </w:r>
            <w:r w:rsidR="007141F7">
              <w:rPr>
                <w:sz w:val="28"/>
                <w:szCs w:val="28"/>
                <w:lang w:val="uk-UA"/>
              </w:rPr>
              <w:t>-</w:t>
            </w:r>
            <w:r w:rsidRPr="00222F60">
              <w:rPr>
                <w:sz w:val="28"/>
                <w:szCs w:val="28"/>
                <w:lang w:val="uk-UA"/>
              </w:rPr>
              <w:t>жавної політики у сфері водовід</w:t>
            </w:r>
            <w:r w:rsidR="007141F7">
              <w:rPr>
                <w:sz w:val="28"/>
                <w:szCs w:val="28"/>
                <w:lang w:val="uk-UA"/>
              </w:rPr>
              <w:t>-</w:t>
            </w:r>
            <w:r w:rsidRPr="00222F60">
              <w:rPr>
                <w:sz w:val="28"/>
                <w:szCs w:val="28"/>
                <w:lang w:val="uk-UA"/>
              </w:rPr>
              <w:t>ведення.</w:t>
            </w:r>
          </w:p>
          <w:p w:rsidR="0025520F" w:rsidRPr="00222F60" w:rsidRDefault="007B07A5">
            <w:pPr>
              <w:spacing w:before="144" w:after="144"/>
              <w:jc w:val="both"/>
              <w:rPr>
                <w:sz w:val="28"/>
                <w:szCs w:val="28"/>
              </w:rPr>
            </w:pPr>
            <w:r w:rsidRPr="00222F60">
              <w:rPr>
                <w:sz w:val="28"/>
                <w:szCs w:val="28"/>
              </w:rPr>
              <w:t xml:space="preserve">Дотримання вимог чинного законодавства, </w:t>
            </w:r>
            <w:r w:rsidRPr="00222F60">
              <w:rPr>
                <w:sz w:val="28"/>
                <w:szCs w:val="28"/>
                <w:lang w:val="uk-UA"/>
              </w:rPr>
              <w:t>виконання вимог Закону України “Про питну воду, питне</w:t>
            </w:r>
            <w:r w:rsidR="007141F7">
              <w:rPr>
                <w:sz w:val="28"/>
                <w:szCs w:val="28"/>
                <w:lang w:val="uk-UA"/>
              </w:rPr>
              <w:t xml:space="preserve"> водопост</w:t>
            </w:r>
            <w:proofErr w:type="gramStart"/>
            <w:r w:rsidR="007141F7">
              <w:rPr>
                <w:sz w:val="28"/>
                <w:szCs w:val="28"/>
                <w:lang w:val="uk-UA"/>
              </w:rPr>
              <w:t>а-</w:t>
            </w:r>
            <w:proofErr w:type="gramEnd"/>
            <w:r w:rsidR="007141F7">
              <w:rPr>
                <w:sz w:val="28"/>
                <w:szCs w:val="28"/>
                <w:lang w:val="uk-UA"/>
              </w:rPr>
              <w:t xml:space="preserve"> </w:t>
            </w:r>
            <w:r w:rsidRPr="00222F60">
              <w:rPr>
                <w:sz w:val="28"/>
                <w:szCs w:val="28"/>
                <w:lang w:val="uk-UA"/>
              </w:rPr>
              <w:t>чання та водовід</w:t>
            </w:r>
            <w:r w:rsidR="007141F7">
              <w:rPr>
                <w:sz w:val="28"/>
                <w:szCs w:val="28"/>
                <w:lang w:val="uk-UA"/>
              </w:rPr>
              <w:t>-</w:t>
            </w:r>
            <w:r w:rsidRPr="00222F60">
              <w:rPr>
                <w:sz w:val="28"/>
                <w:szCs w:val="28"/>
                <w:lang w:val="uk-UA"/>
              </w:rPr>
              <w:t>ведення”</w:t>
            </w:r>
            <w:r w:rsidRPr="00222F60">
              <w:rPr>
                <w:sz w:val="28"/>
                <w:szCs w:val="28"/>
              </w:rPr>
              <w:t xml:space="preserve">. </w:t>
            </w:r>
          </w:p>
          <w:p w:rsidR="0025520F" w:rsidRPr="00222F60" w:rsidRDefault="007B07A5">
            <w:pPr>
              <w:spacing w:before="144" w:after="144"/>
              <w:jc w:val="both"/>
              <w:rPr>
                <w:sz w:val="28"/>
                <w:szCs w:val="28"/>
              </w:rPr>
            </w:pPr>
            <w:r w:rsidRPr="00222F60">
              <w:rPr>
                <w:sz w:val="28"/>
                <w:szCs w:val="28"/>
              </w:rPr>
              <w:t>Поліпшення екологічного стану та якост</w:t>
            </w:r>
            <w:r w:rsidRPr="00222F60">
              <w:rPr>
                <w:sz w:val="28"/>
                <w:szCs w:val="28"/>
                <w:lang w:val="uk-UA"/>
              </w:rPr>
              <w:t>і</w:t>
            </w:r>
            <w:r w:rsidRPr="00222F60">
              <w:rPr>
                <w:sz w:val="28"/>
                <w:szCs w:val="28"/>
              </w:rPr>
              <w:t xml:space="preserve">  </w:t>
            </w:r>
            <w:r w:rsidRPr="00222F60">
              <w:rPr>
                <w:sz w:val="28"/>
                <w:szCs w:val="28"/>
                <w:lang w:val="uk-UA"/>
              </w:rPr>
              <w:t>природних вод, прискорення процесів самовідновлення</w:t>
            </w:r>
            <w:r w:rsidRPr="00222F60">
              <w:rPr>
                <w:sz w:val="28"/>
                <w:szCs w:val="28"/>
              </w:rPr>
              <w:t>.</w:t>
            </w:r>
          </w:p>
          <w:p w:rsidR="0025520F" w:rsidRPr="00222F60" w:rsidRDefault="007B07A5">
            <w:pPr>
              <w:spacing w:before="144" w:after="144"/>
              <w:jc w:val="both"/>
              <w:rPr>
                <w:sz w:val="28"/>
                <w:szCs w:val="28"/>
              </w:rPr>
            </w:pPr>
            <w:r w:rsidRPr="00222F60">
              <w:rPr>
                <w:sz w:val="28"/>
                <w:szCs w:val="28"/>
              </w:rPr>
              <w:t xml:space="preserve">Забезпечення контролю у сфері надання </w:t>
            </w:r>
            <w:r w:rsidRPr="00222F60">
              <w:rPr>
                <w:sz w:val="28"/>
                <w:szCs w:val="28"/>
              </w:rPr>
              <w:lastRenderedPageBreak/>
              <w:t>послуг з водовід</w:t>
            </w:r>
            <w:r w:rsidR="007141F7">
              <w:rPr>
                <w:sz w:val="28"/>
                <w:szCs w:val="28"/>
                <w:lang w:val="uk-UA"/>
              </w:rPr>
              <w:t>-</w:t>
            </w:r>
            <w:r w:rsidRPr="00222F60">
              <w:rPr>
                <w:sz w:val="28"/>
                <w:szCs w:val="28"/>
              </w:rPr>
              <w:t>ведення.</w:t>
            </w:r>
          </w:p>
          <w:p w:rsidR="0025520F" w:rsidRPr="00222F60" w:rsidRDefault="007B07A5">
            <w:pPr>
              <w:spacing w:before="144" w:after="144"/>
              <w:jc w:val="both"/>
              <w:rPr>
                <w:sz w:val="28"/>
                <w:szCs w:val="28"/>
              </w:rPr>
            </w:pPr>
            <w:r w:rsidRPr="00222F60">
              <w:rPr>
                <w:sz w:val="28"/>
                <w:szCs w:val="28"/>
              </w:rPr>
              <w:t xml:space="preserve">Додержання стандартів, норм та правил у сфері водовідведення </w:t>
            </w:r>
            <w:proofErr w:type="gramStart"/>
            <w:r w:rsidRPr="00222F60">
              <w:rPr>
                <w:sz w:val="28"/>
                <w:szCs w:val="28"/>
              </w:rPr>
              <w:t>ст</w:t>
            </w:r>
            <w:proofErr w:type="gramEnd"/>
            <w:r w:rsidRPr="00222F60">
              <w:rPr>
                <w:sz w:val="28"/>
                <w:szCs w:val="28"/>
              </w:rPr>
              <w:t>ічних вод та рідких відходів на міські очисні споруди.</w:t>
            </w:r>
          </w:p>
          <w:p w:rsidR="0025520F" w:rsidRPr="00222F60" w:rsidRDefault="007B07A5">
            <w:pPr>
              <w:spacing w:before="144" w:after="144"/>
              <w:jc w:val="both"/>
              <w:rPr>
                <w:sz w:val="28"/>
                <w:szCs w:val="28"/>
              </w:rPr>
            </w:pPr>
            <w:r w:rsidRPr="00222F60">
              <w:rPr>
                <w:sz w:val="28"/>
                <w:szCs w:val="28"/>
              </w:rPr>
              <w:t>Створення умов для впроваджен</w:t>
            </w:r>
            <w:r w:rsidR="007141F7">
              <w:rPr>
                <w:sz w:val="28"/>
                <w:szCs w:val="28"/>
                <w:lang w:val="uk-UA"/>
              </w:rPr>
              <w:t>-</w:t>
            </w:r>
            <w:r w:rsidRPr="00222F60">
              <w:rPr>
                <w:sz w:val="28"/>
                <w:szCs w:val="28"/>
              </w:rPr>
              <w:t>ня нових сучас</w:t>
            </w:r>
            <w:r w:rsidR="007141F7">
              <w:rPr>
                <w:sz w:val="28"/>
                <w:szCs w:val="28"/>
                <w:lang w:val="uk-UA"/>
              </w:rPr>
              <w:t>-</w:t>
            </w:r>
            <w:r w:rsidRPr="00222F60">
              <w:rPr>
                <w:sz w:val="28"/>
                <w:szCs w:val="28"/>
              </w:rPr>
              <w:t>них технологій та обладнання.</w:t>
            </w:r>
          </w:p>
          <w:p w:rsidR="0025520F" w:rsidRPr="00222F60" w:rsidRDefault="007B07A5">
            <w:pPr>
              <w:spacing w:before="144" w:after="144"/>
              <w:jc w:val="both"/>
              <w:rPr>
                <w:sz w:val="28"/>
                <w:szCs w:val="28"/>
              </w:rPr>
            </w:pPr>
            <w:r w:rsidRPr="00222F60">
              <w:rPr>
                <w:sz w:val="28"/>
                <w:szCs w:val="28"/>
              </w:rPr>
              <w:t>Забезпечення громадян м</w:t>
            </w:r>
            <w:proofErr w:type="gramStart"/>
            <w:r w:rsidRPr="00222F60">
              <w:rPr>
                <w:sz w:val="28"/>
                <w:szCs w:val="28"/>
              </w:rPr>
              <w:t>.Ж</w:t>
            </w:r>
            <w:proofErr w:type="gramEnd"/>
            <w:r w:rsidRPr="00222F60">
              <w:rPr>
                <w:sz w:val="28"/>
                <w:szCs w:val="28"/>
              </w:rPr>
              <w:t>итомир належними умовами життєдіяльності</w:t>
            </w:r>
          </w:p>
          <w:p w:rsidR="0025520F" w:rsidRPr="00222F60" w:rsidRDefault="007B07A5">
            <w:pPr>
              <w:jc w:val="both"/>
              <w:rPr>
                <w:sz w:val="28"/>
                <w:szCs w:val="28"/>
              </w:rPr>
            </w:pPr>
            <w:r w:rsidRPr="00222F60">
              <w:rPr>
                <w:sz w:val="28"/>
                <w:szCs w:val="28"/>
              </w:rPr>
              <w:t>Захист інтересів суб’єктів господарюванн</w:t>
            </w:r>
            <w:proofErr w:type="gramStart"/>
            <w:r w:rsidRPr="00222F60">
              <w:rPr>
                <w:sz w:val="28"/>
                <w:szCs w:val="28"/>
              </w:rPr>
              <w:t>я-</w:t>
            </w:r>
            <w:proofErr w:type="gramEnd"/>
            <w:r w:rsidRPr="00222F60">
              <w:rPr>
                <w:sz w:val="28"/>
                <w:szCs w:val="28"/>
              </w:rPr>
              <w:t xml:space="preserve"> споживачів послуг водовід</w:t>
            </w:r>
            <w:r w:rsidR="007141F7">
              <w:rPr>
                <w:sz w:val="28"/>
                <w:szCs w:val="28"/>
                <w:lang w:val="uk-UA"/>
              </w:rPr>
              <w:t>-</w:t>
            </w:r>
            <w:r w:rsidRPr="00222F60">
              <w:rPr>
                <w:sz w:val="28"/>
                <w:szCs w:val="28"/>
              </w:rPr>
              <w:t xml:space="preserve">ведення та обґрунтоване, правомірне нарахування суб’єктам господарювання платежів за скид </w:t>
            </w:r>
            <w:r w:rsidRPr="00222F60">
              <w:rPr>
                <w:sz w:val="28"/>
                <w:szCs w:val="28"/>
                <w:lang w:val="uk-UA"/>
              </w:rPr>
              <w:t>стічних</w:t>
            </w:r>
            <w:r w:rsidRPr="00222F60">
              <w:rPr>
                <w:sz w:val="28"/>
                <w:szCs w:val="28"/>
              </w:rPr>
              <w:t xml:space="preserve"> вод до систем </w:t>
            </w:r>
            <w:r w:rsidRPr="00222F60">
              <w:rPr>
                <w:sz w:val="28"/>
                <w:szCs w:val="28"/>
                <w:lang w:val="uk-UA"/>
              </w:rPr>
              <w:t>централі</w:t>
            </w:r>
            <w:r w:rsidR="007141F7">
              <w:rPr>
                <w:sz w:val="28"/>
                <w:szCs w:val="28"/>
                <w:lang w:val="uk-UA"/>
              </w:rPr>
              <w:t>-</w:t>
            </w:r>
            <w:r w:rsidRPr="00222F60">
              <w:rPr>
                <w:sz w:val="28"/>
                <w:szCs w:val="28"/>
                <w:lang w:val="uk-UA"/>
              </w:rPr>
              <w:t>зованого</w:t>
            </w:r>
            <w:r w:rsidRPr="00222F60">
              <w:rPr>
                <w:sz w:val="28"/>
                <w:szCs w:val="28"/>
              </w:rPr>
              <w:t xml:space="preserve"> </w:t>
            </w:r>
            <w:r w:rsidRPr="00222F60">
              <w:rPr>
                <w:sz w:val="28"/>
                <w:szCs w:val="28"/>
                <w:lang w:val="uk-UA"/>
              </w:rPr>
              <w:t>водовідведення</w:t>
            </w:r>
            <w:r w:rsidRPr="00222F60">
              <w:rPr>
                <w:sz w:val="28"/>
                <w:szCs w:val="28"/>
              </w:rPr>
              <w:t xml:space="preserve">  </w:t>
            </w:r>
            <w:r w:rsidRPr="00222F60">
              <w:rPr>
                <w:sz w:val="28"/>
                <w:szCs w:val="28"/>
                <w:lang w:val="uk-UA"/>
              </w:rPr>
              <w:t>з перевищенням  ДК забруднень</w:t>
            </w:r>
          </w:p>
        </w:tc>
        <w:tc>
          <w:tcPr>
            <w:tcW w:w="2498" w:type="dxa"/>
            <w:gridSpan w:val="2"/>
            <w:tcBorders>
              <w:top w:val="single" w:sz="6" w:space="0" w:color="00000A"/>
              <w:left w:val="single" w:sz="6" w:space="0" w:color="00000A"/>
              <w:bottom w:val="single" w:sz="6" w:space="0" w:color="00000A"/>
            </w:tcBorders>
            <w:shd w:val="clear" w:color="auto" w:fill="auto"/>
          </w:tcPr>
          <w:p w:rsidR="0025520F" w:rsidRPr="00222F60" w:rsidRDefault="007B07A5">
            <w:pPr>
              <w:snapToGrid w:val="0"/>
              <w:spacing w:before="144" w:after="144"/>
              <w:jc w:val="both"/>
              <w:rPr>
                <w:sz w:val="28"/>
                <w:szCs w:val="28"/>
              </w:rPr>
            </w:pPr>
            <w:r w:rsidRPr="00222F60">
              <w:rPr>
                <w:sz w:val="28"/>
                <w:szCs w:val="28"/>
                <w:lang w:val="uk-UA"/>
              </w:rPr>
              <w:lastRenderedPageBreak/>
              <w:t>У разі виявлення перевищення ДК забруднюючих речовин у стічних водах споживачів можливе нараху</w:t>
            </w:r>
            <w:r w:rsidR="007141F7">
              <w:rPr>
                <w:sz w:val="28"/>
                <w:szCs w:val="28"/>
                <w:lang w:val="uk-UA"/>
              </w:rPr>
              <w:t>-</w:t>
            </w:r>
            <w:r w:rsidRPr="00222F60">
              <w:rPr>
                <w:sz w:val="28"/>
                <w:szCs w:val="28"/>
                <w:lang w:val="uk-UA"/>
              </w:rPr>
              <w:t>вання та стягнення плати за скид  понаднормативних забруднень.</w:t>
            </w:r>
          </w:p>
          <w:p w:rsidR="0025520F" w:rsidRPr="00222F60" w:rsidRDefault="007B07A5">
            <w:pPr>
              <w:jc w:val="both"/>
              <w:rPr>
                <w:sz w:val="28"/>
                <w:szCs w:val="28"/>
              </w:rPr>
            </w:pPr>
            <w:r w:rsidRPr="00222F60">
              <w:rPr>
                <w:sz w:val="28"/>
                <w:szCs w:val="28"/>
              </w:rPr>
              <w:br/>
            </w:r>
          </w:p>
        </w:tc>
        <w:tc>
          <w:tcPr>
            <w:tcW w:w="2873" w:type="dxa"/>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A8496D">
            <w:pPr>
              <w:spacing w:before="144" w:after="144"/>
              <w:jc w:val="both"/>
              <w:rPr>
                <w:sz w:val="28"/>
                <w:szCs w:val="28"/>
              </w:rPr>
            </w:pPr>
            <w:proofErr w:type="gramStart"/>
            <w:r>
              <w:rPr>
                <w:sz w:val="28"/>
                <w:szCs w:val="28"/>
              </w:rPr>
              <w:t>Ц</w:t>
            </w:r>
            <w:proofErr w:type="gramEnd"/>
            <w:r>
              <w:rPr>
                <w:sz w:val="28"/>
                <w:szCs w:val="28"/>
              </w:rPr>
              <w:t>ілі</w:t>
            </w:r>
            <w:r>
              <w:rPr>
                <w:sz w:val="28"/>
                <w:szCs w:val="28"/>
                <w:lang w:val="uk-UA"/>
              </w:rPr>
              <w:t xml:space="preserve"> </w:t>
            </w:r>
            <w:r w:rsidR="007B07A5" w:rsidRPr="00222F60">
              <w:rPr>
                <w:sz w:val="28"/>
                <w:szCs w:val="28"/>
              </w:rPr>
              <w:t xml:space="preserve">прийняття </w:t>
            </w:r>
            <w:r w:rsidR="007B07A5" w:rsidRPr="00222F60">
              <w:rPr>
                <w:sz w:val="28"/>
                <w:szCs w:val="28"/>
                <w:lang w:val="uk-UA"/>
              </w:rPr>
              <w:t>регу</w:t>
            </w:r>
            <w:r>
              <w:rPr>
                <w:sz w:val="28"/>
                <w:szCs w:val="28"/>
                <w:lang w:val="uk-UA"/>
              </w:rPr>
              <w:t>-</w:t>
            </w:r>
            <w:r w:rsidR="007B07A5" w:rsidRPr="00222F60">
              <w:rPr>
                <w:sz w:val="28"/>
                <w:szCs w:val="28"/>
                <w:lang w:val="uk-UA"/>
              </w:rPr>
              <w:t>ляторного</w:t>
            </w:r>
            <w:r w:rsidR="007B07A5" w:rsidRPr="00222F60">
              <w:rPr>
                <w:sz w:val="28"/>
                <w:szCs w:val="28"/>
              </w:rPr>
              <w:t xml:space="preserve"> акта </w:t>
            </w:r>
            <w:r w:rsidR="007B07A5" w:rsidRPr="00222F60">
              <w:rPr>
                <w:sz w:val="28"/>
                <w:szCs w:val="28"/>
                <w:lang w:val="uk-UA"/>
              </w:rPr>
              <w:t>будуть</w:t>
            </w:r>
            <w:r w:rsidR="007B07A5" w:rsidRPr="00222F60">
              <w:rPr>
                <w:sz w:val="28"/>
                <w:szCs w:val="28"/>
              </w:rPr>
              <w:t xml:space="preserve"> досягнуті  повною мірою.</w:t>
            </w:r>
          </w:p>
          <w:p w:rsidR="0025520F" w:rsidRPr="00222F60" w:rsidRDefault="007B07A5">
            <w:pPr>
              <w:spacing w:before="144" w:after="240"/>
              <w:jc w:val="both"/>
              <w:rPr>
                <w:sz w:val="28"/>
                <w:szCs w:val="28"/>
              </w:rPr>
            </w:pPr>
            <w:r w:rsidRPr="00222F60">
              <w:rPr>
                <w:sz w:val="28"/>
                <w:szCs w:val="28"/>
                <w:lang w:val="uk-UA"/>
              </w:rPr>
              <w:t>Дотримання уста</w:t>
            </w:r>
            <w:r w:rsidR="00A8496D">
              <w:rPr>
                <w:sz w:val="28"/>
                <w:szCs w:val="28"/>
                <w:lang w:val="uk-UA"/>
              </w:rPr>
              <w:t>-</w:t>
            </w:r>
            <w:r w:rsidRPr="00222F60">
              <w:rPr>
                <w:sz w:val="28"/>
                <w:szCs w:val="28"/>
                <w:lang w:val="uk-UA"/>
              </w:rPr>
              <w:t>новлених кількісних та якісних показників стічних вод на випус</w:t>
            </w:r>
            <w:r w:rsidR="00A8496D">
              <w:rPr>
                <w:sz w:val="28"/>
                <w:szCs w:val="28"/>
                <w:lang w:val="uk-UA"/>
              </w:rPr>
              <w:t>-</w:t>
            </w:r>
            <w:r w:rsidRPr="00222F60">
              <w:rPr>
                <w:sz w:val="28"/>
                <w:szCs w:val="28"/>
                <w:lang w:val="uk-UA"/>
              </w:rPr>
              <w:t>ках у систему центра</w:t>
            </w:r>
            <w:r w:rsidR="00A8496D">
              <w:rPr>
                <w:sz w:val="28"/>
                <w:szCs w:val="28"/>
                <w:lang w:val="uk-UA"/>
              </w:rPr>
              <w:t>-</w:t>
            </w:r>
            <w:r w:rsidRPr="00222F60">
              <w:rPr>
                <w:sz w:val="28"/>
                <w:szCs w:val="28"/>
                <w:lang w:val="uk-UA"/>
              </w:rPr>
              <w:t>лізованого водо</w:t>
            </w:r>
            <w:r w:rsidR="007141F7">
              <w:rPr>
                <w:sz w:val="28"/>
                <w:szCs w:val="28"/>
                <w:lang w:val="uk-UA"/>
              </w:rPr>
              <w:t>відве</w:t>
            </w:r>
            <w:r w:rsidR="00A8496D">
              <w:rPr>
                <w:sz w:val="28"/>
                <w:szCs w:val="28"/>
                <w:lang w:val="uk-UA"/>
              </w:rPr>
              <w:t>-</w:t>
            </w:r>
            <w:r w:rsidR="007141F7">
              <w:rPr>
                <w:sz w:val="28"/>
                <w:szCs w:val="28"/>
                <w:lang w:val="uk-UA"/>
              </w:rPr>
              <w:t>дення м.</w:t>
            </w:r>
            <w:r w:rsidRPr="00222F60">
              <w:rPr>
                <w:sz w:val="28"/>
                <w:szCs w:val="28"/>
                <w:lang w:val="uk-UA"/>
              </w:rPr>
              <w:t>Житомир.</w:t>
            </w:r>
          </w:p>
          <w:p w:rsidR="0025520F" w:rsidRPr="00222F60" w:rsidRDefault="007B07A5">
            <w:pPr>
              <w:spacing w:before="144" w:after="240"/>
              <w:jc w:val="both"/>
              <w:rPr>
                <w:sz w:val="28"/>
                <w:szCs w:val="28"/>
              </w:rPr>
            </w:pPr>
            <w:r w:rsidRPr="00222F60">
              <w:rPr>
                <w:sz w:val="28"/>
                <w:szCs w:val="28"/>
                <w:lang w:val="uk-UA"/>
              </w:rPr>
              <w:t>Врегулювання зобов’язань учасників відносин на яких поширюються дані місцеві Правила приймання.</w:t>
            </w:r>
          </w:p>
          <w:p w:rsidR="0025520F" w:rsidRPr="00222F60" w:rsidRDefault="007B07A5">
            <w:pPr>
              <w:spacing w:before="144" w:after="240"/>
              <w:rPr>
                <w:sz w:val="28"/>
                <w:szCs w:val="28"/>
                <w:lang w:val="uk-UA"/>
              </w:rPr>
            </w:pPr>
            <w:r w:rsidRPr="00222F60">
              <w:rPr>
                <w:sz w:val="28"/>
                <w:szCs w:val="28"/>
                <w:lang w:val="uk-UA"/>
              </w:rPr>
              <w:t xml:space="preserve"> Удосконалення нормативно - правової бази.</w:t>
            </w:r>
          </w:p>
          <w:p w:rsidR="0025520F" w:rsidRPr="00222F60" w:rsidRDefault="007B07A5">
            <w:pPr>
              <w:spacing w:before="144" w:after="240"/>
              <w:rPr>
                <w:sz w:val="28"/>
                <w:szCs w:val="28"/>
                <w:lang w:val="uk-UA"/>
              </w:rPr>
            </w:pPr>
            <w:r w:rsidRPr="00222F60">
              <w:rPr>
                <w:sz w:val="28"/>
                <w:szCs w:val="28"/>
                <w:lang w:val="uk-UA"/>
              </w:rPr>
              <w:t xml:space="preserve">Створення умов для </w:t>
            </w:r>
            <w:r w:rsidRPr="00222F60">
              <w:rPr>
                <w:sz w:val="28"/>
                <w:szCs w:val="28"/>
                <w:lang w:val="uk-UA"/>
              </w:rPr>
              <w:lastRenderedPageBreak/>
              <w:t>попередження пору</w:t>
            </w:r>
            <w:r w:rsidR="007141F7">
              <w:rPr>
                <w:sz w:val="28"/>
                <w:szCs w:val="28"/>
                <w:lang w:val="uk-UA"/>
              </w:rPr>
              <w:t>-</w:t>
            </w:r>
            <w:r w:rsidRPr="00222F60">
              <w:rPr>
                <w:sz w:val="28"/>
                <w:szCs w:val="28"/>
                <w:lang w:val="uk-UA"/>
              </w:rPr>
              <w:t xml:space="preserve">шень у роботі систем централізованого водовідведення </w:t>
            </w:r>
            <w:r w:rsidR="00A8496D">
              <w:rPr>
                <w:sz w:val="28"/>
                <w:szCs w:val="28"/>
                <w:lang w:val="uk-UA"/>
              </w:rPr>
              <w:t xml:space="preserve">         </w:t>
            </w:r>
            <w:r w:rsidRPr="00222F60">
              <w:rPr>
                <w:sz w:val="28"/>
                <w:szCs w:val="28"/>
                <w:lang w:val="uk-UA"/>
              </w:rPr>
              <w:t>м. Житомир</w:t>
            </w:r>
            <w:r w:rsidR="00A8496D">
              <w:rPr>
                <w:sz w:val="28"/>
                <w:szCs w:val="28"/>
                <w:lang w:val="uk-UA"/>
              </w:rPr>
              <w:t xml:space="preserve">  </w:t>
            </w:r>
            <w:r w:rsidRPr="00222F60">
              <w:rPr>
                <w:sz w:val="28"/>
                <w:szCs w:val="28"/>
                <w:lang w:val="uk-UA"/>
              </w:rPr>
              <w:t xml:space="preserve"> та очищення  стічних вод, підвищення ефективності роботи та забезпечення належної експлуатації систем водовідведення , а також охорони навколишнього природного середовища від забруднення скидами стічних вод, що в свою чергу є гарантуванням безпеки життя і здоров’я людини.</w:t>
            </w:r>
          </w:p>
        </w:tc>
      </w:tr>
    </w:tbl>
    <w:p w:rsidR="0025520F" w:rsidRPr="00222F60" w:rsidRDefault="0025520F">
      <w:pPr>
        <w:shd w:val="clear" w:color="auto" w:fill="FFFFFF"/>
        <w:spacing w:before="280" w:after="240"/>
        <w:jc w:val="both"/>
        <w:rPr>
          <w:sz w:val="28"/>
          <w:szCs w:val="28"/>
          <w:lang w:val="uk-UA"/>
        </w:rPr>
      </w:pPr>
      <w:bookmarkStart w:id="22" w:name="n160"/>
      <w:bookmarkEnd w:id="22"/>
    </w:p>
    <w:tbl>
      <w:tblPr>
        <w:tblW w:w="10058" w:type="dxa"/>
        <w:tblInd w:w="-82" w:type="dxa"/>
        <w:tblLook w:val="0000"/>
      </w:tblPr>
      <w:tblGrid>
        <w:gridCol w:w="2262"/>
        <w:gridCol w:w="4197"/>
        <w:gridCol w:w="3599"/>
      </w:tblGrid>
      <w:tr w:rsidR="0025520F" w:rsidRPr="00222F60">
        <w:tc>
          <w:tcPr>
            <w:tcW w:w="2237" w:type="dxa"/>
            <w:tcBorders>
              <w:top w:val="single" w:sz="6" w:space="0" w:color="00000A"/>
              <w:left w:val="single" w:sz="6" w:space="0" w:color="00000A"/>
              <w:bottom w:val="single" w:sz="6" w:space="0" w:color="00000A"/>
            </w:tcBorders>
            <w:shd w:val="clear" w:color="auto" w:fill="auto"/>
            <w:vAlign w:val="center"/>
          </w:tcPr>
          <w:p w:rsidR="0025520F" w:rsidRPr="00222F60" w:rsidRDefault="007B07A5">
            <w:pPr>
              <w:jc w:val="center"/>
              <w:rPr>
                <w:sz w:val="28"/>
                <w:szCs w:val="28"/>
              </w:rPr>
            </w:pPr>
            <w:r w:rsidRPr="00222F60">
              <w:rPr>
                <w:b/>
                <w:bCs/>
                <w:sz w:val="28"/>
                <w:szCs w:val="28"/>
              </w:rPr>
              <w:t>Рейтинг</w:t>
            </w:r>
          </w:p>
        </w:tc>
        <w:tc>
          <w:tcPr>
            <w:tcW w:w="4208" w:type="dxa"/>
            <w:tcBorders>
              <w:top w:val="single" w:sz="6" w:space="0" w:color="00000A"/>
              <w:left w:val="single" w:sz="6" w:space="0" w:color="00000A"/>
              <w:bottom w:val="single" w:sz="6" w:space="0" w:color="00000A"/>
            </w:tcBorders>
            <w:shd w:val="clear" w:color="auto" w:fill="auto"/>
            <w:vAlign w:val="center"/>
          </w:tcPr>
          <w:p w:rsidR="0025520F" w:rsidRPr="00222F60" w:rsidRDefault="007B07A5">
            <w:pPr>
              <w:jc w:val="center"/>
              <w:rPr>
                <w:sz w:val="28"/>
                <w:szCs w:val="28"/>
              </w:rPr>
            </w:pPr>
            <w:r w:rsidRPr="00222F60">
              <w:rPr>
                <w:b/>
                <w:bCs/>
                <w:sz w:val="28"/>
                <w:szCs w:val="28"/>
              </w:rPr>
              <w:t xml:space="preserve">Аргументи щодо переваги обраної </w:t>
            </w:r>
            <w:r w:rsidRPr="00222F60">
              <w:rPr>
                <w:b/>
                <w:bCs/>
                <w:sz w:val="28"/>
                <w:szCs w:val="28"/>
              </w:rPr>
              <w:lastRenderedPageBreak/>
              <w:t>альтернативи/причини відмови від альтернативи</w:t>
            </w:r>
          </w:p>
        </w:tc>
        <w:tc>
          <w:tcPr>
            <w:tcW w:w="3613" w:type="dxa"/>
            <w:tcBorders>
              <w:top w:val="single" w:sz="6" w:space="0" w:color="00000A"/>
              <w:left w:val="single" w:sz="6" w:space="0" w:color="00000A"/>
              <w:bottom w:val="single" w:sz="6" w:space="0" w:color="00000A"/>
              <w:right w:val="single" w:sz="6" w:space="0" w:color="00000A"/>
            </w:tcBorders>
            <w:shd w:val="clear" w:color="auto" w:fill="auto"/>
            <w:vAlign w:val="center"/>
          </w:tcPr>
          <w:p w:rsidR="0025520F" w:rsidRPr="00222F60" w:rsidRDefault="007B07A5">
            <w:pPr>
              <w:jc w:val="center"/>
              <w:rPr>
                <w:sz w:val="28"/>
                <w:szCs w:val="28"/>
              </w:rPr>
            </w:pPr>
            <w:r w:rsidRPr="00222F60">
              <w:rPr>
                <w:b/>
                <w:bCs/>
                <w:sz w:val="28"/>
                <w:szCs w:val="28"/>
              </w:rPr>
              <w:lastRenderedPageBreak/>
              <w:t>Оцінка ризику зовнішніх чинникі</w:t>
            </w:r>
            <w:proofErr w:type="gramStart"/>
            <w:r w:rsidRPr="00222F60">
              <w:rPr>
                <w:b/>
                <w:bCs/>
                <w:sz w:val="28"/>
                <w:szCs w:val="28"/>
              </w:rPr>
              <w:t>в</w:t>
            </w:r>
            <w:proofErr w:type="gramEnd"/>
            <w:r w:rsidRPr="00222F60">
              <w:rPr>
                <w:b/>
                <w:bCs/>
                <w:sz w:val="28"/>
                <w:szCs w:val="28"/>
              </w:rPr>
              <w:t xml:space="preserve"> на дію </w:t>
            </w:r>
            <w:r w:rsidRPr="00222F60">
              <w:rPr>
                <w:b/>
                <w:bCs/>
                <w:sz w:val="28"/>
                <w:szCs w:val="28"/>
              </w:rPr>
              <w:lastRenderedPageBreak/>
              <w:t>запропонованого регуляторного акта</w:t>
            </w:r>
          </w:p>
        </w:tc>
      </w:tr>
      <w:tr w:rsidR="0025520F" w:rsidRPr="00222F60">
        <w:tc>
          <w:tcPr>
            <w:tcW w:w="2237" w:type="dxa"/>
            <w:tcBorders>
              <w:top w:val="single" w:sz="6" w:space="0" w:color="00000A"/>
              <w:left w:val="single" w:sz="6" w:space="0" w:color="00000A"/>
              <w:bottom w:val="single" w:sz="6" w:space="0" w:color="00000A"/>
            </w:tcBorders>
            <w:shd w:val="clear" w:color="auto" w:fill="auto"/>
          </w:tcPr>
          <w:p w:rsidR="0025520F" w:rsidRPr="00222F60" w:rsidRDefault="007B07A5">
            <w:pPr>
              <w:spacing w:before="144" w:after="144"/>
              <w:jc w:val="both"/>
              <w:rPr>
                <w:sz w:val="28"/>
                <w:szCs w:val="28"/>
              </w:rPr>
            </w:pPr>
            <w:r w:rsidRPr="00222F60">
              <w:rPr>
                <w:sz w:val="28"/>
                <w:szCs w:val="28"/>
              </w:rPr>
              <w:lastRenderedPageBreak/>
              <w:t>Альтернатива 1</w:t>
            </w:r>
          </w:p>
          <w:p w:rsidR="0025520F" w:rsidRPr="00222F60" w:rsidRDefault="007B07A5">
            <w:pPr>
              <w:jc w:val="both"/>
              <w:rPr>
                <w:sz w:val="28"/>
                <w:szCs w:val="28"/>
              </w:rPr>
            </w:pPr>
            <w:r w:rsidRPr="00222F60">
              <w:rPr>
                <w:sz w:val="28"/>
                <w:szCs w:val="28"/>
                <w:lang w:val="uk-UA"/>
              </w:rPr>
              <w:t>Залишення існуючої</w:t>
            </w:r>
            <w:r w:rsidRPr="00222F60">
              <w:rPr>
                <w:sz w:val="28"/>
                <w:szCs w:val="28"/>
              </w:rPr>
              <w:t xml:space="preserve"> </w:t>
            </w:r>
            <w:r w:rsidRPr="00222F60">
              <w:rPr>
                <w:sz w:val="28"/>
                <w:szCs w:val="28"/>
                <w:lang w:val="uk-UA"/>
              </w:rPr>
              <w:t>на даний момент ситуації</w:t>
            </w:r>
            <w:r w:rsidRPr="00222F60">
              <w:rPr>
                <w:sz w:val="28"/>
                <w:szCs w:val="28"/>
              </w:rPr>
              <w:t xml:space="preserve"> без змін</w:t>
            </w:r>
          </w:p>
        </w:tc>
        <w:tc>
          <w:tcPr>
            <w:tcW w:w="4208" w:type="dxa"/>
            <w:tcBorders>
              <w:top w:val="single" w:sz="6" w:space="0" w:color="00000A"/>
              <w:left w:val="single" w:sz="6" w:space="0" w:color="00000A"/>
              <w:bottom w:val="single" w:sz="6" w:space="0" w:color="00000A"/>
            </w:tcBorders>
            <w:shd w:val="clear" w:color="auto" w:fill="auto"/>
          </w:tcPr>
          <w:p w:rsidR="0025520F" w:rsidRPr="00222F60" w:rsidRDefault="007B07A5">
            <w:pPr>
              <w:spacing w:before="144" w:after="144"/>
              <w:jc w:val="both"/>
              <w:rPr>
                <w:sz w:val="28"/>
                <w:szCs w:val="28"/>
              </w:rPr>
            </w:pPr>
            <w:r w:rsidRPr="00222F60">
              <w:rPr>
                <w:sz w:val="28"/>
                <w:szCs w:val="28"/>
                <w:lang w:val="uk-UA"/>
              </w:rPr>
              <w:t xml:space="preserve">Прогалина у законодавстві, яка виникла після скасування Правил, призведе до </w:t>
            </w:r>
            <w:r w:rsidR="007141F7">
              <w:rPr>
                <w:sz w:val="28"/>
                <w:szCs w:val="28"/>
                <w:lang w:val="uk-UA"/>
              </w:rPr>
              <w:t>не контро-</w:t>
            </w:r>
            <w:r w:rsidRPr="00222F60">
              <w:rPr>
                <w:sz w:val="28"/>
                <w:szCs w:val="28"/>
                <w:lang w:val="uk-UA"/>
              </w:rPr>
              <w:t>льованого скиду промисловими підприємствами забруднюючих речовин (у тому рахунку і особливо токсичних рідких</w:t>
            </w:r>
            <w:r w:rsidRPr="00222F60">
              <w:rPr>
                <w:sz w:val="28"/>
                <w:szCs w:val="28"/>
                <w:lang w:val="uk-UA"/>
              </w:rPr>
              <w:br/>
              <w:t>відходів – кислотних, лужних,</w:t>
            </w:r>
            <w:r w:rsidRPr="00222F60">
              <w:rPr>
                <w:sz w:val="28"/>
                <w:szCs w:val="28"/>
                <w:lang w:val="uk-UA"/>
              </w:rPr>
              <w:br/>
              <w:t>нафтопродуктів, токсичної орга</w:t>
            </w:r>
            <w:r w:rsidR="00A8496D">
              <w:rPr>
                <w:sz w:val="28"/>
                <w:szCs w:val="28"/>
                <w:lang w:val="uk-UA"/>
              </w:rPr>
              <w:t>-</w:t>
            </w:r>
            <w:r w:rsidRPr="00222F60">
              <w:rPr>
                <w:sz w:val="28"/>
                <w:szCs w:val="28"/>
                <w:lang w:val="uk-UA"/>
              </w:rPr>
              <w:t>ніки, які зараз вивозяться на спеціальні полігони та там зне</w:t>
            </w:r>
            <w:r w:rsidR="00A8496D">
              <w:rPr>
                <w:sz w:val="28"/>
                <w:szCs w:val="28"/>
                <w:lang w:val="uk-UA"/>
              </w:rPr>
              <w:t>-</w:t>
            </w:r>
            <w:r w:rsidRPr="00222F60">
              <w:rPr>
                <w:sz w:val="28"/>
                <w:szCs w:val="28"/>
                <w:lang w:val="uk-UA"/>
              </w:rPr>
              <w:t>заражуються), що в свою чергу може викликати загрозу виник</w:t>
            </w:r>
            <w:r w:rsidR="00A8496D">
              <w:rPr>
                <w:sz w:val="28"/>
                <w:szCs w:val="28"/>
                <w:lang w:val="uk-UA"/>
              </w:rPr>
              <w:t>-</w:t>
            </w:r>
            <w:r w:rsidRPr="00222F60">
              <w:rPr>
                <w:sz w:val="28"/>
                <w:szCs w:val="28"/>
                <w:lang w:val="uk-UA"/>
              </w:rPr>
              <w:t>нення екологічної катастрофи</w:t>
            </w:r>
            <w:r w:rsidRPr="00222F60">
              <w:rPr>
                <w:i/>
                <w:iCs/>
                <w:sz w:val="28"/>
                <w:szCs w:val="28"/>
                <w:lang w:val="uk-UA"/>
              </w:rPr>
              <w:t>.</w:t>
            </w:r>
            <w:r w:rsidRPr="00222F60">
              <w:rPr>
                <w:i/>
                <w:iCs/>
                <w:sz w:val="28"/>
                <w:szCs w:val="28"/>
                <w:lang w:val="uk-UA"/>
              </w:rPr>
              <w:br/>
            </w:r>
            <w:r w:rsidRPr="00222F60">
              <w:rPr>
                <w:i/>
                <w:iCs/>
                <w:sz w:val="28"/>
                <w:szCs w:val="28"/>
                <w:lang w:val="uk-UA"/>
              </w:rPr>
              <w:br/>
            </w:r>
          </w:p>
        </w:tc>
        <w:tc>
          <w:tcPr>
            <w:tcW w:w="3613" w:type="dxa"/>
            <w:tcBorders>
              <w:top w:val="single" w:sz="6" w:space="0" w:color="00000A"/>
              <w:left w:val="single" w:sz="6" w:space="0" w:color="00000A"/>
              <w:bottom w:val="single" w:sz="6" w:space="0" w:color="00000A"/>
              <w:right w:val="single" w:sz="6" w:space="0" w:color="00000A"/>
            </w:tcBorders>
            <w:shd w:val="clear" w:color="auto" w:fill="auto"/>
          </w:tcPr>
          <w:p w:rsidR="007141F7" w:rsidRDefault="007B07A5">
            <w:pPr>
              <w:spacing w:before="171" w:after="171"/>
              <w:jc w:val="both"/>
              <w:rPr>
                <w:sz w:val="28"/>
                <w:szCs w:val="28"/>
                <w:lang w:val="uk-UA"/>
              </w:rPr>
            </w:pPr>
            <w:r w:rsidRPr="00222F60">
              <w:rPr>
                <w:sz w:val="28"/>
                <w:szCs w:val="28"/>
              </w:rPr>
              <w:t xml:space="preserve">Зовнішні чинники на дію регуляторного акта </w:t>
            </w:r>
            <w:proofErr w:type="gramStart"/>
            <w:r w:rsidRPr="00222F60">
              <w:rPr>
                <w:sz w:val="28"/>
                <w:szCs w:val="28"/>
              </w:rPr>
              <w:t>у</w:t>
            </w:r>
            <w:proofErr w:type="gramEnd"/>
            <w:r w:rsidRPr="00222F60">
              <w:rPr>
                <w:sz w:val="28"/>
                <w:szCs w:val="28"/>
              </w:rPr>
              <w:t xml:space="preserve"> р</w:t>
            </w:r>
            <w:r w:rsidR="007141F7">
              <w:rPr>
                <w:sz w:val="28"/>
                <w:szCs w:val="28"/>
              </w:rPr>
              <w:t>азі залишення існуючої на даний</w:t>
            </w:r>
            <w:r w:rsidR="007141F7">
              <w:rPr>
                <w:sz w:val="28"/>
                <w:szCs w:val="28"/>
                <w:lang w:val="uk-UA"/>
              </w:rPr>
              <w:t xml:space="preserve"> </w:t>
            </w:r>
            <w:r w:rsidRPr="00222F60">
              <w:rPr>
                <w:sz w:val="28"/>
                <w:szCs w:val="28"/>
              </w:rPr>
              <w:t>момент ситуації без</w:t>
            </w:r>
            <w:r w:rsidR="007141F7">
              <w:rPr>
                <w:sz w:val="28"/>
                <w:szCs w:val="28"/>
              </w:rPr>
              <w:t xml:space="preserve"> змін</w:t>
            </w:r>
            <w:r w:rsidR="007141F7">
              <w:rPr>
                <w:sz w:val="28"/>
                <w:szCs w:val="28"/>
                <w:lang w:val="uk-UA"/>
              </w:rPr>
              <w:t xml:space="preserve"> </w:t>
            </w:r>
            <w:r w:rsidRPr="00222F60">
              <w:rPr>
                <w:sz w:val="28"/>
                <w:szCs w:val="28"/>
              </w:rPr>
              <w:t>відсутні</w:t>
            </w:r>
          </w:p>
          <w:p w:rsidR="0025520F" w:rsidRPr="007141F7" w:rsidRDefault="007B07A5">
            <w:pPr>
              <w:spacing w:before="171" w:after="171"/>
              <w:jc w:val="both"/>
              <w:rPr>
                <w:sz w:val="28"/>
                <w:szCs w:val="28"/>
                <w:lang w:val="uk-UA"/>
              </w:rPr>
            </w:pPr>
            <w:r w:rsidRPr="00222F60">
              <w:rPr>
                <w:sz w:val="28"/>
                <w:szCs w:val="28"/>
              </w:rPr>
              <w:br/>
            </w:r>
            <w:r w:rsidRPr="00222F60">
              <w:rPr>
                <w:sz w:val="28"/>
                <w:szCs w:val="28"/>
              </w:rPr>
              <w:br/>
            </w:r>
          </w:p>
          <w:p w:rsidR="0025520F" w:rsidRPr="00222F60" w:rsidRDefault="0025520F">
            <w:pPr>
              <w:jc w:val="center"/>
              <w:rPr>
                <w:sz w:val="28"/>
                <w:szCs w:val="28"/>
              </w:rPr>
            </w:pPr>
          </w:p>
        </w:tc>
      </w:tr>
      <w:tr w:rsidR="0025520F" w:rsidRPr="00222F60">
        <w:tc>
          <w:tcPr>
            <w:tcW w:w="2237" w:type="dxa"/>
            <w:tcBorders>
              <w:top w:val="single" w:sz="6" w:space="0" w:color="00000A"/>
              <w:left w:val="single" w:sz="6" w:space="0" w:color="00000A"/>
              <w:bottom w:val="single" w:sz="6" w:space="0" w:color="00000A"/>
            </w:tcBorders>
            <w:shd w:val="clear" w:color="auto" w:fill="auto"/>
          </w:tcPr>
          <w:p w:rsidR="0025520F" w:rsidRPr="00222F60" w:rsidRDefault="007B07A5">
            <w:pPr>
              <w:spacing w:before="144" w:after="144"/>
              <w:jc w:val="both"/>
              <w:rPr>
                <w:sz w:val="28"/>
                <w:szCs w:val="28"/>
              </w:rPr>
            </w:pPr>
            <w:r w:rsidRPr="00222F60">
              <w:rPr>
                <w:sz w:val="28"/>
                <w:szCs w:val="28"/>
              </w:rPr>
              <w:t>Альтернатива 2</w:t>
            </w:r>
          </w:p>
          <w:p w:rsidR="0025520F" w:rsidRPr="00222F60" w:rsidRDefault="007B07A5">
            <w:pPr>
              <w:jc w:val="both"/>
              <w:rPr>
                <w:sz w:val="28"/>
                <w:szCs w:val="28"/>
              </w:rPr>
            </w:pPr>
            <w:r w:rsidRPr="00222F60">
              <w:rPr>
                <w:sz w:val="28"/>
                <w:szCs w:val="28"/>
              </w:rPr>
              <w:t>Прийняття запропонованого регуляторного акта</w:t>
            </w:r>
          </w:p>
        </w:tc>
        <w:tc>
          <w:tcPr>
            <w:tcW w:w="4208" w:type="dxa"/>
            <w:tcBorders>
              <w:top w:val="single" w:sz="6" w:space="0" w:color="00000A"/>
              <w:left w:val="single" w:sz="6" w:space="0" w:color="00000A"/>
              <w:bottom w:val="single" w:sz="6" w:space="0" w:color="00000A"/>
            </w:tcBorders>
            <w:shd w:val="clear" w:color="auto" w:fill="auto"/>
          </w:tcPr>
          <w:p w:rsidR="0025520F" w:rsidRPr="00222F60" w:rsidRDefault="007B07A5">
            <w:pPr>
              <w:spacing w:before="144" w:after="144"/>
              <w:jc w:val="both"/>
              <w:rPr>
                <w:sz w:val="28"/>
                <w:szCs w:val="28"/>
              </w:rPr>
            </w:pPr>
            <w:r w:rsidRPr="00222F60">
              <w:rPr>
                <w:sz w:val="28"/>
                <w:szCs w:val="28"/>
              </w:rPr>
              <w:t xml:space="preserve">У разі прийняття регуляторного акта, для держави вигода полягатиме в створенні умов для попередження порушень у роботі систем </w:t>
            </w:r>
            <w:r w:rsidRPr="00222F60">
              <w:rPr>
                <w:sz w:val="28"/>
                <w:szCs w:val="28"/>
                <w:lang w:val="uk-UA"/>
              </w:rPr>
              <w:t>централізованого</w:t>
            </w:r>
            <w:r w:rsidRPr="00222F60">
              <w:rPr>
                <w:sz w:val="28"/>
                <w:szCs w:val="28"/>
              </w:rPr>
              <w:t xml:space="preserve"> водовідведення та очищення </w:t>
            </w:r>
            <w:proofErr w:type="gramStart"/>
            <w:r w:rsidRPr="00222F60">
              <w:rPr>
                <w:sz w:val="28"/>
                <w:szCs w:val="28"/>
              </w:rPr>
              <w:t>ст</w:t>
            </w:r>
            <w:proofErr w:type="gramEnd"/>
            <w:r w:rsidRPr="00222F60">
              <w:rPr>
                <w:sz w:val="28"/>
                <w:szCs w:val="28"/>
              </w:rPr>
              <w:t>ічних вод, підвищення ефек</w:t>
            </w:r>
            <w:r w:rsidR="007141F7">
              <w:rPr>
                <w:sz w:val="28"/>
                <w:szCs w:val="28"/>
                <w:lang w:val="uk-UA"/>
              </w:rPr>
              <w:t>-</w:t>
            </w:r>
            <w:r w:rsidRPr="00222F60">
              <w:rPr>
                <w:sz w:val="28"/>
                <w:szCs w:val="28"/>
              </w:rPr>
              <w:t xml:space="preserve">тивності роботи та забезпечення належної експлуатації систем водовідведення, а також охорони навколишнього природного середовища від </w:t>
            </w:r>
            <w:r w:rsidRPr="00222F60">
              <w:rPr>
                <w:sz w:val="28"/>
                <w:szCs w:val="28"/>
                <w:lang w:val="uk-UA"/>
              </w:rPr>
              <w:t>забруднення</w:t>
            </w:r>
            <w:r w:rsidRPr="00222F60">
              <w:rPr>
                <w:sz w:val="28"/>
                <w:szCs w:val="28"/>
              </w:rPr>
              <w:t xml:space="preserve"> скидами стічних вод, що в</w:t>
            </w:r>
            <w:r w:rsidRPr="00222F60">
              <w:rPr>
                <w:sz w:val="28"/>
                <w:szCs w:val="28"/>
              </w:rPr>
              <w:br/>
              <w:t>свою чергу є гарантуванням безпеки життя і здоров’я людини. Тому обраним альтер</w:t>
            </w:r>
            <w:r w:rsidR="007141F7">
              <w:rPr>
                <w:sz w:val="28"/>
                <w:szCs w:val="28"/>
                <w:lang w:val="uk-UA"/>
              </w:rPr>
              <w:t>-</w:t>
            </w:r>
            <w:r w:rsidRPr="00222F60">
              <w:rPr>
                <w:sz w:val="28"/>
                <w:szCs w:val="28"/>
              </w:rPr>
              <w:t xml:space="preserve">нативним способом вирішення проблеми є розроблення </w:t>
            </w:r>
            <w:proofErr w:type="gramStart"/>
            <w:r w:rsidRPr="00222F60">
              <w:rPr>
                <w:sz w:val="28"/>
                <w:szCs w:val="28"/>
              </w:rPr>
              <w:t>регуля</w:t>
            </w:r>
            <w:r w:rsidR="007141F7">
              <w:rPr>
                <w:sz w:val="28"/>
                <w:szCs w:val="28"/>
                <w:lang w:val="uk-UA"/>
              </w:rPr>
              <w:t>-</w:t>
            </w:r>
            <w:r w:rsidRPr="00222F60">
              <w:rPr>
                <w:sz w:val="28"/>
                <w:szCs w:val="28"/>
              </w:rPr>
              <w:t>торного</w:t>
            </w:r>
            <w:proofErr w:type="gramEnd"/>
            <w:r w:rsidRPr="00222F60">
              <w:rPr>
                <w:sz w:val="28"/>
                <w:szCs w:val="28"/>
              </w:rPr>
              <w:t xml:space="preserve"> акт</w:t>
            </w:r>
            <w:r w:rsidRPr="00222F60">
              <w:rPr>
                <w:sz w:val="28"/>
                <w:szCs w:val="28"/>
                <w:lang w:val="uk-UA"/>
              </w:rPr>
              <w:t>а</w:t>
            </w:r>
            <w:r w:rsidRPr="00222F60">
              <w:rPr>
                <w:sz w:val="28"/>
                <w:szCs w:val="28"/>
              </w:rPr>
              <w:t>.</w:t>
            </w:r>
          </w:p>
          <w:p w:rsidR="0025520F" w:rsidRPr="00222F60" w:rsidRDefault="007B07A5">
            <w:pPr>
              <w:spacing w:before="144" w:after="144"/>
              <w:jc w:val="both"/>
              <w:rPr>
                <w:sz w:val="28"/>
                <w:szCs w:val="28"/>
              </w:rPr>
            </w:pPr>
            <w:r w:rsidRPr="00222F60">
              <w:rPr>
                <w:sz w:val="28"/>
                <w:szCs w:val="28"/>
                <w:lang w:val="uk-UA"/>
              </w:rPr>
              <w:t>Крім цього, дана</w:t>
            </w:r>
            <w:r w:rsidRPr="00222F60">
              <w:rPr>
                <w:sz w:val="28"/>
                <w:szCs w:val="28"/>
              </w:rPr>
              <w:t xml:space="preserve"> альтернатива є найбільш привабливою за наступними причинами:</w:t>
            </w:r>
          </w:p>
          <w:p w:rsidR="0025520F" w:rsidRPr="00222F60" w:rsidRDefault="007B07A5">
            <w:pPr>
              <w:spacing w:before="144" w:after="144"/>
              <w:jc w:val="both"/>
              <w:rPr>
                <w:sz w:val="28"/>
                <w:szCs w:val="28"/>
              </w:rPr>
            </w:pPr>
            <w:r w:rsidRPr="00222F60">
              <w:rPr>
                <w:sz w:val="28"/>
                <w:szCs w:val="28"/>
                <w:lang w:val="uk-UA"/>
              </w:rPr>
              <w:t>- д</w:t>
            </w:r>
            <w:r w:rsidRPr="00222F60">
              <w:rPr>
                <w:sz w:val="28"/>
                <w:szCs w:val="28"/>
              </w:rPr>
              <w:t xml:space="preserve">отримання вимог діючого законодавства у сфері охорони навколишнього природного </w:t>
            </w:r>
            <w:r w:rsidRPr="00222F60">
              <w:rPr>
                <w:sz w:val="28"/>
                <w:szCs w:val="28"/>
                <w:lang w:val="uk-UA"/>
              </w:rPr>
              <w:lastRenderedPageBreak/>
              <w:t>середовища;</w:t>
            </w:r>
          </w:p>
          <w:p w:rsidR="0025520F" w:rsidRPr="00222F60" w:rsidRDefault="007B07A5">
            <w:pPr>
              <w:spacing w:before="144" w:after="144"/>
              <w:jc w:val="both"/>
              <w:rPr>
                <w:sz w:val="28"/>
                <w:szCs w:val="28"/>
              </w:rPr>
            </w:pPr>
            <w:r w:rsidRPr="00222F60">
              <w:rPr>
                <w:sz w:val="28"/>
                <w:szCs w:val="28"/>
                <w:lang w:val="uk-UA"/>
              </w:rPr>
              <w:t>- приведення вимог щодо контролю скиду надмірних забруднень та дощових і талих стічних вод у відповідність до діючого законодавства, що зменшить безпеку забруднення навколишнього середовища;</w:t>
            </w:r>
          </w:p>
          <w:p w:rsidR="0025520F" w:rsidRPr="00222F60" w:rsidRDefault="007B07A5">
            <w:pPr>
              <w:spacing w:before="144" w:after="144"/>
              <w:jc w:val="both"/>
              <w:rPr>
                <w:sz w:val="28"/>
                <w:szCs w:val="28"/>
              </w:rPr>
            </w:pPr>
            <w:r w:rsidRPr="00222F60">
              <w:rPr>
                <w:sz w:val="28"/>
                <w:szCs w:val="28"/>
                <w:lang w:val="uk-UA"/>
              </w:rPr>
              <w:t>- доведення якості очистки стічних вод до встановлених нормативів гранично допусти</w:t>
            </w:r>
            <w:r w:rsidR="00C754A6">
              <w:rPr>
                <w:sz w:val="28"/>
                <w:szCs w:val="28"/>
                <w:lang w:val="uk-UA"/>
              </w:rPr>
              <w:t>-</w:t>
            </w:r>
            <w:r w:rsidRPr="00222F60">
              <w:rPr>
                <w:sz w:val="28"/>
                <w:szCs w:val="28"/>
                <w:lang w:val="uk-UA"/>
              </w:rPr>
              <w:t>мих скидів, врегулювання відно</w:t>
            </w:r>
            <w:r w:rsidR="00C754A6">
              <w:rPr>
                <w:sz w:val="28"/>
                <w:szCs w:val="28"/>
                <w:lang w:val="uk-UA"/>
              </w:rPr>
              <w:t>-</w:t>
            </w:r>
            <w:r w:rsidRPr="00222F60">
              <w:rPr>
                <w:sz w:val="28"/>
                <w:szCs w:val="28"/>
                <w:lang w:val="uk-UA"/>
              </w:rPr>
              <w:t>син між виробником (виконав</w:t>
            </w:r>
            <w:r w:rsidR="00C754A6">
              <w:rPr>
                <w:sz w:val="28"/>
                <w:szCs w:val="28"/>
                <w:lang w:val="uk-UA"/>
              </w:rPr>
              <w:t>-</w:t>
            </w:r>
            <w:r w:rsidRPr="00222F60">
              <w:rPr>
                <w:sz w:val="28"/>
                <w:szCs w:val="28"/>
                <w:lang w:val="uk-UA"/>
              </w:rPr>
              <w:t>цем) послуг з водовідведення та споживачами, що скидають стічні води до систем централі</w:t>
            </w:r>
            <w:r w:rsidR="00C754A6">
              <w:rPr>
                <w:sz w:val="28"/>
                <w:szCs w:val="28"/>
                <w:lang w:val="uk-UA"/>
              </w:rPr>
              <w:t>-</w:t>
            </w:r>
            <w:r w:rsidRPr="00222F60">
              <w:rPr>
                <w:sz w:val="28"/>
                <w:szCs w:val="28"/>
                <w:lang w:val="uk-UA"/>
              </w:rPr>
              <w:t>зованого водовідведення міста Житомир;</w:t>
            </w:r>
          </w:p>
          <w:p w:rsidR="0025520F" w:rsidRPr="00222F60" w:rsidRDefault="007B07A5">
            <w:pPr>
              <w:jc w:val="both"/>
              <w:rPr>
                <w:sz w:val="28"/>
                <w:szCs w:val="28"/>
              </w:rPr>
            </w:pPr>
            <w:r w:rsidRPr="00222F60">
              <w:rPr>
                <w:sz w:val="28"/>
                <w:szCs w:val="28"/>
                <w:lang w:val="uk-UA"/>
              </w:rPr>
              <w:t>- прозорість та зрозумілість механізму визначення обсягу стічних вод, що утворюється внаслідок випадання атмосфер</w:t>
            </w:r>
            <w:r w:rsidR="00C754A6">
              <w:rPr>
                <w:sz w:val="28"/>
                <w:szCs w:val="28"/>
                <w:lang w:val="uk-UA"/>
              </w:rPr>
              <w:t>-</w:t>
            </w:r>
            <w:r w:rsidRPr="00222F60">
              <w:rPr>
                <w:sz w:val="28"/>
                <w:szCs w:val="28"/>
                <w:lang w:val="uk-UA"/>
              </w:rPr>
              <w:t xml:space="preserve">них опадів, сніготанення та здійснення поливально-мийних робіт під час прибирання </w:t>
            </w:r>
            <w:r w:rsidR="00C754A6">
              <w:rPr>
                <w:sz w:val="28"/>
                <w:szCs w:val="28"/>
                <w:lang w:val="uk-UA"/>
              </w:rPr>
              <w:t>терито-</w:t>
            </w:r>
            <w:r w:rsidRPr="00222F60">
              <w:rPr>
                <w:sz w:val="28"/>
                <w:szCs w:val="28"/>
                <w:lang w:val="uk-UA"/>
              </w:rPr>
              <w:t>рій для суб’єктів господарю</w:t>
            </w:r>
            <w:r w:rsidR="00C754A6">
              <w:rPr>
                <w:sz w:val="28"/>
                <w:szCs w:val="28"/>
                <w:lang w:val="uk-UA"/>
              </w:rPr>
              <w:t>-</w:t>
            </w:r>
            <w:r w:rsidRPr="00222F60">
              <w:rPr>
                <w:sz w:val="28"/>
                <w:szCs w:val="28"/>
                <w:lang w:val="uk-UA"/>
              </w:rPr>
              <w:t>вання.</w:t>
            </w:r>
          </w:p>
        </w:tc>
        <w:tc>
          <w:tcPr>
            <w:tcW w:w="3613" w:type="dxa"/>
            <w:tcBorders>
              <w:top w:val="single" w:sz="6" w:space="0" w:color="00000A"/>
              <w:left w:val="single" w:sz="6" w:space="0" w:color="00000A"/>
              <w:bottom w:val="single" w:sz="6" w:space="0" w:color="00000A"/>
              <w:right w:val="single" w:sz="6" w:space="0" w:color="00000A"/>
            </w:tcBorders>
            <w:shd w:val="clear" w:color="auto" w:fill="auto"/>
          </w:tcPr>
          <w:p w:rsidR="0025520F" w:rsidRPr="00222F60" w:rsidRDefault="007B07A5">
            <w:pPr>
              <w:spacing w:before="144" w:after="144"/>
              <w:jc w:val="both"/>
              <w:rPr>
                <w:sz w:val="28"/>
                <w:szCs w:val="28"/>
              </w:rPr>
            </w:pPr>
            <w:r w:rsidRPr="00222F60">
              <w:rPr>
                <w:sz w:val="28"/>
                <w:szCs w:val="28"/>
              </w:rPr>
              <w:lastRenderedPageBreak/>
              <w:t>Упродовж деякого часу дії</w:t>
            </w:r>
            <w:r w:rsidRPr="00222F60">
              <w:rPr>
                <w:sz w:val="28"/>
                <w:szCs w:val="28"/>
              </w:rPr>
              <w:br/>
              <w:t>регуляторного акта може впливати низька обізна</w:t>
            </w:r>
            <w:r w:rsidR="007141F7">
              <w:rPr>
                <w:sz w:val="28"/>
                <w:szCs w:val="28"/>
                <w:lang w:val="uk-UA"/>
              </w:rPr>
              <w:t>-</w:t>
            </w:r>
            <w:r w:rsidRPr="00222F60">
              <w:rPr>
                <w:sz w:val="28"/>
                <w:szCs w:val="28"/>
              </w:rPr>
              <w:t>ність суб’єкті</w:t>
            </w:r>
            <w:proofErr w:type="gramStart"/>
            <w:r w:rsidRPr="00222F60">
              <w:rPr>
                <w:sz w:val="28"/>
                <w:szCs w:val="28"/>
              </w:rPr>
              <w:t>в</w:t>
            </w:r>
            <w:proofErr w:type="gramEnd"/>
            <w:r w:rsidRPr="00222F60">
              <w:rPr>
                <w:sz w:val="28"/>
                <w:szCs w:val="28"/>
              </w:rPr>
              <w:t xml:space="preserve">, на яких </w:t>
            </w:r>
            <w:r w:rsidRPr="00222F60">
              <w:rPr>
                <w:sz w:val="28"/>
                <w:szCs w:val="28"/>
                <w:lang w:val="uk-UA"/>
              </w:rPr>
              <w:t>поширюється</w:t>
            </w:r>
            <w:r w:rsidRPr="00222F60">
              <w:rPr>
                <w:sz w:val="28"/>
                <w:szCs w:val="28"/>
              </w:rPr>
              <w:t xml:space="preserve"> дія цього </w:t>
            </w:r>
            <w:r w:rsidRPr="00222F60">
              <w:rPr>
                <w:sz w:val="28"/>
                <w:szCs w:val="28"/>
                <w:lang w:val="uk-UA"/>
              </w:rPr>
              <w:t>регуляторного</w:t>
            </w:r>
            <w:r w:rsidRPr="00222F60">
              <w:rPr>
                <w:sz w:val="28"/>
                <w:szCs w:val="28"/>
              </w:rPr>
              <w:t xml:space="preserve"> акта.</w:t>
            </w:r>
          </w:p>
          <w:p w:rsidR="0025520F" w:rsidRPr="00222F60" w:rsidRDefault="007B07A5">
            <w:pPr>
              <w:jc w:val="both"/>
              <w:rPr>
                <w:sz w:val="28"/>
                <w:szCs w:val="28"/>
              </w:rPr>
            </w:pPr>
            <w:r w:rsidRPr="00222F60">
              <w:rPr>
                <w:sz w:val="28"/>
                <w:szCs w:val="28"/>
              </w:rPr>
              <w:t>Найбільшими зовнішними ризиками</w:t>
            </w:r>
            <w:proofErr w:type="gramStart"/>
            <w:r w:rsidRPr="00222F60">
              <w:rPr>
                <w:sz w:val="28"/>
                <w:szCs w:val="28"/>
              </w:rPr>
              <w:t xml:space="preserve"> є:</w:t>
            </w:r>
            <w:proofErr w:type="gramEnd"/>
          </w:p>
          <w:p w:rsidR="0025520F" w:rsidRPr="00222F60" w:rsidRDefault="007B07A5">
            <w:pPr>
              <w:jc w:val="both"/>
              <w:rPr>
                <w:sz w:val="28"/>
                <w:szCs w:val="28"/>
              </w:rPr>
            </w:pPr>
            <w:r w:rsidRPr="00222F60">
              <w:rPr>
                <w:sz w:val="28"/>
                <w:szCs w:val="28"/>
                <w:lang w:val="uk-UA"/>
              </w:rPr>
              <w:t xml:space="preserve">- </w:t>
            </w:r>
            <w:r w:rsidRPr="00222F60">
              <w:rPr>
                <w:sz w:val="28"/>
                <w:szCs w:val="28"/>
              </w:rPr>
              <w:t xml:space="preserve">зміни в чинному </w:t>
            </w:r>
            <w:r w:rsidR="00F925E5">
              <w:rPr>
                <w:sz w:val="28"/>
                <w:szCs w:val="28"/>
              </w:rPr>
              <w:t>законно</w:t>
            </w:r>
            <w:r w:rsidR="00F925E5">
              <w:rPr>
                <w:sz w:val="28"/>
                <w:szCs w:val="28"/>
                <w:lang w:val="uk-UA"/>
              </w:rPr>
              <w:t>-</w:t>
            </w:r>
            <w:r w:rsidRPr="00222F60">
              <w:rPr>
                <w:sz w:val="28"/>
                <w:szCs w:val="28"/>
              </w:rPr>
              <w:t>давстві України, які можуть призвести до необхідності внесення змін  регулятор</w:t>
            </w:r>
            <w:r w:rsidR="00F925E5">
              <w:rPr>
                <w:sz w:val="28"/>
                <w:szCs w:val="28"/>
                <w:lang w:val="uk-UA"/>
              </w:rPr>
              <w:t>-</w:t>
            </w:r>
            <w:r w:rsidRPr="00222F60">
              <w:rPr>
                <w:sz w:val="28"/>
                <w:szCs w:val="28"/>
              </w:rPr>
              <w:t>ного акта</w:t>
            </w:r>
            <w:r w:rsidRPr="00222F60">
              <w:rPr>
                <w:sz w:val="28"/>
                <w:szCs w:val="28"/>
                <w:lang w:val="uk-UA"/>
              </w:rPr>
              <w:t>;</w:t>
            </w:r>
          </w:p>
          <w:p w:rsidR="0025520F" w:rsidRPr="00222F60" w:rsidRDefault="007B07A5">
            <w:pPr>
              <w:jc w:val="both"/>
              <w:rPr>
                <w:sz w:val="28"/>
                <w:szCs w:val="28"/>
              </w:rPr>
            </w:pPr>
            <w:r w:rsidRPr="00222F60">
              <w:rPr>
                <w:sz w:val="28"/>
                <w:szCs w:val="28"/>
                <w:lang w:val="uk-UA"/>
              </w:rPr>
              <w:t>- порушення вимог запро</w:t>
            </w:r>
            <w:r w:rsidR="007141F7">
              <w:rPr>
                <w:sz w:val="28"/>
                <w:szCs w:val="28"/>
                <w:lang w:val="uk-UA"/>
              </w:rPr>
              <w:t>-</w:t>
            </w:r>
            <w:r w:rsidRPr="00222F60">
              <w:rPr>
                <w:sz w:val="28"/>
                <w:szCs w:val="28"/>
                <w:lang w:val="uk-UA"/>
              </w:rPr>
              <w:t>понованого</w:t>
            </w:r>
            <w:r w:rsidRPr="00222F60">
              <w:rPr>
                <w:sz w:val="28"/>
                <w:szCs w:val="28"/>
              </w:rPr>
              <w:t xml:space="preserve"> </w:t>
            </w:r>
            <w:r w:rsidRPr="00222F60">
              <w:rPr>
                <w:sz w:val="28"/>
                <w:szCs w:val="28"/>
                <w:lang w:val="uk-UA"/>
              </w:rPr>
              <w:t>регуляторного</w:t>
            </w:r>
            <w:r w:rsidRPr="00222F60">
              <w:rPr>
                <w:sz w:val="28"/>
                <w:szCs w:val="28"/>
              </w:rPr>
              <w:t xml:space="preserve"> акта</w:t>
            </w:r>
            <w:r w:rsidRPr="00222F60">
              <w:rPr>
                <w:sz w:val="28"/>
                <w:szCs w:val="28"/>
                <w:lang w:val="uk-UA"/>
              </w:rPr>
              <w:t>споживачами.</w:t>
            </w:r>
          </w:p>
        </w:tc>
      </w:tr>
    </w:tbl>
    <w:p w:rsidR="0025520F" w:rsidRPr="00222F60" w:rsidRDefault="007B07A5">
      <w:pPr>
        <w:shd w:val="clear" w:color="auto" w:fill="FFFFFF"/>
        <w:spacing w:before="280"/>
        <w:jc w:val="center"/>
        <w:rPr>
          <w:sz w:val="28"/>
          <w:szCs w:val="28"/>
        </w:rPr>
      </w:pPr>
      <w:bookmarkStart w:id="23" w:name="n161"/>
      <w:bookmarkEnd w:id="23"/>
      <w:r w:rsidRPr="00222F60">
        <w:rPr>
          <w:b/>
          <w:bCs/>
          <w:color w:val="000000"/>
          <w:sz w:val="28"/>
          <w:szCs w:val="28"/>
        </w:rPr>
        <w:lastRenderedPageBreak/>
        <w:t>V. Механізми та заходи, які забезпечать розв’язання визначеної проблеми</w:t>
      </w:r>
    </w:p>
    <w:p w:rsidR="0025520F" w:rsidRPr="00222F60" w:rsidRDefault="007B07A5">
      <w:pPr>
        <w:shd w:val="clear" w:color="auto" w:fill="FFFFFF"/>
        <w:jc w:val="both"/>
        <w:rPr>
          <w:sz w:val="28"/>
          <w:szCs w:val="28"/>
        </w:rPr>
      </w:pPr>
      <w:r w:rsidRPr="00222F60">
        <w:rPr>
          <w:bCs/>
          <w:sz w:val="28"/>
          <w:szCs w:val="28"/>
          <w:lang w:val="uk-UA"/>
        </w:rPr>
        <w:tab/>
      </w:r>
      <w:r w:rsidRPr="00222F60">
        <w:rPr>
          <w:sz w:val="28"/>
          <w:szCs w:val="28"/>
          <w:lang w:val="uk-UA"/>
        </w:rPr>
        <w:t>Проектом цього регуляторного акта передбачається затвердження Правил приймання стічних вод в каналізаційну мережу міста Житомира.</w:t>
      </w:r>
    </w:p>
    <w:p w:rsidR="0025520F" w:rsidRPr="00222F60" w:rsidRDefault="007B07A5">
      <w:pPr>
        <w:shd w:val="clear" w:color="auto" w:fill="FFFFFF"/>
        <w:jc w:val="both"/>
        <w:rPr>
          <w:sz w:val="28"/>
          <w:szCs w:val="28"/>
        </w:rPr>
      </w:pPr>
      <w:r w:rsidRPr="00222F60">
        <w:rPr>
          <w:sz w:val="28"/>
          <w:szCs w:val="28"/>
          <w:lang w:val="uk-UA"/>
        </w:rPr>
        <w:tab/>
        <w:t>Проектом Правил передбачена регламентація умови і порядку приймання рідких відходів, вимог до складу та властивостей стічних вод, що скидаються до  системи централізованого водовідведення міста, контроль за скидами стічних вод до  системи централізованого водовідведення міста, умови приймання стічних вод споживачів до системи централізованого водовідведення міста, встановлення плати за скидання стічних вод у каналізаційну мережу і відповідальність за порушення Правил.</w:t>
      </w:r>
    </w:p>
    <w:p w:rsidR="0025520F" w:rsidRPr="00222F60" w:rsidRDefault="007B07A5">
      <w:pPr>
        <w:shd w:val="clear" w:color="auto" w:fill="FFFFFF"/>
        <w:jc w:val="both"/>
        <w:rPr>
          <w:sz w:val="28"/>
          <w:szCs w:val="28"/>
          <w:lang w:val="uk-UA"/>
        </w:rPr>
      </w:pPr>
      <w:r w:rsidRPr="00222F60">
        <w:rPr>
          <w:sz w:val="28"/>
          <w:szCs w:val="28"/>
          <w:lang w:val="uk-UA"/>
        </w:rPr>
        <w:tab/>
        <w:t xml:space="preserve">Реалізація такого регуляторного акта забезпечить запобігання порушення у роботі мереж і споруд системи централізованого водовідведення міста, підвищення ефективності роботи цих споруд і безпеки їх експлуатації, охорони навколишнього природного середовища від забруднення скидами стічних вод підприємств і житлового сектору, надасть можливість захистити інтереси споживачів послуг водовідведення та обґрунтувати правомірність нарахувань </w:t>
      </w:r>
      <w:r w:rsidRPr="00222F60">
        <w:rPr>
          <w:sz w:val="28"/>
          <w:szCs w:val="28"/>
          <w:lang w:val="uk-UA"/>
        </w:rPr>
        <w:lastRenderedPageBreak/>
        <w:t>підприємствами водопровідно-каналізаційного господарства згідно з діючим законодавством України.</w:t>
      </w:r>
    </w:p>
    <w:p w:rsidR="0025520F" w:rsidRPr="00222F60" w:rsidRDefault="007B07A5">
      <w:pPr>
        <w:shd w:val="clear" w:color="auto" w:fill="FFFFFF"/>
        <w:jc w:val="both"/>
        <w:rPr>
          <w:sz w:val="28"/>
          <w:szCs w:val="28"/>
        </w:rPr>
      </w:pPr>
      <w:r w:rsidRPr="00222F60">
        <w:rPr>
          <w:sz w:val="28"/>
          <w:szCs w:val="28"/>
          <w:lang w:val="uk-UA"/>
        </w:rPr>
        <w:tab/>
        <w:t>Регуляторним актом визначаються умови приймання стічних вод споживачів до системи централізованого водовідведення м. Житомир, контроль за скидами стічних вод у каналізаційну мережу, контроль за очищенням  стічних  вод  гранично-допустимим скидам забруднень у водні об’єкти, забезпечення  якісної  і безаварійної роботи каналізаційних мереж та міських очисних  споруд.</w:t>
      </w:r>
    </w:p>
    <w:p w:rsidR="0025520F" w:rsidRPr="00222F60" w:rsidRDefault="007B07A5">
      <w:pPr>
        <w:shd w:val="clear" w:color="auto" w:fill="FFFFFF"/>
        <w:jc w:val="both"/>
        <w:rPr>
          <w:sz w:val="28"/>
          <w:szCs w:val="28"/>
        </w:rPr>
      </w:pPr>
      <w:r w:rsidRPr="00222F60">
        <w:rPr>
          <w:sz w:val="28"/>
          <w:szCs w:val="28"/>
          <w:lang w:val="uk-UA"/>
        </w:rPr>
        <w:tab/>
        <w:t>Укладення відповідних договорів між суб’єктами господарювання та підприємствами водопровідно-каналізаційного господарства.</w:t>
      </w:r>
    </w:p>
    <w:p w:rsidR="0025520F" w:rsidRPr="00222F60" w:rsidRDefault="007B07A5">
      <w:pPr>
        <w:shd w:val="clear" w:color="auto" w:fill="FFFFFF"/>
        <w:jc w:val="both"/>
        <w:rPr>
          <w:sz w:val="28"/>
          <w:szCs w:val="28"/>
        </w:rPr>
      </w:pPr>
      <w:r w:rsidRPr="00222F60">
        <w:rPr>
          <w:sz w:val="28"/>
          <w:szCs w:val="28"/>
          <w:lang w:val="uk-UA"/>
        </w:rPr>
        <w:tab/>
        <w:t>Встановлення терміну на реалізацію заходів з якості доведення стічних вод для суб’єктів господарювання, які в супереч діючому законодавству не мають локальних очисних споруд  та встановлення розміру додаткової оплати за понаднормативне приймання  забруднених стоків до системи централізованого водовідведення при порушенні вимог щодо якості режиму їх скидання.</w:t>
      </w:r>
    </w:p>
    <w:p w:rsidR="0025520F" w:rsidRPr="00222F60" w:rsidRDefault="007B07A5">
      <w:pPr>
        <w:shd w:val="clear" w:color="auto" w:fill="FFFFFF"/>
        <w:spacing w:before="280"/>
        <w:jc w:val="center"/>
        <w:rPr>
          <w:sz w:val="28"/>
          <w:szCs w:val="28"/>
        </w:rPr>
      </w:pPr>
      <w:bookmarkStart w:id="24" w:name="n162"/>
      <w:bookmarkEnd w:id="24"/>
      <w:r w:rsidRPr="00222F60">
        <w:rPr>
          <w:b/>
          <w:bCs/>
          <w:color w:val="000000"/>
          <w:sz w:val="28"/>
          <w:szCs w:val="28"/>
        </w:rPr>
        <w:t>VI</w:t>
      </w:r>
      <w:r w:rsidRPr="00222F60">
        <w:rPr>
          <w:b/>
          <w:bCs/>
          <w:color w:val="000000"/>
          <w:sz w:val="28"/>
          <w:szCs w:val="28"/>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5520F" w:rsidRPr="00222F60" w:rsidRDefault="007B07A5">
      <w:pPr>
        <w:shd w:val="clear" w:color="auto" w:fill="FFFFFF"/>
        <w:jc w:val="both"/>
        <w:rPr>
          <w:sz w:val="28"/>
          <w:szCs w:val="28"/>
        </w:rPr>
      </w:pPr>
      <w:r w:rsidRPr="00222F60">
        <w:rPr>
          <w:color w:val="000000"/>
          <w:sz w:val="28"/>
          <w:szCs w:val="28"/>
          <w:lang w:val="uk-UA"/>
        </w:rPr>
        <w:tab/>
      </w:r>
    </w:p>
    <w:p w:rsidR="0025520F" w:rsidRPr="00222F60" w:rsidRDefault="007B07A5">
      <w:pPr>
        <w:shd w:val="clear" w:color="auto" w:fill="FFFFFF"/>
        <w:jc w:val="both"/>
        <w:rPr>
          <w:sz w:val="28"/>
          <w:szCs w:val="28"/>
        </w:rPr>
      </w:pPr>
      <w:r w:rsidRPr="00222F60">
        <w:rPr>
          <w:color w:val="000000"/>
          <w:sz w:val="28"/>
          <w:szCs w:val="28"/>
          <w:lang w:val="uk-UA"/>
        </w:rPr>
        <w:tab/>
        <w:t>Впровадження та виконання вимог даного регуляторного акта не потребує додаткових витрат з бюджетів різних рівнів, а також не потребує додаткових витрат на здійснення контролю за виконанням даного регуляторного акта.</w:t>
      </w:r>
    </w:p>
    <w:p w:rsidR="0025520F" w:rsidRPr="00222F60" w:rsidRDefault="007B07A5">
      <w:pPr>
        <w:shd w:val="clear" w:color="auto" w:fill="FFFFFF"/>
        <w:jc w:val="both"/>
        <w:rPr>
          <w:sz w:val="28"/>
          <w:szCs w:val="28"/>
          <w:lang w:val="uk-UA"/>
        </w:rPr>
      </w:pPr>
      <w:r w:rsidRPr="00222F60">
        <w:rPr>
          <w:color w:val="000000"/>
          <w:sz w:val="28"/>
          <w:szCs w:val="28"/>
          <w:lang w:val="uk-UA"/>
        </w:rPr>
        <w:tab/>
      </w:r>
      <w:bookmarkStart w:id="25" w:name="n165"/>
      <w:bookmarkStart w:id="26" w:name="n164"/>
      <w:bookmarkEnd w:id="25"/>
      <w:bookmarkEnd w:id="26"/>
      <w:r w:rsidRPr="00222F60">
        <w:rPr>
          <w:color w:val="000000"/>
          <w:sz w:val="28"/>
          <w:szCs w:val="28"/>
          <w:lang w:val="uk-UA"/>
        </w:rPr>
        <w:t>Ураховуючи, що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здійснено розрахунок витрат на запровадження державного регулювання для суб’єктів малого підприємництва згідно з додатком 2 до Методики проведення аналізу впливу регуляторного акта (Тест малого підприємництва).</w:t>
      </w:r>
    </w:p>
    <w:p w:rsidR="0025520F" w:rsidRPr="00222F60" w:rsidRDefault="007B07A5">
      <w:pPr>
        <w:shd w:val="clear" w:color="auto" w:fill="FFFFFF"/>
        <w:jc w:val="both"/>
        <w:rPr>
          <w:sz w:val="28"/>
          <w:szCs w:val="28"/>
        </w:rPr>
      </w:pPr>
      <w:r w:rsidRPr="00222F60">
        <w:rPr>
          <w:color w:val="000000"/>
          <w:sz w:val="28"/>
          <w:szCs w:val="28"/>
          <w:lang w:val="uk-UA"/>
        </w:rPr>
        <w:tab/>
        <w:t>Здійснено розрахунок витрат на одного суб’єкта господарювання великого і середнього підприємництва.</w:t>
      </w:r>
    </w:p>
    <w:p w:rsidR="0025520F" w:rsidRPr="00222F60" w:rsidRDefault="007B07A5">
      <w:pPr>
        <w:shd w:val="clear" w:color="auto" w:fill="FFFFFF"/>
        <w:jc w:val="both"/>
        <w:rPr>
          <w:sz w:val="28"/>
          <w:szCs w:val="28"/>
        </w:rPr>
      </w:pPr>
      <w:r w:rsidRPr="00222F60">
        <w:rPr>
          <w:color w:val="000000"/>
          <w:sz w:val="28"/>
          <w:szCs w:val="28"/>
          <w:lang w:val="uk-UA"/>
        </w:rPr>
        <w:tab/>
        <w:t>Досягнення цілей не передбачає додаткових організаційних заходів.</w:t>
      </w:r>
    </w:p>
    <w:p w:rsidR="0025520F" w:rsidRPr="00222F60" w:rsidRDefault="007B07A5">
      <w:pPr>
        <w:shd w:val="clear" w:color="auto" w:fill="FFFFFF"/>
        <w:jc w:val="both"/>
        <w:rPr>
          <w:sz w:val="28"/>
          <w:szCs w:val="28"/>
        </w:rPr>
      </w:pPr>
      <w:r w:rsidRPr="00222F60">
        <w:rPr>
          <w:color w:val="000000"/>
          <w:sz w:val="28"/>
          <w:szCs w:val="28"/>
          <w:lang w:val="uk-UA"/>
        </w:rPr>
        <w:tab/>
        <w:t>Прийняття акту не призведе до неочікуваних результатів і не потребуватиме додаткових витрат з міського бюджету.</w:t>
      </w:r>
    </w:p>
    <w:p w:rsidR="0025520F" w:rsidRPr="00222F60" w:rsidRDefault="007B07A5">
      <w:pPr>
        <w:shd w:val="clear" w:color="auto" w:fill="FFFFFF"/>
        <w:spacing w:before="280"/>
        <w:jc w:val="center"/>
        <w:rPr>
          <w:sz w:val="28"/>
          <w:szCs w:val="28"/>
        </w:rPr>
      </w:pPr>
      <w:bookmarkStart w:id="27" w:name="n166"/>
      <w:bookmarkEnd w:id="27"/>
      <w:r w:rsidRPr="00222F60">
        <w:rPr>
          <w:b/>
          <w:bCs/>
          <w:color w:val="000000"/>
          <w:sz w:val="28"/>
          <w:szCs w:val="28"/>
        </w:rPr>
        <w:t>VII. Обґрунтування запропонованого строку дії регуляторного акта</w:t>
      </w:r>
    </w:p>
    <w:p w:rsidR="0025520F" w:rsidRPr="00222F60" w:rsidRDefault="007B07A5">
      <w:pPr>
        <w:shd w:val="clear" w:color="auto" w:fill="FFFFFF"/>
        <w:spacing w:before="280"/>
        <w:jc w:val="both"/>
        <w:rPr>
          <w:sz w:val="28"/>
          <w:szCs w:val="28"/>
        </w:rPr>
      </w:pPr>
      <w:bookmarkStart w:id="28" w:name="n168"/>
      <w:bookmarkStart w:id="29" w:name="n167"/>
      <w:bookmarkEnd w:id="28"/>
      <w:bookmarkEnd w:id="29"/>
      <w:r w:rsidRPr="00222F60">
        <w:rPr>
          <w:color w:val="000000"/>
          <w:sz w:val="28"/>
          <w:szCs w:val="28"/>
        </w:rPr>
        <w:tab/>
        <w:t xml:space="preserve">Срок дії запропонованого регуляторного акта встановлюється </w:t>
      </w:r>
      <w:r w:rsidRPr="00222F60">
        <w:rPr>
          <w:color w:val="000000"/>
          <w:sz w:val="28"/>
          <w:szCs w:val="28"/>
          <w:lang w:val="uk-UA"/>
        </w:rPr>
        <w:t>на необмежений термін, оскільки він регулює відносини, які мають перманентний характер.</w:t>
      </w:r>
      <w:r w:rsidRPr="00222F60">
        <w:rPr>
          <w:color w:val="000000"/>
          <w:sz w:val="28"/>
          <w:szCs w:val="28"/>
        </w:rPr>
        <w:t xml:space="preserve"> </w:t>
      </w:r>
    </w:p>
    <w:p w:rsidR="0025520F" w:rsidRPr="00222F60" w:rsidRDefault="007B07A5">
      <w:pPr>
        <w:shd w:val="clear" w:color="auto" w:fill="FFFFFF"/>
        <w:jc w:val="both"/>
        <w:rPr>
          <w:sz w:val="28"/>
          <w:szCs w:val="28"/>
        </w:rPr>
      </w:pPr>
      <w:r w:rsidRPr="00222F60">
        <w:rPr>
          <w:color w:val="000000"/>
          <w:sz w:val="28"/>
          <w:szCs w:val="28"/>
        </w:rPr>
        <w:tab/>
        <w:t xml:space="preserve">У разі виникнення необхідності до регуляторного акта можуть бути внесені зміни та/або доповнення за </w:t>
      </w:r>
      <w:proofErr w:type="gramStart"/>
      <w:r w:rsidRPr="00222F60">
        <w:rPr>
          <w:color w:val="000000"/>
          <w:sz w:val="28"/>
          <w:szCs w:val="28"/>
        </w:rPr>
        <w:t>п</w:t>
      </w:r>
      <w:proofErr w:type="gramEnd"/>
      <w:r w:rsidRPr="00222F60">
        <w:rPr>
          <w:color w:val="000000"/>
          <w:sz w:val="28"/>
          <w:szCs w:val="28"/>
        </w:rPr>
        <w:t xml:space="preserve">ідсумками проведеного аналізу </w:t>
      </w:r>
      <w:r w:rsidRPr="00222F60">
        <w:rPr>
          <w:color w:val="000000"/>
          <w:sz w:val="28"/>
          <w:szCs w:val="28"/>
        </w:rPr>
        <w:lastRenderedPageBreak/>
        <w:t>відстеження його результативності та у разі змін у діючому законодавстві, які можуть вплинути на дію даного акта.</w:t>
      </w:r>
    </w:p>
    <w:p w:rsidR="0025520F" w:rsidRPr="00222F60" w:rsidRDefault="007B07A5">
      <w:pPr>
        <w:shd w:val="clear" w:color="auto" w:fill="FFFFFF"/>
        <w:spacing w:before="280"/>
        <w:jc w:val="center"/>
        <w:rPr>
          <w:sz w:val="28"/>
          <w:szCs w:val="28"/>
        </w:rPr>
      </w:pPr>
      <w:r w:rsidRPr="00222F60">
        <w:rPr>
          <w:b/>
          <w:bCs/>
          <w:color w:val="000000"/>
          <w:sz w:val="28"/>
          <w:szCs w:val="28"/>
        </w:rPr>
        <w:t>VIII. Визначення показників результативності дії регуляторного акта</w:t>
      </w:r>
    </w:p>
    <w:p w:rsidR="0025520F" w:rsidRPr="00222F60" w:rsidRDefault="007B07A5">
      <w:pPr>
        <w:shd w:val="clear" w:color="auto" w:fill="FFFFFF"/>
        <w:jc w:val="both"/>
        <w:rPr>
          <w:sz w:val="28"/>
          <w:szCs w:val="28"/>
        </w:rPr>
      </w:pPr>
      <w:bookmarkStart w:id="30" w:name="n169"/>
      <w:bookmarkEnd w:id="30"/>
      <w:r w:rsidRPr="00222F60">
        <w:rPr>
          <w:color w:val="000000"/>
          <w:sz w:val="28"/>
          <w:szCs w:val="28"/>
        </w:rPr>
        <w:tab/>
      </w:r>
    </w:p>
    <w:p w:rsidR="0025520F" w:rsidRPr="00222F60" w:rsidRDefault="007B07A5">
      <w:pPr>
        <w:shd w:val="clear" w:color="auto" w:fill="FFFFFF"/>
        <w:jc w:val="both"/>
        <w:rPr>
          <w:sz w:val="28"/>
          <w:szCs w:val="28"/>
        </w:rPr>
      </w:pPr>
      <w:r w:rsidRPr="00222F60">
        <w:rPr>
          <w:color w:val="000000"/>
          <w:sz w:val="28"/>
          <w:szCs w:val="28"/>
        </w:rPr>
        <w:tab/>
        <w:t>Результативність регуляторного акта буде визначатися за наступними показниками:</w:t>
      </w:r>
    </w:p>
    <w:p w:rsidR="0025520F" w:rsidRPr="00222F60" w:rsidRDefault="007B07A5">
      <w:pPr>
        <w:shd w:val="clear" w:color="auto" w:fill="FFFFFF"/>
        <w:jc w:val="both"/>
        <w:rPr>
          <w:sz w:val="28"/>
          <w:szCs w:val="28"/>
        </w:rPr>
      </w:pPr>
      <w:r w:rsidRPr="00222F60">
        <w:rPr>
          <w:color w:val="000000"/>
          <w:sz w:val="28"/>
          <w:szCs w:val="28"/>
        </w:rPr>
        <w:tab/>
        <w:t xml:space="preserve">1. Кількість суб'єктів господарювання, на яких поширюється дія запропонованого </w:t>
      </w:r>
      <w:proofErr w:type="gramStart"/>
      <w:r w:rsidRPr="00222F60">
        <w:rPr>
          <w:color w:val="000000"/>
          <w:sz w:val="28"/>
          <w:szCs w:val="28"/>
        </w:rPr>
        <w:t>регуляторного</w:t>
      </w:r>
      <w:proofErr w:type="gramEnd"/>
      <w:r w:rsidRPr="00222F60">
        <w:rPr>
          <w:color w:val="000000"/>
          <w:sz w:val="28"/>
          <w:szCs w:val="28"/>
        </w:rPr>
        <w:t xml:space="preserve"> акту</w:t>
      </w:r>
      <w:r w:rsidRPr="00222F60">
        <w:rPr>
          <w:color w:val="000000"/>
          <w:sz w:val="28"/>
          <w:szCs w:val="28"/>
          <w:lang w:val="uk-UA"/>
        </w:rPr>
        <w:t xml:space="preserve"> та які користуються послугами водовідведення.</w:t>
      </w:r>
    </w:p>
    <w:p w:rsidR="0025520F" w:rsidRPr="00222F60" w:rsidRDefault="007B07A5">
      <w:pPr>
        <w:shd w:val="clear" w:color="auto" w:fill="FFFFFF"/>
        <w:jc w:val="both"/>
        <w:rPr>
          <w:sz w:val="28"/>
          <w:szCs w:val="28"/>
          <w:lang w:val="uk-UA"/>
        </w:rPr>
      </w:pPr>
      <w:r w:rsidRPr="00222F60">
        <w:rPr>
          <w:color w:val="000000"/>
          <w:sz w:val="28"/>
          <w:szCs w:val="28"/>
          <w:lang w:val="uk-UA"/>
        </w:rPr>
        <w:tab/>
        <w:t>2. Обсяги водовідведення.</w:t>
      </w:r>
    </w:p>
    <w:p w:rsidR="0025520F" w:rsidRPr="00222F60" w:rsidRDefault="007B07A5">
      <w:pPr>
        <w:shd w:val="clear" w:color="auto" w:fill="FFFFFF"/>
        <w:jc w:val="both"/>
        <w:rPr>
          <w:sz w:val="28"/>
          <w:szCs w:val="28"/>
          <w:lang w:val="uk-UA"/>
        </w:rPr>
      </w:pPr>
      <w:r w:rsidRPr="00222F60">
        <w:rPr>
          <w:color w:val="000000"/>
          <w:sz w:val="28"/>
          <w:szCs w:val="28"/>
          <w:lang w:val="uk-UA"/>
        </w:rPr>
        <w:tab/>
        <w:t>3. Кількість відібраних проб стічних вод по юридичним особам та фізичним особам-підприємцям, у тому числі таких, що відповідають ДК та не відповідають ДК.</w:t>
      </w:r>
    </w:p>
    <w:p w:rsidR="0025520F" w:rsidRPr="00222F60" w:rsidRDefault="007B07A5">
      <w:pPr>
        <w:shd w:val="clear" w:color="auto" w:fill="FFFFFF"/>
        <w:jc w:val="both"/>
        <w:rPr>
          <w:sz w:val="28"/>
          <w:szCs w:val="28"/>
        </w:rPr>
      </w:pPr>
      <w:r w:rsidRPr="00222F60">
        <w:rPr>
          <w:color w:val="000000"/>
          <w:sz w:val="28"/>
          <w:szCs w:val="28"/>
          <w:lang w:val="uk-UA"/>
        </w:rPr>
        <w:tab/>
        <w:t>4. Кількість забруднюючих речовин в стічних водах, а саме:</w:t>
      </w:r>
    </w:p>
    <w:tbl>
      <w:tblPr>
        <w:tblW w:w="9664" w:type="dxa"/>
        <w:tblInd w:w="55" w:type="dxa"/>
        <w:tblCellMar>
          <w:top w:w="55" w:type="dxa"/>
          <w:left w:w="55" w:type="dxa"/>
          <w:bottom w:w="55" w:type="dxa"/>
          <w:right w:w="55" w:type="dxa"/>
        </w:tblCellMar>
        <w:tblLook w:val="0000"/>
      </w:tblPr>
      <w:tblGrid>
        <w:gridCol w:w="741"/>
        <w:gridCol w:w="4587"/>
        <w:gridCol w:w="4336"/>
      </w:tblGrid>
      <w:tr w:rsidR="0025520F" w:rsidRPr="00222F60">
        <w:tc>
          <w:tcPr>
            <w:tcW w:w="741" w:type="dxa"/>
            <w:tcBorders>
              <w:top w:val="single" w:sz="2" w:space="0" w:color="000000"/>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b/>
                <w:bCs/>
                <w:sz w:val="28"/>
                <w:szCs w:val="28"/>
                <w:lang w:val="uk-UA"/>
              </w:rPr>
              <w:t>№</w:t>
            </w:r>
          </w:p>
        </w:tc>
        <w:tc>
          <w:tcPr>
            <w:tcW w:w="4587" w:type="dxa"/>
            <w:tcBorders>
              <w:top w:val="single" w:sz="2" w:space="0" w:color="000000"/>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b/>
                <w:bCs/>
                <w:sz w:val="28"/>
                <w:szCs w:val="28"/>
                <w:lang w:val="uk-UA"/>
              </w:rPr>
              <w:t>Показники якості стічних вод</w:t>
            </w:r>
          </w:p>
        </w:tc>
        <w:tc>
          <w:tcPr>
            <w:tcW w:w="4336" w:type="dxa"/>
            <w:tcBorders>
              <w:top w:val="single" w:sz="2" w:space="0" w:color="000000"/>
              <w:left w:val="single" w:sz="2" w:space="0" w:color="000000"/>
              <w:bottom w:val="single" w:sz="2" w:space="0" w:color="000000"/>
              <w:right w:val="single" w:sz="2" w:space="0" w:color="000000"/>
            </w:tcBorders>
            <w:shd w:val="clear" w:color="auto" w:fill="auto"/>
          </w:tcPr>
          <w:p w:rsidR="0025520F" w:rsidRPr="00222F60" w:rsidRDefault="007B07A5">
            <w:pPr>
              <w:pStyle w:val="af2"/>
              <w:jc w:val="both"/>
              <w:rPr>
                <w:sz w:val="28"/>
                <w:szCs w:val="28"/>
              </w:rPr>
            </w:pPr>
            <w:r w:rsidRPr="00222F60">
              <w:rPr>
                <w:b/>
                <w:bCs/>
                <w:sz w:val="28"/>
                <w:szCs w:val="28"/>
                <w:lang w:val="uk-UA"/>
              </w:rPr>
              <w:t>Кількість виявлених порушень</w:t>
            </w: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1</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 xml:space="preserve">Завислі речовини </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25520F">
            <w:pPr>
              <w:pStyle w:val="af2"/>
              <w:snapToGrid w:val="0"/>
              <w:jc w:val="both"/>
              <w:rPr>
                <w:sz w:val="28"/>
                <w:szCs w:val="28"/>
                <w:lang w:val="uk-UA"/>
              </w:rPr>
            </w:pP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2</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Азот амонійний</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25520F">
            <w:pPr>
              <w:pStyle w:val="af2"/>
              <w:snapToGrid w:val="0"/>
              <w:jc w:val="both"/>
              <w:rPr>
                <w:sz w:val="28"/>
                <w:szCs w:val="28"/>
                <w:lang w:val="uk-UA"/>
              </w:rPr>
            </w:pP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3</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Фосфати</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25520F">
            <w:pPr>
              <w:pStyle w:val="af2"/>
              <w:snapToGrid w:val="0"/>
              <w:jc w:val="both"/>
              <w:rPr>
                <w:sz w:val="28"/>
                <w:szCs w:val="28"/>
              </w:rPr>
            </w:pP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4</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Біологічне споживання кисню (БСК</w:t>
            </w:r>
            <w:r w:rsidRPr="00222F60">
              <w:rPr>
                <w:sz w:val="28"/>
                <w:szCs w:val="28"/>
                <w:vertAlign w:val="subscript"/>
                <w:lang w:val="uk-UA"/>
              </w:rPr>
              <w:t>5)</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25520F">
            <w:pPr>
              <w:pStyle w:val="af2"/>
              <w:snapToGrid w:val="0"/>
              <w:jc w:val="both"/>
              <w:rPr>
                <w:sz w:val="28"/>
                <w:szCs w:val="28"/>
                <w:lang w:val="uk-UA"/>
              </w:rPr>
            </w:pP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5</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Хлориди</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25520F">
            <w:pPr>
              <w:pStyle w:val="af2"/>
              <w:snapToGrid w:val="0"/>
              <w:jc w:val="both"/>
              <w:rPr>
                <w:sz w:val="28"/>
                <w:szCs w:val="28"/>
                <w:lang w:val="uk-UA"/>
              </w:rPr>
            </w:pP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6</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Жири</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25520F">
            <w:pPr>
              <w:pStyle w:val="af2"/>
              <w:snapToGrid w:val="0"/>
              <w:jc w:val="both"/>
              <w:rPr>
                <w:sz w:val="28"/>
                <w:szCs w:val="28"/>
                <w:lang w:val="uk-UA"/>
              </w:rPr>
            </w:pP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7</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Синтетичні поверхнево — активні речовини (СПАР)</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25520F">
            <w:pPr>
              <w:pStyle w:val="af2"/>
              <w:snapToGrid w:val="0"/>
              <w:jc w:val="both"/>
              <w:rPr>
                <w:sz w:val="28"/>
                <w:szCs w:val="28"/>
                <w:lang w:val="uk-UA"/>
              </w:rPr>
            </w:pP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8</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Сульфати</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25520F">
            <w:pPr>
              <w:pStyle w:val="af2"/>
              <w:snapToGrid w:val="0"/>
              <w:jc w:val="both"/>
              <w:rPr>
                <w:sz w:val="28"/>
                <w:szCs w:val="28"/>
                <w:lang w:val="uk-UA"/>
              </w:rPr>
            </w:pP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9</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 xml:space="preserve">Залізо </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25520F">
            <w:pPr>
              <w:pStyle w:val="af2"/>
              <w:snapToGrid w:val="0"/>
              <w:jc w:val="both"/>
              <w:rPr>
                <w:sz w:val="28"/>
                <w:szCs w:val="28"/>
                <w:lang w:val="uk-UA"/>
              </w:rPr>
            </w:pP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10</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Цинк</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25520F">
            <w:pPr>
              <w:pStyle w:val="af2"/>
              <w:snapToGrid w:val="0"/>
              <w:jc w:val="both"/>
              <w:rPr>
                <w:sz w:val="28"/>
                <w:szCs w:val="28"/>
                <w:lang w:val="uk-UA"/>
              </w:rPr>
            </w:pP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11</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 xml:space="preserve">Мідь </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25520F">
            <w:pPr>
              <w:pStyle w:val="af2"/>
              <w:snapToGrid w:val="0"/>
              <w:jc w:val="both"/>
              <w:rPr>
                <w:sz w:val="28"/>
                <w:szCs w:val="28"/>
                <w:lang w:val="uk-UA"/>
              </w:rPr>
            </w:pP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12</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Хімічне споживання кисню (ХСК)</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25520F">
            <w:pPr>
              <w:pStyle w:val="af2"/>
              <w:snapToGrid w:val="0"/>
              <w:jc w:val="both"/>
              <w:rPr>
                <w:sz w:val="28"/>
                <w:szCs w:val="28"/>
                <w:lang w:val="uk-UA"/>
              </w:rPr>
            </w:pP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13</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Нафтопродукти</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25520F">
            <w:pPr>
              <w:pStyle w:val="af2"/>
              <w:snapToGrid w:val="0"/>
              <w:jc w:val="both"/>
              <w:rPr>
                <w:sz w:val="28"/>
                <w:szCs w:val="28"/>
                <w:lang w:val="uk-UA"/>
              </w:rPr>
            </w:pP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14</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Нікель</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25520F">
            <w:pPr>
              <w:pStyle w:val="af2"/>
              <w:snapToGrid w:val="0"/>
              <w:jc w:val="both"/>
              <w:rPr>
                <w:sz w:val="28"/>
                <w:szCs w:val="28"/>
                <w:lang w:val="uk-UA"/>
              </w:rPr>
            </w:pP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15</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Хром</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25520F">
            <w:pPr>
              <w:pStyle w:val="af2"/>
              <w:snapToGrid w:val="0"/>
              <w:jc w:val="both"/>
              <w:rPr>
                <w:sz w:val="28"/>
                <w:szCs w:val="28"/>
                <w:lang w:val="uk-UA"/>
              </w:rPr>
            </w:pP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16</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lang w:val="en-US"/>
              </w:rPr>
            </w:pPr>
            <w:r w:rsidRPr="00222F60">
              <w:rPr>
                <w:sz w:val="28"/>
                <w:szCs w:val="28"/>
                <w:lang w:val="en-US"/>
              </w:rPr>
              <w:t>PH</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25520F">
            <w:pPr>
              <w:pStyle w:val="af2"/>
              <w:snapToGrid w:val="0"/>
              <w:jc w:val="both"/>
              <w:rPr>
                <w:sz w:val="28"/>
                <w:szCs w:val="28"/>
                <w:lang w:val="uk-UA"/>
              </w:rPr>
            </w:pP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17</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Сульфіди</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25520F">
            <w:pPr>
              <w:pStyle w:val="af2"/>
              <w:snapToGrid w:val="0"/>
              <w:jc w:val="both"/>
              <w:rPr>
                <w:sz w:val="28"/>
                <w:szCs w:val="28"/>
                <w:lang w:val="uk-UA"/>
              </w:rPr>
            </w:pP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18</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lang w:val="uk-UA"/>
              </w:rPr>
              <w:t>Мініралізація загальна (сухий залишок)</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25520F">
            <w:pPr>
              <w:pStyle w:val="af2"/>
              <w:snapToGrid w:val="0"/>
              <w:jc w:val="both"/>
              <w:rPr>
                <w:sz w:val="28"/>
                <w:szCs w:val="28"/>
                <w:lang w:val="uk-UA"/>
              </w:rPr>
            </w:pPr>
          </w:p>
        </w:tc>
      </w:tr>
      <w:tr w:rsidR="0025520F" w:rsidRPr="00222F60">
        <w:tc>
          <w:tcPr>
            <w:tcW w:w="741"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lang w:val="uk-UA"/>
              </w:rPr>
            </w:pPr>
            <w:r w:rsidRPr="00222F60">
              <w:rPr>
                <w:sz w:val="28"/>
                <w:szCs w:val="28"/>
                <w:lang w:val="uk-UA"/>
              </w:rPr>
              <w:t>19</w:t>
            </w:r>
          </w:p>
        </w:tc>
        <w:tc>
          <w:tcPr>
            <w:tcW w:w="4587" w:type="dxa"/>
            <w:tcBorders>
              <w:left w:val="single" w:sz="2" w:space="0" w:color="000000"/>
              <w:bottom w:val="single" w:sz="2" w:space="0" w:color="000000"/>
            </w:tcBorders>
            <w:shd w:val="clear" w:color="auto" w:fill="auto"/>
          </w:tcPr>
          <w:p w:rsidR="0025520F" w:rsidRPr="00222F60" w:rsidRDefault="007B07A5">
            <w:pPr>
              <w:pStyle w:val="af2"/>
              <w:jc w:val="both"/>
              <w:rPr>
                <w:sz w:val="28"/>
                <w:szCs w:val="28"/>
              </w:rPr>
            </w:pPr>
            <w:r w:rsidRPr="00222F60">
              <w:rPr>
                <w:sz w:val="28"/>
                <w:szCs w:val="28"/>
              </w:rPr>
              <w:t>Кобальт</w:t>
            </w:r>
          </w:p>
        </w:tc>
        <w:tc>
          <w:tcPr>
            <w:tcW w:w="4336" w:type="dxa"/>
            <w:tcBorders>
              <w:left w:val="single" w:sz="2" w:space="0" w:color="000000"/>
              <w:bottom w:val="single" w:sz="2" w:space="0" w:color="000000"/>
              <w:right w:val="single" w:sz="2" w:space="0" w:color="000000"/>
            </w:tcBorders>
            <w:shd w:val="clear" w:color="auto" w:fill="auto"/>
          </w:tcPr>
          <w:p w:rsidR="0025520F" w:rsidRPr="00222F60" w:rsidRDefault="0025520F">
            <w:pPr>
              <w:pStyle w:val="af2"/>
              <w:snapToGrid w:val="0"/>
              <w:jc w:val="both"/>
              <w:rPr>
                <w:sz w:val="28"/>
                <w:szCs w:val="28"/>
                <w:lang w:val="uk-UA"/>
              </w:rPr>
            </w:pPr>
          </w:p>
        </w:tc>
      </w:tr>
    </w:tbl>
    <w:p w:rsidR="0025520F" w:rsidRPr="00222F60" w:rsidRDefault="007B07A5">
      <w:pPr>
        <w:shd w:val="clear" w:color="auto" w:fill="FFFFFF"/>
        <w:jc w:val="both"/>
        <w:rPr>
          <w:sz w:val="28"/>
          <w:szCs w:val="28"/>
        </w:rPr>
      </w:pPr>
      <w:r w:rsidRPr="00222F60">
        <w:rPr>
          <w:color w:val="000000"/>
          <w:sz w:val="28"/>
          <w:szCs w:val="28"/>
          <w:lang w:val="uk-UA"/>
        </w:rPr>
        <w:tab/>
      </w:r>
    </w:p>
    <w:p w:rsidR="0025520F" w:rsidRPr="00222F60" w:rsidRDefault="007B07A5">
      <w:pPr>
        <w:shd w:val="clear" w:color="auto" w:fill="FFFFFF"/>
        <w:jc w:val="both"/>
        <w:rPr>
          <w:sz w:val="28"/>
          <w:szCs w:val="28"/>
        </w:rPr>
      </w:pPr>
      <w:r w:rsidRPr="00222F60">
        <w:rPr>
          <w:color w:val="000000"/>
          <w:sz w:val="28"/>
          <w:szCs w:val="28"/>
          <w:lang w:val="uk-UA"/>
        </w:rPr>
        <w:lastRenderedPageBreak/>
        <w:tab/>
      </w:r>
      <w:r w:rsidRPr="00222F60">
        <w:rPr>
          <w:sz w:val="28"/>
          <w:szCs w:val="28"/>
          <w:lang w:val="uk-UA"/>
        </w:rPr>
        <w:t>5. Сума надходжень грошових коштів за скид понаднормативних забруднюючих речовин в стічних водах споживачів, що скидаються до системи централізованого водовідведення згідно виставлених рахунків з урахуванням коефіцієнту кратності, який враховує рівень небезпеки скинутих забруднень для технологічних процесів очищення стічних вод на міських каналізаційних очисних спорудах КП “Житомирводоканал” Житомирської міської ради та екологічного стану р. Тетерів.</w:t>
      </w:r>
    </w:p>
    <w:p w:rsidR="0025520F" w:rsidRPr="00222F60" w:rsidRDefault="007B07A5">
      <w:pPr>
        <w:shd w:val="clear" w:color="auto" w:fill="FFFFFF"/>
        <w:jc w:val="both"/>
        <w:rPr>
          <w:sz w:val="28"/>
          <w:szCs w:val="28"/>
          <w:highlight w:val="red"/>
        </w:rPr>
      </w:pPr>
      <w:r w:rsidRPr="00222F60">
        <w:rPr>
          <w:sz w:val="28"/>
          <w:szCs w:val="28"/>
          <w:lang w:val="uk-UA"/>
        </w:rPr>
        <w:tab/>
        <w:t>Сума надходжень від споживачів за скид понаднормативних забруднень дасть можливість підприємству проводити роботи по заміні зношених каналізаційних мереж та модернізацію очисних споруд.</w:t>
      </w:r>
    </w:p>
    <w:p w:rsidR="0025520F" w:rsidRPr="00222F60" w:rsidRDefault="007B07A5">
      <w:pPr>
        <w:shd w:val="clear" w:color="auto" w:fill="FFFFFF"/>
        <w:jc w:val="both"/>
        <w:rPr>
          <w:sz w:val="28"/>
          <w:szCs w:val="28"/>
        </w:rPr>
      </w:pPr>
      <w:r w:rsidRPr="00222F60">
        <w:rPr>
          <w:sz w:val="28"/>
          <w:szCs w:val="28"/>
          <w:lang w:val="uk-UA"/>
        </w:rPr>
        <w:tab/>
        <w:t>6. Протяжність мереж водовідведення в м. Житомир, що перебуває на балансі КП “Житомирводоканал” Житомирської міської ради.</w:t>
      </w:r>
    </w:p>
    <w:p w:rsidR="0025520F" w:rsidRPr="00222F60" w:rsidRDefault="007B07A5">
      <w:pPr>
        <w:shd w:val="clear" w:color="auto" w:fill="FFFFFF"/>
        <w:jc w:val="both"/>
        <w:rPr>
          <w:sz w:val="28"/>
          <w:szCs w:val="28"/>
          <w:highlight w:val="red"/>
        </w:rPr>
      </w:pPr>
      <w:r w:rsidRPr="00222F60">
        <w:rPr>
          <w:sz w:val="28"/>
          <w:szCs w:val="28"/>
          <w:lang w:val="uk-UA"/>
        </w:rPr>
        <w:tab/>
        <w:t>7. Частка ветхих та аварійних каналізаційних мереж, колекторів.</w:t>
      </w:r>
    </w:p>
    <w:p w:rsidR="0025520F" w:rsidRPr="00222F60" w:rsidRDefault="007B07A5">
      <w:pPr>
        <w:shd w:val="clear" w:color="auto" w:fill="FFFFFF"/>
        <w:spacing w:before="280"/>
        <w:jc w:val="center"/>
        <w:rPr>
          <w:sz w:val="28"/>
          <w:szCs w:val="28"/>
        </w:rPr>
      </w:pPr>
      <w:bookmarkStart w:id="31" w:name="n170"/>
      <w:bookmarkEnd w:id="31"/>
      <w:r w:rsidRPr="00222F60">
        <w:rPr>
          <w:b/>
          <w:bCs/>
          <w:color w:val="000000"/>
          <w:sz w:val="28"/>
          <w:szCs w:val="28"/>
        </w:rPr>
        <w:t>IX. Визначення заході</w:t>
      </w:r>
      <w:proofErr w:type="gramStart"/>
      <w:r w:rsidRPr="00222F60">
        <w:rPr>
          <w:b/>
          <w:bCs/>
          <w:color w:val="000000"/>
          <w:sz w:val="28"/>
          <w:szCs w:val="28"/>
        </w:rPr>
        <w:t>в</w:t>
      </w:r>
      <w:proofErr w:type="gramEnd"/>
      <w:r w:rsidRPr="00222F60">
        <w:rPr>
          <w:b/>
          <w:bCs/>
          <w:color w:val="000000"/>
          <w:sz w:val="28"/>
          <w:szCs w:val="28"/>
        </w:rPr>
        <w:t>, за допомогою яких здійснюватиметься відстеження результативності дії регуляторного акта</w:t>
      </w:r>
    </w:p>
    <w:p w:rsidR="0025520F" w:rsidRPr="00222F60" w:rsidRDefault="007B07A5">
      <w:pPr>
        <w:shd w:val="clear" w:color="auto" w:fill="FFFFFF"/>
        <w:jc w:val="both"/>
        <w:rPr>
          <w:sz w:val="28"/>
          <w:szCs w:val="28"/>
        </w:rPr>
      </w:pPr>
      <w:r w:rsidRPr="00222F60">
        <w:rPr>
          <w:color w:val="000000"/>
          <w:sz w:val="28"/>
          <w:szCs w:val="28"/>
          <w:lang w:val="uk-UA"/>
        </w:rPr>
        <w:tab/>
        <w:t xml:space="preserve">Базове, повторне та періодичне відстеження результативності цього акту будуть здійснюватися у строки та у спосіб, що визначені ст. 10 Закону України “Про засади державної регуляторної політики у сфері господарської діяльності” та Методикою проведення аналізу впливу та відстеження результативності  регуляторного акта, затвердженою постановою Кабінету Міністрів України від 11.03.2004 № 308. </w:t>
      </w:r>
    </w:p>
    <w:p w:rsidR="0025520F" w:rsidRPr="00222F60" w:rsidRDefault="007B07A5">
      <w:pPr>
        <w:shd w:val="clear" w:color="auto" w:fill="FFFFFF"/>
        <w:jc w:val="both"/>
        <w:rPr>
          <w:sz w:val="28"/>
          <w:szCs w:val="28"/>
        </w:rPr>
      </w:pPr>
      <w:bookmarkStart w:id="32" w:name="n235"/>
      <w:bookmarkStart w:id="33" w:name="n171"/>
      <w:bookmarkEnd w:id="32"/>
      <w:bookmarkEnd w:id="33"/>
      <w:r w:rsidRPr="00222F60">
        <w:rPr>
          <w:color w:val="000000"/>
          <w:sz w:val="28"/>
          <w:szCs w:val="28"/>
        </w:rPr>
        <w:tab/>
        <w:t xml:space="preserve">Результативність цього регуляторного акта буде відстежуватися </w:t>
      </w:r>
      <w:r w:rsidRPr="00222F60">
        <w:rPr>
          <w:color w:val="000000"/>
          <w:sz w:val="28"/>
          <w:szCs w:val="28"/>
          <w:lang w:val="uk-UA"/>
        </w:rPr>
        <w:t>виконавчим комітетом Житомирської міської ради</w:t>
      </w:r>
      <w:r w:rsidRPr="00222F60">
        <w:rPr>
          <w:color w:val="000000"/>
          <w:sz w:val="28"/>
          <w:szCs w:val="28"/>
        </w:rPr>
        <w:t xml:space="preserve"> статистичним методом, шляхом аналізу статистичних даних, наданих КП "Житомирводоканал" Житомирської міської </w:t>
      </w:r>
      <w:proofErr w:type="gramStart"/>
      <w:r w:rsidRPr="00222F60">
        <w:rPr>
          <w:color w:val="000000"/>
          <w:sz w:val="28"/>
          <w:szCs w:val="28"/>
        </w:rPr>
        <w:t>ради</w:t>
      </w:r>
      <w:proofErr w:type="gramEnd"/>
      <w:r w:rsidRPr="00222F60">
        <w:rPr>
          <w:color w:val="000000"/>
          <w:sz w:val="28"/>
          <w:szCs w:val="28"/>
        </w:rPr>
        <w:t>.</w:t>
      </w:r>
    </w:p>
    <w:p w:rsidR="0025520F" w:rsidRPr="00222F60" w:rsidRDefault="007B07A5">
      <w:pPr>
        <w:shd w:val="clear" w:color="auto" w:fill="FFFFFF"/>
        <w:jc w:val="both"/>
        <w:rPr>
          <w:sz w:val="28"/>
          <w:szCs w:val="28"/>
        </w:rPr>
      </w:pPr>
      <w:r w:rsidRPr="00222F60">
        <w:rPr>
          <w:color w:val="000000"/>
          <w:sz w:val="28"/>
          <w:szCs w:val="28"/>
        </w:rPr>
        <w:tab/>
      </w:r>
      <w:r w:rsidRPr="00222F60">
        <w:rPr>
          <w:color w:val="000000"/>
          <w:sz w:val="28"/>
          <w:szCs w:val="28"/>
          <w:lang w:val="uk-UA"/>
        </w:rPr>
        <w:t xml:space="preserve">Оскільки для визначення значень показників результативності даного регуляторного акта використовуються виключно статистичні дані                                  КП “Житомирводоканал” Житомирської міської ради, </w:t>
      </w:r>
      <w:r w:rsidRPr="00222F60">
        <w:rPr>
          <w:i/>
          <w:iCs/>
          <w:color w:val="000000"/>
          <w:sz w:val="28"/>
          <w:szCs w:val="28"/>
          <w:lang w:val="uk-UA"/>
        </w:rPr>
        <w:t>б</w:t>
      </w:r>
      <w:r w:rsidRPr="00222F60">
        <w:rPr>
          <w:i/>
          <w:iCs/>
          <w:color w:val="000000"/>
          <w:sz w:val="28"/>
          <w:szCs w:val="28"/>
        </w:rPr>
        <w:t>азове</w:t>
      </w:r>
      <w:r w:rsidRPr="00222F60">
        <w:rPr>
          <w:color w:val="000000"/>
          <w:sz w:val="28"/>
          <w:szCs w:val="28"/>
        </w:rPr>
        <w:t xml:space="preserve"> відстеження результативності дії цього акта буде здійснюватись </w:t>
      </w:r>
      <w:r w:rsidRPr="00222F60">
        <w:rPr>
          <w:color w:val="000000"/>
          <w:sz w:val="28"/>
          <w:szCs w:val="28"/>
          <w:lang w:val="uk-UA"/>
        </w:rPr>
        <w:t>через один рік</w:t>
      </w:r>
      <w:r w:rsidRPr="00222F60">
        <w:rPr>
          <w:color w:val="000000"/>
          <w:sz w:val="28"/>
          <w:szCs w:val="28"/>
        </w:rPr>
        <w:t xml:space="preserve"> </w:t>
      </w:r>
      <w:r w:rsidRPr="00222F60">
        <w:rPr>
          <w:color w:val="000000"/>
          <w:sz w:val="28"/>
          <w:szCs w:val="28"/>
          <w:lang w:val="uk-UA"/>
        </w:rPr>
        <w:t>після набрання чинності цим регуляторним актом.</w:t>
      </w:r>
    </w:p>
    <w:p w:rsidR="0025520F" w:rsidRPr="00222F60" w:rsidRDefault="007B07A5">
      <w:pPr>
        <w:shd w:val="clear" w:color="auto" w:fill="FFFFFF"/>
        <w:jc w:val="both"/>
        <w:rPr>
          <w:sz w:val="28"/>
          <w:szCs w:val="28"/>
        </w:rPr>
      </w:pPr>
      <w:r w:rsidRPr="00222F60">
        <w:rPr>
          <w:color w:val="000000"/>
          <w:sz w:val="28"/>
          <w:szCs w:val="28"/>
        </w:rPr>
        <w:tab/>
      </w:r>
      <w:r w:rsidRPr="00222F60">
        <w:rPr>
          <w:i/>
          <w:iCs/>
          <w:color w:val="000000"/>
          <w:sz w:val="28"/>
          <w:szCs w:val="28"/>
        </w:rPr>
        <w:t>Повторне</w:t>
      </w:r>
      <w:r w:rsidRPr="00222F60">
        <w:rPr>
          <w:color w:val="000000"/>
          <w:sz w:val="28"/>
          <w:szCs w:val="28"/>
        </w:rPr>
        <w:t xml:space="preserve"> відстеження результативності регуляторного акта </w:t>
      </w:r>
      <w:r w:rsidRPr="00222F60">
        <w:rPr>
          <w:color w:val="000000"/>
          <w:sz w:val="28"/>
          <w:szCs w:val="28"/>
          <w:lang w:val="uk-UA"/>
        </w:rPr>
        <w:t>здійснюється</w:t>
      </w:r>
      <w:r w:rsidRPr="00222F60">
        <w:rPr>
          <w:color w:val="000000"/>
          <w:sz w:val="28"/>
          <w:szCs w:val="28"/>
        </w:rPr>
        <w:t xml:space="preserve">  через </w:t>
      </w:r>
      <w:r w:rsidRPr="00222F60">
        <w:rPr>
          <w:color w:val="000000"/>
          <w:sz w:val="28"/>
          <w:szCs w:val="28"/>
          <w:lang w:val="uk-UA"/>
        </w:rPr>
        <w:t>два роки</w:t>
      </w:r>
      <w:r w:rsidRPr="00222F60">
        <w:rPr>
          <w:color w:val="000000"/>
          <w:sz w:val="28"/>
          <w:szCs w:val="28"/>
        </w:rPr>
        <w:t xml:space="preserve"> з дня </w:t>
      </w:r>
      <w:r w:rsidRPr="00222F60">
        <w:rPr>
          <w:color w:val="000000"/>
          <w:sz w:val="28"/>
          <w:szCs w:val="28"/>
          <w:lang w:val="uk-UA"/>
        </w:rPr>
        <w:t xml:space="preserve">набрання ним чинності. </w:t>
      </w:r>
      <w:proofErr w:type="gramStart"/>
      <w:r w:rsidRPr="00222F60">
        <w:rPr>
          <w:color w:val="000000"/>
          <w:sz w:val="28"/>
          <w:szCs w:val="28"/>
        </w:rPr>
        <w:t>П</w:t>
      </w:r>
      <w:r w:rsidRPr="00222F60">
        <w:rPr>
          <w:color w:val="000000"/>
          <w:sz w:val="28"/>
          <w:szCs w:val="28"/>
          <w:lang w:val="uk-UA"/>
        </w:rPr>
        <w:t>ри</w:t>
      </w:r>
      <w:proofErr w:type="gramEnd"/>
      <w:r w:rsidRPr="00222F60">
        <w:rPr>
          <w:color w:val="000000"/>
          <w:sz w:val="28"/>
          <w:szCs w:val="28"/>
          <w:lang w:val="uk-UA"/>
        </w:rPr>
        <w:t xml:space="preserve"> повторному відстеженні</w:t>
      </w:r>
      <w:r w:rsidRPr="00222F60">
        <w:rPr>
          <w:color w:val="000000"/>
          <w:sz w:val="28"/>
          <w:szCs w:val="28"/>
        </w:rPr>
        <w:t xml:space="preserve"> результативності регуляторного акта будуть відображені порівняльні показники за період з моменту закінчення проведення базового відстеження результативності акта на той час.</w:t>
      </w:r>
    </w:p>
    <w:p w:rsidR="0025520F" w:rsidRPr="00222F60" w:rsidRDefault="007B07A5">
      <w:pPr>
        <w:shd w:val="clear" w:color="auto" w:fill="FFFFFF"/>
        <w:jc w:val="both"/>
        <w:rPr>
          <w:sz w:val="28"/>
          <w:szCs w:val="28"/>
        </w:rPr>
      </w:pPr>
      <w:r w:rsidRPr="00222F60">
        <w:rPr>
          <w:color w:val="000000"/>
          <w:sz w:val="28"/>
          <w:szCs w:val="28"/>
        </w:rPr>
        <w:tab/>
        <w:t xml:space="preserve">Протягом кожних трьох років з моменту виконання заходів з проведення повторного відстеження результативності регуляторного акта, за умови його чинності, проводитиметься </w:t>
      </w:r>
      <w:r w:rsidRPr="00222F60">
        <w:rPr>
          <w:i/>
          <w:iCs/>
          <w:color w:val="000000"/>
          <w:sz w:val="28"/>
          <w:szCs w:val="28"/>
        </w:rPr>
        <w:t xml:space="preserve">періодичне </w:t>
      </w:r>
      <w:r w:rsidRPr="00222F60">
        <w:rPr>
          <w:color w:val="000000"/>
          <w:sz w:val="28"/>
          <w:szCs w:val="28"/>
        </w:rPr>
        <w:t xml:space="preserve">відстеження результативності цього акта, де будуть </w:t>
      </w:r>
      <w:proofErr w:type="gramStart"/>
      <w:r w:rsidRPr="00222F60">
        <w:rPr>
          <w:color w:val="000000"/>
          <w:sz w:val="28"/>
          <w:szCs w:val="28"/>
        </w:rPr>
        <w:t>в</w:t>
      </w:r>
      <w:proofErr w:type="gramEnd"/>
      <w:r w:rsidRPr="00222F60">
        <w:rPr>
          <w:color w:val="000000"/>
          <w:sz w:val="28"/>
          <w:szCs w:val="28"/>
        </w:rPr>
        <w:t>ідображені відповідні показники в порівнянні з попереднім відстеженням результативності акта.</w:t>
      </w:r>
    </w:p>
    <w:p w:rsidR="0025520F" w:rsidRPr="00222F60" w:rsidRDefault="007B07A5">
      <w:pPr>
        <w:shd w:val="clear" w:color="auto" w:fill="FFFFFF"/>
        <w:spacing w:before="58"/>
        <w:jc w:val="both"/>
        <w:rPr>
          <w:sz w:val="28"/>
          <w:szCs w:val="28"/>
        </w:rPr>
      </w:pPr>
      <w:r w:rsidRPr="00222F60">
        <w:rPr>
          <w:color w:val="000000"/>
          <w:sz w:val="28"/>
          <w:szCs w:val="28"/>
          <w:lang w:val="uk-UA"/>
        </w:rPr>
        <w:tab/>
        <w:t>Строк виконання заходів з відстеження  результативності регуляторного акта не може бути більшим ніж сорок п’ять робочих днів.</w:t>
      </w:r>
    </w:p>
    <w:p w:rsidR="0025520F" w:rsidRPr="00222F60" w:rsidRDefault="007B07A5">
      <w:pPr>
        <w:shd w:val="clear" w:color="auto" w:fill="FFFFFF"/>
        <w:spacing w:before="58"/>
        <w:jc w:val="both"/>
        <w:rPr>
          <w:sz w:val="28"/>
          <w:szCs w:val="28"/>
        </w:rPr>
      </w:pPr>
      <w:r w:rsidRPr="00222F60">
        <w:rPr>
          <w:color w:val="000000"/>
          <w:sz w:val="28"/>
          <w:szCs w:val="28"/>
          <w:lang w:val="uk-UA"/>
        </w:rPr>
        <w:tab/>
        <w:t xml:space="preserve">Регуляторний орган, який прийняв даний акт, готує звіт про відстеження  результативності  цього регуляторного акта та не пізніше як у десятиденний </w:t>
      </w:r>
      <w:r w:rsidRPr="00222F60">
        <w:rPr>
          <w:color w:val="000000"/>
          <w:sz w:val="28"/>
          <w:szCs w:val="28"/>
          <w:lang w:val="uk-UA"/>
        </w:rPr>
        <w:lastRenderedPageBreak/>
        <w:t>строк з дня підписання даного звіту оприлюднює його у спосіб, передбачений статтею 13 Закону України “</w:t>
      </w:r>
      <w:bookmarkStart w:id="34" w:name="__DdeLink__8455_1576709545"/>
      <w:r w:rsidRPr="00222F60">
        <w:rPr>
          <w:color w:val="000000"/>
          <w:sz w:val="28"/>
          <w:szCs w:val="28"/>
          <w:lang w:val="uk-UA"/>
        </w:rPr>
        <w:t>Про засади державної регуляторної політики у сфері господарської діяльності”.</w:t>
      </w:r>
      <w:bookmarkEnd w:id="34"/>
    </w:p>
    <w:p w:rsidR="0025520F" w:rsidRPr="00222F60" w:rsidRDefault="0025520F">
      <w:pPr>
        <w:shd w:val="clear" w:color="auto" w:fill="FFFFFF"/>
        <w:ind w:firstLine="450"/>
        <w:jc w:val="right"/>
        <w:textAlignment w:val="baseline"/>
        <w:rPr>
          <w:sz w:val="28"/>
          <w:szCs w:val="28"/>
        </w:rPr>
      </w:pPr>
    </w:p>
    <w:p w:rsidR="00F1012D" w:rsidRDefault="00F1012D">
      <w:pPr>
        <w:shd w:val="clear" w:color="auto" w:fill="FFFFFF"/>
        <w:spacing w:before="58"/>
        <w:rPr>
          <w:sz w:val="28"/>
          <w:szCs w:val="28"/>
          <w:lang w:val="uk-UA"/>
        </w:rPr>
      </w:pPr>
    </w:p>
    <w:p w:rsidR="009F6F4E" w:rsidRPr="00176ED5" w:rsidRDefault="009F6F4E">
      <w:pPr>
        <w:shd w:val="clear" w:color="auto" w:fill="FFFFFF"/>
        <w:spacing w:before="58"/>
        <w:rPr>
          <w:sz w:val="28"/>
          <w:szCs w:val="28"/>
          <w:lang w:val="uk-UA"/>
        </w:rPr>
      </w:pPr>
      <w:r w:rsidRPr="00176ED5">
        <w:rPr>
          <w:sz w:val="28"/>
          <w:szCs w:val="28"/>
          <w:lang w:val="uk-UA"/>
        </w:rPr>
        <w:t xml:space="preserve">Начальник управління комунального </w:t>
      </w:r>
    </w:p>
    <w:p w:rsidR="0025520F" w:rsidRPr="00222F60" w:rsidRDefault="009F6F4E">
      <w:pPr>
        <w:shd w:val="clear" w:color="auto" w:fill="FFFFFF"/>
        <w:spacing w:before="58"/>
        <w:rPr>
          <w:sz w:val="28"/>
          <w:szCs w:val="28"/>
        </w:rPr>
      </w:pPr>
      <w:r w:rsidRPr="00176ED5">
        <w:rPr>
          <w:sz w:val="28"/>
          <w:szCs w:val="28"/>
          <w:lang w:val="uk-UA"/>
        </w:rPr>
        <w:t xml:space="preserve">господарства </w:t>
      </w:r>
      <w:r w:rsidR="007B07A5" w:rsidRPr="00176ED5">
        <w:rPr>
          <w:color w:val="000000"/>
          <w:sz w:val="28"/>
          <w:szCs w:val="28"/>
          <w:highlight w:val="white"/>
          <w:lang w:val="uk-UA"/>
        </w:rPr>
        <w:t>Житомирської міської ради</w:t>
      </w:r>
      <w:r w:rsidRPr="00176ED5">
        <w:rPr>
          <w:color w:val="000000"/>
          <w:sz w:val="28"/>
          <w:szCs w:val="28"/>
          <w:highlight w:val="white"/>
          <w:lang w:val="uk-UA"/>
        </w:rPr>
        <w:t xml:space="preserve">                            </w:t>
      </w:r>
      <w:r w:rsidR="00176ED5">
        <w:rPr>
          <w:color w:val="000000"/>
          <w:sz w:val="28"/>
          <w:szCs w:val="28"/>
          <w:highlight w:val="white"/>
          <w:lang w:val="uk-UA"/>
        </w:rPr>
        <w:t xml:space="preserve">   </w:t>
      </w:r>
      <w:r w:rsidRPr="00176ED5">
        <w:rPr>
          <w:color w:val="000000"/>
          <w:sz w:val="28"/>
          <w:szCs w:val="28"/>
          <w:highlight w:val="white"/>
          <w:lang w:val="uk-UA"/>
        </w:rPr>
        <w:t xml:space="preserve">  О.В. Марцун</w:t>
      </w:r>
      <w:r w:rsidR="007B07A5" w:rsidRPr="00176ED5">
        <w:rPr>
          <w:color w:val="000000"/>
          <w:sz w:val="28"/>
          <w:szCs w:val="28"/>
          <w:highlight w:val="white"/>
          <w:lang w:val="uk-UA"/>
        </w:rPr>
        <w:tab/>
      </w:r>
      <w:r w:rsidR="007B07A5" w:rsidRPr="00222F60">
        <w:rPr>
          <w:b/>
          <w:sz w:val="28"/>
          <w:szCs w:val="28"/>
          <w:lang w:val="uk-UA"/>
        </w:rPr>
        <w:tab/>
      </w:r>
      <w:r w:rsidR="007B07A5" w:rsidRPr="00222F60">
        <w:rPr>
          <w:b/>
          <w:sz w:val="28"/>
          <w:szCs w:val="28"/>
          <w:lang w:val="uk-UA"/>
        </w:rPr>
        <w:tab/>
      </w:r>
      <w:r w:rsidR="007B07A5" w:rsidRPr="00222F60">
        <w:rPr>
          <w:b/>
          <w:sz w:val="28"/>
          <w:szCs w:val="28"/>
          <w:lang w:val="uk-UA"/>
        </w:rPr>
        <w:tab/>
      </w:r>
      <w:r w:rsidR="007B07A5" w:rsidRPr="00222F60">
        <w:rPr>
          <w:b/>
          <w:sz w:val="28"/>
          <w:szCs w:val="28"/>
          <w:lang w:val="uk-UA"/>
        </w:rPr>
        <w:tab/>
      </w:r>
      <w:r w:rsidR="007B07A5" w:rsidRPr="00222F60">
        <w:rPr>
          <w:b/>
          <w:sz w:val="28"/>
          <w:szCs w:val="28"/>
          <w:lang w:val="uk-UA"/>
        </w:rPr>
        <w:tab/>
      </w:r>
    </w:p>
    <w:p w:rsidR="0025520F" w:rsidRPr="005A79C6" w:rsidRDefault="007B07A5">
      <w:pPr>
        <w:shd w:val="clear" w:color="auto" w:fill="FFFFFF"/>
        <w:spacing w:before="58"/>
        <w:rPr>
          <w:sz w:val="28"/>
          <w:szCs w:val="28"/>
          <w:lang w:val="uk-UA"/>
        </w:rPr>
      </w:pPr>
      <w:r w:rsidRPr="005A79C6">
        <w:rPr>
          <w:sz w:val="28"/>
          <w:szCs w:val="28"/>
          <w:lang w:val="uk-UA"/>
        </w:rPr>
        <w:t>Директор КП “Житомирводоканал”</w:t>
      </w:r>
    </w:p>
    <w:p w:rsidR="007B07A5" w:rsidRPr="005A79C6" w:rsidRDefault="005A79C6" w:rsidP="00176ED5">
      <w:pPr>
        <w:shd w:val="clear" w:color="auto" w:fill="FFFFFF"/>
        <w:spacing w:before="58"/>
        <w:rPr>
          <w:sz w:val="28"/>
          <w:szCs w:val="28"/>
          <w:lang w:val="uk-UA"/>
        </w:rPr>
      </w:pPr>
      <w:r>
        <w:rPr>
          <w:sz w:val="28"/>
          <w:szCs w:val="28"/>
          <w:lang w:val="uk-UA"/>
        </w:rPr>
        <w:t>Житомирської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7B07A5" w:rsidRPr="005A79C6">
        <w:rPr>
          <w:sz w:val="28"/>
          <w:szCs w:val="28"/>
          <w:lang w:val="uk-UA"/>
        </w:rPr>
        <w:t>А.М.Нікітін</w:t>
      </w:r>
    </w:p>
    <w:p w:rsidR="007B07A5" w:rsidRPr="00222F60" w:rsidRDefault="007B07A5">
      <w:pPr>
        <w:shd w:val="clear" w:color="auto" w:fill="FFFFFF"/>
        <w:ind w:firstLine="450"/>
        <w:jc w:val="right"/>
        <w:textAlignment w:val="baseline"/>
        <w:rPr>
          <w:sz w:val="28"/>
          <w:szCs w:val="28"/>
          <w:lang w:val="uk-UA"/>
        </w:rPr>
      </w:pPr>
    </w:p>
    <w:p w:rsidR="00CC652B" w:rsidRDefault="00CC652B">
      <w:pPr>
        <w:shd w:val="clear" w:color="auto" w:fill="FFFFFF"/>
        <w:ind w:firstLine="450"/>
        <w:jc w:val="right"/>
        <w:textAlignment w:val="baseline"/>
        <w:rPr>
          <w:sz w:val="28"/>
          <w:szCs w:val="28"/>
          <w:lang w:val="uk-UA"/>
        </w:rPr>
      </w:pPr>
    </w:p>
    <w:p w:rsidR="00CC652B" w:rsidRDefault="00CC652B">
      <w:pPr>
        <w:shd w:val="clear" w:color="auto" w:fill="FFFFFF"/>
        <w:ind w:firstLine="450"/>
        <w:jc w:val="right"/>
        <w:textAlignment w:val="baseline"/>
        <w:rPr>
          <w:sz w:val="28"/>
          <w:szCs w:val="28"/>
          <w:lang w:val="uk-UA"/>
        </w:rPr>
      </w:pPr>
    </w:p>
    <w:p w:rsidR="00CC652B" w:rsidRDefault="00CC652B">
      <w:pPr>
        <w:shd w:val="clear" w:color="auto" w:fill="FFFFFF"/>
        <w:ind w:firstLine="450"/>
        <w:jc w:val="right"/>
        <w:textAlignment w:val="baseline"/>
        <w:rPr>
          <w:sz w:val="28"/>
          <w:szCs w:val="28"/>
          <w:lang w:val="uk-UA"/>
        </w:rPr>
      </w:pPr>
    </w:p>
    <w:p w:rsidR="00CC652B" w:rsidRDefault="00CC652B">
      <w:pPr>
        <w:shd w:val="clear" w:color="auto" w:fill="FFFFFF"/>
        <w:ind w:firstLine="450"/>
        <w:jc w:val="right"/>
        <w:textAlignment w:val="baseline"/>
        <w:rPr>
          <w:sz w:val="28"/>
          <w:szCs w:val="28"/>
          <w:lang w:val="uk-UA"/>
        </w:rPr>
      </w:pPr>
    </w:p>
    <w:p w:rsidR="00F1012D" w:rsidRDefault="00F1012D">
      <w:pPr>
        <w:shd w:val="clear" w:color="auto" w:fill="FFFFFF"/>
        <w:ind w:firstLine="450"/>
        <w:jc w:val="right"/>
        <w:textAlignment w:val="baseline"/>
        <w:rPr>
          <w:sz w:val="28"/>
          <w:szCs w:val="28"/>
          <w:lang w:val="uk-UA"/>
        </w:rPr>
      </w:pPr>
    </w:p>
    <w:p w:rsidR="00F1012D" w:rsidRDefault="00F1012D">
      <w:pPr>
        <w:shd w:val="clear" w:color="auto" w:fill="FFFFFF"/>
        <w:ind w:firstLine="450"/>
        <w:jc w:val="right"/>
        <w:textAlignment w:val="baseline"/>
        <w:rPr>
          <w:sz w:val="28"/>
          <w:szCs w:val="28"/>
          <w:lang w:val="uk-UA"/>
        </w:rPr>
      </w:pPr>
    </w:p>
    <w:p w:rsidR="00F1012D" w:rsidRDefault="00F1012D">
      <w:pPr>
        <w:shd w:val="clear" w:color="auto" w:fill="FFFFFF"/>
        <w:ind w:firstLine="450"/>
        <w:jc w:val="right"/>
        <w:textAlignment w:val="baseline"/>
        <w:rPr>
          <w:sz w:val="28"/>
          <w:szCs w:val="28"/>
          <w:lang w:val="uk-UA"/>
        </w:rPr>
      </w:pPr>
    </w:p>
    <w:p w:rsidR="00F1012D" w:rsidRDefault="00F1012D">
      <w:pPr>
        <w:shd w:val="clear" w:color="auto" w:fill="FFFFFF"/>
        <w:ind w:firstLine="450"/>
        <w:jc w:val="right"/>
        <w:textAlignment w:val="baseline"/>
        <w:rPr>
          <w:sz w:val="28"/>
          <w:szCs w:val="28"/>
          <w:lang w:val="uk-UA"/>
        </w:rPr>
      </w:pPr>
    </w:p>
    <w:p w:rsidR="00F1012D" w:rsidRDefault="00F1012D">
      <w:pPr>
        <w:shd w:val="clear" w:color="auto" w:fill="FFFFFF"/>
        <w:ind w:firstLine="450"/>
        <w:jc w:val="right"/>
        <w:textAlignment w:val="baseline"/>
        <w:rPr>
          <w:sz w:val="28"/>
          <w:szCs w:val="28"/>
          <w:lang w:val="uk-UA"/>
        </w:rPr>
      </w:pPr>
    </w:p>
    <w:p w:rsidR="00F1012D" w:rsidRDefault="00F1012D">
      <w:pPr>
        <w:shd w:val="clear" w:color="auto" w:fill="FFFFFF"/>
        <w:ind w:firstLine="450"/>
        <w:jc w:val="right"/>
        <w:textAlignment w:val="baseline"/>
        <w:rPr>
          <w:sz w:val="28"/>
          <w:szCs w:val="28"/>
          <w:lang w:val="uk-UA"/>
        </w:rPr>
      </w:pPr>
    </w:p>
    <w:p w:rsidR="00F1012D" w:rsidRDefault="00F1012D">
      <w:pPr>
        <w:shd w:val="clear" w:color="auto" w:fill="FFFFFF"/>
        <w:ind w:firstLine="450"/>
        <w:jc w:val="right"/>
        <w:textAlignment w:val="baseline"/>
        <w:rPr>
          <w:sz w:val="28"/>
          <w:szCs w:val="28"/>
          <w:lang w:val="uk-UA"/>
        </w:rPr>
      </w:pPr>
    </w:p>
    <w:p w:rsidR="00F1012D" w:rsidRDefault="00F1012D">
      <w:pPr>
        <w:shd w:val="clear" w:color="auto" w:fill="FFFFFF"/>
        <w:ind w:firstLine="450"/>
        <w:jc w:val="right"/>
        <w:textAlignment w:val="baseline"/>
        <w:rPr>
          <w:sz w:val="28"/>
          <w:szCs w:val="28"/>
          <w:lang w:val="uk-UA"/>
        </w:rPr>
      </w:pPr>
    </w:p>
    <w:p w:rsidR="00F1012D" w:rsidRDefault="00F1012D">
      <w:pPr>
        <w:shd w:val="clear" w:color="auto" w:fill="FFFFFF"/>
        <w:ind w:firstLine="450"/>
        <w:jc w:val="right"/>
        <w:textAlignment w:val="baseline"/>
        <w:rPr>
          <w:sz w:val="28"/>
          <w:szCs w:val="28"/>
          <w:lang w:val="uk-UA"/>
        </w:rPr>
      </w:pPr>
    </w:p>
    <w:p w:rsidR="00F1012D" w:rsidRDefault="00F1012D">
      <w:pPr>
        <w:shd w:val="clear" w:color="auto" w:fill="FFFFFF"/>
        <w:ind w:firstLine="450"/>
        <w:jc w:val="right"/>
        <w:textAlignment w:val="baseline"/>
        <w:rPr>
          <w:sz w:val="28"/>
          <w:szCs w:val="28"/>
          <w:lang w:val="uk-UA"/>
        </w:rPr>
      </w:pPr>
    </w:p>
    <w:p w:rsidR="00F1012D" w:rsidRDefault="00F1012D">
      <w:pPr>
        <w:shd w:val="clear" w:color="auto" w:fill="FFFFFF"/>
        <w:ind w:firstLine="450"/>
        <w:jc w:val="right"/>
        <w:textAlignment w:val="baseline"/>
        <w:rPr>
          <w:sz w:val="28"/>
          <w:szCs w:val="28"/>
          <w:lang w:val="uk-UA"/>
        </w:rPr>
      </w:pPr>
    </w:p>
    <w:p w:rsidR="00F1012D" w:rsidRDefault="00F1012D">
      <w:pPr>
        <w:shd w:val="clear" w:color="auto" w:fill="FFFFFF"/>
        <w:ind w:firstLine="450"/>
        <w:jc w:val="right"/>
        <w:textAlignment w:val="baseline"/>
        <w:rPr>
          <w:sz w:val="28"/>
          <w:szCs w:val="28"/>
          <w:lang w:val="uk-UA"/>
        </w:rPr>
      </w:pPr>
    </w:p>
    <w:p w:rsidR="00F1012D" w:rsidRDefault="00F1012D">
      <w:pPr>
        <w:shd w:val="clear" w:color="auto" w:fill="FFFFFF"/>
        <w:ind w:firstLine="450"/>
        <w:jc w:val="right"/>
        <w:textAlignment w:val="baseline"/>
        <w:rPr>
          <w:sz w:val="28"/>
          <w:szCs w:val="28"/>
          <w:lang w:val="uk-UA"/>
        </w:rPr>
      </w:pPr>
    </w:p>
    <w:p w:rsidR="00F1012D" w:rsidRDefault="00F1012D">
      <w:pPr>
        <w:shd w:val="clear" w:color="auto" w:fill="FFFFFF"/>
        <w:ind w:firstLine="450"/>
        <w:jc w:val="right"/>
        <w:textAlignment w:val="baseline"/>
        <w:rPr>
          <w:sz w:val="28"/>
          <w:szCs w:val="28"/>
          <w:lang w:val="uk-UA"/>
        </w:rPr>
      </w:pPr>
    </w:p>
    <w:p w:rsidR="00F1012D" w:rsidRDefault="00F1012D">
      <w:pPr>
        <w:shd w:val="clear" w:color="auto" w:fill="FFFFFF"/>
        <w:ind w:firstLine="450"/>
        <w:jc w:val="right"/>
        <w:textAlignment w:val="baseline"/>
        <w:rPr>
          <w:sz w:val="28"/>
          <w:szCs w:val="28"/>
          <w:lang w:val="uk-UA"/>
        </w:rPr>
      </w:pPr>
    </w:p>
    <w:p w:rsidR="00CC652B" w:rsidRDefault="00CC652B">
      <w:pPr>
        <w:shd w:val="clear" w:color="auto" w:fill="FFFFFF"/>
        <w:ind w:firstLine="450"/>
        <w:jc w:val="right"/>
        <w:textAlignment w:val="baseline"/>
        <w:rPr>
          <w:sz w:val="28"/>
          <w:szCs w:val="28"/>
          <w:lang w:val="uk-UA"/>
        </w:rPr>
      </w:pPr>
    </w:p>
    <w:p w:rsidR="00092BC9" w:rsidRDefault="00092BC9">
      <w:pPr>
        <w:shd w:val="clear" w:color="auto" w:fill="FFFFFF"/>
        <w:ind w:firstLine="450"/>
        <w:jc w:val="right"/>
        <w:textAlignment w:val="baseline"/>
        <w:rPr>
          <w:sz w:val="28"/>
          <w:szCs w:val="28"/>
          <w:lang w:val="uk-UA"/>
        </w:rPr>
      </w:pPr>
    </w:p>
    <w:p w:rsidR="00092BC9" w:rsidRDefault="00092BC9">
      <w:pPr>
        <w:shd w:val="clear" w:color="auto" w:fill="FFFFFF"/>
        <w:ind w:firstLine="450"/>
        <w:jc w:val="right"/>
        <w:textAlignment w:val="baseline"/>
        <w:rPr>
          <w:sz w:val="28"/>
          <w:szCs w:val="28"/>
          <w:lang w:val="uk-UA"/>
        </w:rPr>
      </w:pPr>
    </w:p>
    <w:p w:rsidR="00092BC9" w:rsidRDefault="00092BC9">
      <w:pPr>
        <w:shd w:val="clear" w:color="auto" w:fill="FFFFFF"/>
        <w:ind w:firstLine="450"/>
        <w:jc w:val="right"/>
        <w:textAlignment w:val="baseline"/>
        <w:rPr>
          <w:sz w:val="28"/>
          <w:szCs w:val="28"/>
          <w:lang w:val="uk-UA"/>
        </w:rPr>
      </w:pPr>
    </w:p>
    <w:p w:rsidR="00092BC9" w:rsidRDefault="00092BC9">
      <w:pPr>
        <w:shd w:val="clear" w:color="auto" w:fill="FFFFFF"/>
        <w:ind w:firstLine="450"/>
        <w:jc w:val="right"/>
        <w:textAlignment w:val="baseline"/>
        <w:rPr>
          <w:sz w:val="28"/>
          <w:szCs w:val="28"/>
          <w:lang w:val="uk-UA"/>
        </w:rPr>
      </w:pPr>
    </w:p>
    <w:p w:rsidR="00092BC9" w:rsidRDefault="00092BC9">
      <w:pPr>
        <w:shd w:val="clear" w:color="auto" w:fill="FFFFFF"/>
        <w:ind w:firstLine="450"/>
        <w:jc w:val="right"/>
        <w:textAlignment w:val="baseline"/>
        <w:rPr>
          <w:sz w:val="28"/>
          <w:szCs w:val="28"/>
          <w:lang w:val="uk-UA"/>
        </w:rPr>
      </w:pPr>
    </w:p>
    <w:p w:rsidR="00092BC9" w:rsidRDefault="00092BC9">
      <w:pPr>
        <w:shd w:val="clear" w:color="auto" w:fill="FFFFFF"/>
        <w:ind w:firstLine="450"/>
        <w:jc w:val="right"/>
        <w:textAlignment w:val="baseline"/>
        <w:rPr>
          <w:sz w:val="28"/>
          <w:szCs w:val="28"/>
          <w:lang w:val="uk-UA"/>
        </w:rPr>
      </w:pPr>
    </w:p>
    <w:p w:rsidR="00092BC9" w:rsidRDefault="00092BC9">
      <w:pPr>
        <w:shd w:val="clear" w:color="auto" w:fill="FFFFFF"/>
        <w:ind w:firstLine="450"/>
        <w:jc w:val="right"/>
        <w:textAlignment w:val="baseline"/>
        <w:rPr>
          <w:sz w:val="28"/>
          <w:szCs w:val="28"/>
          <w:lang w:val="uk-UA"/>
        </w:rPr>
      </w:pPr>
    </w:p>
    <w:p w:rsidR="00092BC9" w:rsidRDefault="00092BC9">
      <w:pPr>
        <w:shd w:val="clear" w:color="auto" w:fill="FFFFFF"/>
        <w:ind w:firstLine="450"/>
        <w:jc w:val="right"/>
        <w:textAlignment w:val="baseline"/>
        <w:rPr>
          <w:sz w:val="28"/>
          <w:szCs w:val="28"/>
          <w:lang w:val="uk-UA"/>
        </w:rPr>
      </w:pPr>
    </w:p>
    <w:p w:rsidR="00092BC9" w:rsidRDefault="00092BC9">
      <w:pPr>
        <w:shd w:val="clear" w:color="auto" w:fill="FFFFFF"/>
        <w:ind w:firstLine="450"/>
        <w:jc w:val="right"/>
        <w:textAlignment w:val="baseline"/>
        <w:rPr>
          <w:sz w:val="28"/>
          <w:szCs w:val="28"/>
          <w:lang w:val="uk-UA"/>
        </w:rPr>
      </w:pPr>
    </w:p>
    <w:p w:rsidR="00092BC9" w:rsidRDefault="00092BC9">
      <w:pPr>
        <w:shd w:val="clear" w:color="auto" w:fill="FFFFFF"/>
        <w:ind w:firstLine="450"/>
        <w:jc w:val="right"/>
        <w:textAlignment w:val="baseline"/>
        <w:rPr>
          <w:sz w:val="28"/>
          <w:szCs w:val="28"/>
          <w:lang w:val="uk-UA"/>
        </w:rPr>
      </w:pPr>
    </w:p>
    <w:p w:rsidR="00092BC9" w:rsidRDefault="00092BC9">
      <w:pPr>
        <w:shd w:val="clear" w:color="auto" w:fill="FFFFFF"/>
        <w:ind w:firstLine="450"/>
        <w:jc w:val="right"/>
        <w:textAlignment w:val="baseline"/>
        <w:rPr>
          <w:sz w:val="28"/>
          <w:szCs w:val="28"/>
          <w:lang w:val="uk-UA"/>
        </w:rPr>
      </w:pPr>
    </w:p>
    <w:p w:rsidR="00092BC9" w:rsidRDefault="00092BC9">
      <w:pPr>
        <w:shd w:val="clear" w:color="auto" w:fill="FFFFFF"/>
        <w:ind w:firstLine="450"/>
        <w:jc w:val="right"/>
        <w:textAlignment w:val="baseline"/>
        <w:rPr>
          <w:sz w:val="28"/>
          <w:szCs w:val="28"/>
          <w:lang w:val="uk-UA"/>
        </w:rPr>
      </w:pPr>
    </w:p>
    <w:p w:rsidR="00CC652B" w:rsidRDefault="00CC652B">
      <w:pPr>
        <w:shd w:val="clear" w:color="auto" w:fill="FFFFFF"/>
        <w:ind w:firstLine="450"/>
        <w:jc w:val="right"/>
        <w:textAlignment w:val="baseline"/>
        <w:rPr>
          <w:sz w:val="28"/>
          <w:szCs w:val="28"/>
          <w:lang w:val="uk-UA"/>
        </w:rPr>
      </w:pPr>
    </w:p>
    <w:p w:rsidR="0025520F" w:rsidRPr="00222F60" w:rsidRDefault="007B07A5">
      <w:pPr>
        <w:shd w:val="clear" w:color="auto" w:fill="FFFFFF"/>
        <w:ind w:firstLine="450"/>
        <w:jc w:val="right"/>
        <w:textAlignment w:val="baseline"/>
        <w:rPr>
          <w:sz w:val="28"/>
          <w:szCs w:val="28"/>
        </w:rPr>
      </w:pPr>
      <w:r w:rsidRPr="00222F60">
        <w:rPr>
          <w:sz w:val="28"/>
          <w:szCs w:val="28"/>
        </w:rPr>
        <w:lastRenderedPageBreak/>
        <w:t xml:space="preserve">Додаток </w:t>
      </w:r>
      <w:r w:rsidRPr="00222F60">
        <w:rPr>
          <w:sz w:val="28"/>
          <w:szCs w:val="28"/>
          <w:lang w:val="uk-UA"/>
        </w:rPr>
        <w:t>1</w:t>
      </w:r>
    </w:p>
    <w:p w:rsidR="0025520F" w:rsidRPr="00222F60" w:rsidRDefault="00F976D3">
      <w:pPr>
        <w:spacing w:before="60" w:after="60"/>
        <w:jc w:val="center"/>
        <w:rPr>
          <w:sz w:val="28"/>
          <w:szCs w:val="28"/>
        </w:rPr>
      </w:pPr>
      <w:bookmarkStart w:id="35" w:name="n234"/>
      <w:bookmarkEnd w:id="35"/>
      <w:r>
        <w:rPr>
          <w:sz w:val="28"/>
          <w:szCs w:val="28"/>
        </w:rPr>
        <w:pict>
          <v:rect id="shape_0" o:spid="_x0000_s1026" style="position:absolute;left:0;text-align:left;margin-left:.05pt;margin-top:.4pt;width:.4pt;height:.7pt;z-index:251657728" fillcolor="black" stroked="f" strokecolor="#3465a4">
            <v:fill o:detectmouseclick="t"/>
            <v:stroke joinstyle="round"/>
          </v:rect>
        </w:pict>
      </w:r>
      <w:r w:rsidR="007B07A5" w:rsidRPr="00222F60">
        <w:rPr>
          <w:b/>
          <w:bCs/>
          <w:color w:val="000000"/>
          <w:sz w:val="28"/>
          <w:szCs w:val="28"/>
        </w:rPr>
        <w:t>ВИТРАТИ</w:t>
      </w:r>
    </w:p>
    <w:p w:rsidR="0025520F" w:rsidRPr="00222F60" w:rsidRDefault="007B07A5">
      <w:pPr>
        <w:shd w:val="clear" w:color="auto" w:fill="FFFFFF"/>
        <w:jc w:val="center"/>
        <w:textAlignment w:val="baseline"/>
        <w:rPr>
          <w:sz w:val="28"/>
          <w:szCs w:val="28"/>
        </w:rPr>
      </w:pPr>
      <w:r w:rsidRPr="00222F60">
        <w:rPr>
          <w:sz w:val="28"/>
          <w:szCs w:val="28"/>
        </w:rPr>
        <w:t xml:space="preserve">на одного суб’єкта господарювання великого  </w:t>
      </w:r>
      <w:r w:rsidRPr="00222F60">
        <w:rPr>
          <w:sz w:val="28"/>
          <w:szCs w:val="28"/>
          <w:lang w:val="uk-UA"/>
        </w:rPr>
        <w:t xml:space="preserve">і середнього </w:t>
      </w:r>
      <w:proofErr w:type="gramStart"/>
      <w:r w:rsidRPr="00222F60">
        <w:rPr>
          <w:sz w:val="28"/>
          <w:szCs w:val="28"/>
        </w:rPr>
        <w:t>п</w:t>
      </w:r>
      <w:proofErr w:type="gramEnd"/>
      <w:r w:rsidRPr="00222F60">
        <w:rPr>
          <w:sz w:val="28"/>
          <w:szCs w:val="28"/>
        </w:rPr>
        <w:t>ідприємництва, які виникають внаслідок дії регуляторного акта</w:t>
      </w:r>
    </w:p>
    <w:p w:rsidR="0025520F" w:rsidRPr="00222F60" w:rsidRDefault="0025520F">
      <w:pPr>
        <w:shd w:val="clear" w:color="auto" w:fill="FFFFFF"/>
        <w:jc w:val="center"/>
        <w:textAlignment w:val="baseline"/>
        <w:rPr>
          <w:sz w:val="28"/>
          <w:szCs w:val="28"/>
        </w:rPr>
      </w:pPr>
    </w:p>
    <w:tbl>
      <w:tblPr>
        <w:tblW w:w="9992" w:type="dxa"/>
        <w:tblInd w:w="-44" w:type="dxa"/>
        <w:tblCellMar>
          <w:left w:w="7" w:type="dxa"/>
          <w:right w:w="0" w:type="dxa"/>
        </w:tblCellMar>
        <w:tblLook w:val="0000"/>
      </w:tblPr>
      <w:tblGrid>
        <w:gridCol w:w="1597"/>
        <w:gridCol w:w="5278"/>
        <w:gridCol w:w="1473"/>
        <w:gridCol w:w="1644"/>
      </w:tblGrid>
      <w:tr w:rsidR="0025520F" w:rsidRPr="00222F60">
        <w:tc>
          <w:tcPr>
            <w:tcW w:w="1413" w:type="dxa"/>
            <w:tcBorders>
              <w:top w:val="single" w:sz="6" w:space="0" w:color="000001"/>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b/>
                <w:bCs/>
                <w:sz w:val="28"/>
                <w:szCs w:val="28"/>
              </w:rPr>
            </w:pPr>
            <w:r w:rsidRPr="00222F60">
              <w:rPr>
                <w:b/>
                <w:bCs/>
                <w:sz w:val="28"/>
                <w:szCs w:val="28"/>
              </w:rPr>
              <w:t>Порядковий номер</w:t>
            </w:r>
          </w:p>
        </w:tc>
        <w:tc>
          <w:tcPr>
            <w:tcW w:w="5449" w:type="dxa"/>
            <w:tcBorders>
              <w:top w:val="single" w:sz="6" w:space="0" w:color="000001"/>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b/>
                <w:bCs/>
                <w:sz w:val="28"/>
                <w:szCs w:val="28"/>
              </w:rPr>
            </w:pPr>
            <w:r w:rsidRPr="00222F60">
              <w:rPr>
                <w:b/>
                <w:bCs/>
                <w:sz w:val="28"/>
                <w:szCs w:val="28"/>
              </w:rPr>
              <w:t>Витрати</w:t>
            </w:r>
          </w:p>
        </w:tc>
        <w:tc>
          <w:tcPr>
            <w:tcW w:w="1474" w:type="dxa"/>
            <w:tcBorders>
              <w:top w:val="single" w:sz="6" w:space="0" w:color="000001"/>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b/>
                <w:bCs/>
                <w:sz w:val="28"/>
                <w:szCs w:val="28"/>
              </w:rPr>
            </w:pPr>
            <w:r w:rsidRPr="00222F60">
              <w:rPr>
                <w:b/>
                <w:bCs/>
                <w:sz w:val="28"/>
                <w:szCs w:val="28"/>
              </w:rPr>
              <w:t xml:space="preserve">За перший </w:t>
            </w:r>
            <w:proofErr w:type="gramStart"/>
            <w:r w:rsidRPr="00222F60">
              <w:rPr>
                <w:b/>
                <w:bCs/>
                <w:sz w:val="28"/>
                <w:szCs w:val="28"/>
              </w:rPr>
              <w:t>р</w:t>
            </w:r>
            <w:proofErr w:type="gramEnd"/>
            <w:r w:rsidRPr="00222F60">
              <w:rPr>
                <w:b/>
                <w:bCs/>
                <w:sz w:val="28"/>
                <w:szCs w:val="28"/>
              </w:rPr>
              <w:t>ік</w:t>
            </w:r>
          </w:p>
        </w:tc>
        <w:tc>
          <w:tcPr>
            <w:tcW w:w="1655" w:type="dxa"/>
            <w:tcBorders>
              <w:top w:val="single" w:sz="6" w:space="0" w:color="000001"/>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b/>
                <w:bCs/>
                <w:sz w:val="28"/>
                <w:szCs w:val="28"/>
              </w:rPr>
            </w:pPr>
            <w:r w:rsidRPr="00222F60">
              <w:rPr>
                <w:b/>
                <w:bCs/>
                <w:sz w:val="28"/>
                <w:szCs w:val="28"/>
              </w:rPr>
              <w:t xml:space="preserve">За </w:t>
            </w:r>
            <w:proofErr w:type="gramStart"/>
            <w:r w:rsidRPr="00222F60">
              <w:rPr>
                <w:b/>
                <w:bCs/>
                <w:sz w:val="28"/>
                <w:szCs w:val="28"/>
              </w:rPr>
              <w:t>п’ять</w:t>
            </w:r>
            <w:proofErr w:type="gramEnd"/>
            <w:r w:rsidRPr="00222F60">
              <w:rPr>
                <w:b/>
                <w:bCs/>
                <w:sz w:val="28"/>
                <w:szCs w:val="28"/>
              </w:rPr>
              <w:t xml:space="preserve"> років</w:t>
            </w:r>
          </w:p>
        </w:tc>
      </w:tr>
      <w:tr w:rsidR="0025520F" w:rsidRPr="00222F60">
        <w:tc>
          <w:tcPr>
            <w:tcW w:w="1413"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1</w:t>
            </w:r>
          </w:p>
        </w:tc>
        <w:tc>
          <w:tcPr>
            <w:tcW w:w="5449" w:type="dxa"/>
            <w:tcBorders>
              <w:left w:val="single" w:sz="6" w:space="0" w:color="000001"/>
              <w:bottom w:val="single" w:sz="6" w:space="0" w:color="000001"/>
            </w:tcBorders>
            <w:shd w:val="clear" w:color="auto" w:fill="FFFFFF"/>
          </w:tcPr>
          <w:p w:rsidR="0025520F" w:rsidRPr="00222F60" w:rsidRDefault="007B07A5">
            <w:pPr>
              <w:spacing w:before="150" w:after="150"/>
              <w:textAlignment w:val="baseline"/>
              <w:rPr>
                <w:sz w:val="28"/>
                <w:szCs w:val="28"/>
              </w:rPr>
            </w:pPr>
            <w:r w:rsidRPr="00222F60">
              <w:rPr>
                <w:sz w:val="28"/>
                <w:szCs w:val="28"/>
              </w:rPr>
              <w:t xml:space="preserve">Витрати на придбання </w:t>
            </w:r>
            <w:r w:rsidRPr="00222F60">
              <w:rPr>
                <w:sz w:val="28"/>
                <w:szCs w:val="28"/>
                <w:lang w:val="uk-UA"/>
              </w:rPr>
              <w:t>уловлювачів жиру або локальних очисних споруд (</w:t>
            </w:r>
            <w:proofErr w:type="gramStart"/>
            <w:r w:rsidRPr="00222F60">
              <w:rPr>
                <w:sz w:val="28"/>
                <w:szCs w:val="28"/>
                <w:lang w:val="uk-UA"/>
              </w:rPr>
              <w:t>у</w:t>
            </w:r>
            <w:proofErr w:type="gramEnd"/>
            <w:r w:rsidRPr="00222F60">
              <w:rPr>
                <w:sz w:val="28"/>
                <w:szCs w:val="28"/>
                <w:lang w:val="uk-UA"/>
              </w:rPr>
              <w:t xml:space="preserve"> разі наявності)</w:t>
            </w:r>
            <w:r w:rsidRPr="00222F60">
              <w:rPr>
                <w:sz w:val="28"/>
                <w:szCs w:val="28"/>
              </w:rPr>
              <w:t xml:space="preserve">, гривень </w:t>
            </w:r>
          </w:p>
          <w:p w:rsidR="0025520F" w:rsidRPr="00222F60" w:rsidRDefault="007B07A5">
            <w:pPr>
              <w:spacing w:before="150" w:after="150"/>
              <w:textAlignment w:val="baseline"/>
              <w:rPr>
                <w:sz w:val="28"/>
                <w:szCs w:val="28"/>
              </w:rPr>
            </w:pPr>
            <w:r w:rsidRPr="00222F60">
              <w:rPr>
                <w:sz w:val="28"/>
                <w:szCs w:val="28"/>
              </w:rPr>
              <w:t xml:space="preserve">Витрати на сервісне обслуговування </w:t>
            </w:r>
            <w:r w:rsidRPr="00222F60">
              <w:rPr>
                <w:sz w:val="28"/>
                <w:szCs w:val="28"/>
                <w:lang w:val="uk-UA"/>
              </w:rPr>
              <w:t>уловлювачів жиру або локальних очисних споруд (</w:t>
            </w:r>
            <w:proofErr w:type="gramStart"/>
            <w:r w:rsidRPr="00222F60">
              <w:rPr>
                <w:sz w:val="28"/>
                <w:szCs w:val="28"/>
                <w:lang w:val="uk-UA"/>
              </w:rPr>
              <w:t>у</w:t>
            </w:r>
            <w:proofErr w:type="gramEnd"/>
            <w:r w:rsidRPr="00222F60">
              <w:rPr>
                <w:sz w:val="28"/>
                <w:szCs w:val="28"/>
                <w:lang w:val="uk-UA"/>
              </w:rPr>
              <w:t xml:space="preserve"> разі наявності)</w:t>
            </w:r>
            <w:r w:rsidRPr="00222F60">
              <w:rPr>
                <w:sz w:val="28"/>
                <w:szCs w:val="28"/>
              </w:rPr>
              <w:t>, гривень</w:t>
            </w:r>
          </w:p>
          <w:p w:rsidR="0025520F" w:rsidRPr="00222F60" w:rsidRDefault="007B07A5">
            <w:pPr>
              <w:spacing w:before="150" w:after="150"/>
              <w:textAlignment w:val="baseline"/>
              <w:rPr>
                <w:sz w:val="28"/>
                <w:szCs w:val="28"/>
              </w:rPr>
            </w:pPr>
            <w:r w:rsidRPr="00222F60">
              <w:rPr>
                <w:sz w:val="28"/>
                <w:szCs w:val="28"/>
              </w:rPr>
              <w:t xml:space="preserve">Придбання </w:t>
            </w:r>
            <w:r w:rsidRPr="00222F60">
              <w:rPr>
                <w:sz w:val="28"/>
                <w:szCs w:val="28"/>
                <w:lang w:val="uk-UA"/>
              </w:rPr>
              <w:t xml:space="preserve">іншого </w:t>
            </w:r>
            <w:r w:rsidRPr="00222F60">
              <w:rPr>
                <w:sz w:val="28"/>
                <w:szCs w:val="28"/>
              </w:rPr>
              <w:t>необхідного обладнання</w:t>
            </w:r>
            <w:r w:rsidRPr="00222F60">
              <w:rPr>
                <w:sz w:val="28"/>
                <w:szCs w:val="28"/>
                <w:lang w:val="uk-UA"/>
              </w:rPr>
              <w:t xml:space="preserve">   </w:t>
            </w:r>
            <w:r w:rsidRPr="00222F60">
              <w:rPr>
                <w:sz w:val="28"/>
                <w:szCs w:val="28"/>
              </w:rPr>
              <w:t>(пристрої</w:t>
            </w:r>
            <w:proofErr w:type="gramStart"/>
            <w:r w:rsidRPr="00222F60">
              <w:rPr>
                <w:sz w:val="28"/>
                <w:szCs w:val="28"/>
              </w:rPr>
              <w:t>в</w:t>
            </w:r>
            <w:proofErr w:type="gramEnd"/>
            <w:r w:rsidRPr="00222F60">
              <w:rPr>
                <w:sz w:val="28"/>
                <w:szCs w:val="28"/>
              </w:rPr>
              <w:t>, машин, механізмів</w:t>
            </w:r>
            <w:r w:rsidRPr="00222F60">
              <w:rPr>
                <w:sz w:val="28"/>
                <w:szCs w:val="28"/>
                <w:lang w:val="uk-UA"/>
              </w:rPr>
              <w:t>)</w:t>
            </w:r>
          </w:p>
        </w:tc>
        <w:tc>
          <w:tcPr>
            <w:tcW w:w="1474"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 xml:space="preserve"> 40 000,00</w:t>
            </w:r>
          </w:p>
          <w:p w:rsidR="0025520F" w:rsidRPr="00222F60" w:rsidRDefault="0025520F">
            <w:pPr>
              <w:spacing w:before="150" w:after="150"/>
              <w:jc w:val="center"/>
              <w:textAlignment w:val="baseline"/>
              <w:rPr>
                <w:sz w:val="28"/>
                <w:szCs w:val="28"/>
              </w:rPr>
            </w:pPr>
          </w:p>
          <w:p w:rsidR="0025520F" w:rsidRPr="00222F60" w:rsidRDefault="0025520F">
            <w:pPr>
              <w:spacing w:before="150" w:after="150"/>
              <w:jc w:val="center"/>
              <w:textAlignment w:val="baseline"/>
              <w:rPr>
                <w:sz w:val="28"/>
                <w:szCs w:val="28"/>
              </w:rPr>
            </w:pPr>
          </w:p>
          <w:p w:rsidR="0025520F" w:rsidRPr="00222F60" w:rsidRDefault="007B07A5">
            <w:pPr>
              <w:spacing w:before="150" w:after="150"/>
              <w:jc w:val="center"/>
              <w:textAlignment w:val="baseline"/>
              <w:rPr>
                <w:sz w:val="28"/>
                <w:szCs w:val="28"/>
              </w:rPr>
            </w:pPr>
            <w:r w:rsidRPr="00222F60">
              <w:rPr>
                <w:sz w:val="28"/>
                <w:szCs w:val="28"/>
                <w:lang w:val="uk-UA"/>
              </w:rPr>
              <w:t xml:space="preserve"> </w:t>
            </w:r>
            <w:r w:rsidRPr="00222F60">
              <w:rPr>
                <w:sz w:val="28"/>
                <w:szCs w:val="28"/>
              </w:rPr>
              <w:t>3</w:t>
            </w:r>
            <w:r w:rsidRPr="00222F60">
              <w:rPr>
                <w:sz w:val="28"/>
                <w:szCs w:val="28"/>
                <w:lang w:val="uk-UA"/>
              </w:rPr>
              <w:t xml:space="preserve"> 500,00</w:t>
            </w:r>
          </w:p>
          <w:p w:rsidR="0025520F" w:rsidRPr="00222F60" w:rsidRDefault="0025520F">
            <w:pPr>
              <w:spacing w:before="150" w:after="150"/>
              <w:jc w:val="center"/>
              <w:textAlignment w:val="baseline"/>
              <w:rPr>
                <w:sz w:val="28"/>
                <w:szCs w:val="28"/>
                <w:lang w:val="uk-UA"/>
              </w:rPr>
            </w:pPr>
          </w:p>
          <w:p w:rsidR="0025520F" w:rsidRPr="00222F60" w:rsidRDefault="007B07A5">
            <w:pPr>
              <w:spacing w:before="36" w:after="36"/>
              <w:jc w:val="center"/>
              <w:textAlignment w:val="baseline"/>
              <w:rPr>
                <w:sz w:val="28"/>
                <w:szCs w:val="28"/>
              </w:rPr>
            </w:pPr>
            <w:r w:rsidRPr="00222F60">
              <w:rPr>
                <w:sz w:val="28"/>
                <w:szCs w:val="28"/>
                <w:lang w:val="uk-UA"/>
              </w:rPr>
              <w:t>Не передбачені</w:t>
            </w:r>
          </w:p>
        </w:tc>
        <w:tc>
          <w:tcPr>
            <w:tcW w:w="1655" w:type="dxa"/>
            <w:tcBorders>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 xml:space="preserve"> 40 000,000</w:t>
            </w:r>
          </w:p>
          <w:p w:rsidR="0025520F" w:rsidRPr="00222F60" w:rsidRDefault="0025520F">
            <w:pPr>
              <w:spacing w:before="150" w:after="150"/>
              <w:jc w:val="center"/>
              <w:textAlignment w:val="baseline"/>
              <w:rPr>
                <w:sz w:val="28"/>
                <w:szCs w:val="28"/>
              </w:rPr>
            </w:pPr>
          </w:p>
          <w:p w:rsidR="0025520F" w:rsidRPr="00222F60" w:rsidRDefault="0025520F">
            <w:pPr>
              <w:spacing w:before="150" w:after="150"/>
              <w:jc w:val="center"/>
              <w:textAlignment w:val="baseline"/>
              <w:rPr>
                <w:sz w:val="28"/>
                <w:szCs w:val="28"/>
              </w:rPr>
            </w:pPr>
          </w:p>
          <w:p w:rsidR="0025520F" w:rsidRPr="00222F60" w:rsidRDefault="007B07A5">
            <w:pPr>
              <w:spacing w:before="150" w:after="150"/>
              <w:jc w:val="center"/>
              <w:textAlignment w:val="baseline"/>
              <w:rPr>
                <w:sz w:val="28"/>
                <w:szCs w:val="28"/>
              </w:rPr>
            </w:pPr>
            <w:r w:rsidRPr="00222F60">
              <w:rPr>
                <w:sz w:val="28"/>
                <w:szCs w:val="28"/>
                <w:lang w:val="uk-UA"/>
              </w:rPr>
              <w:t xml:space="preserve"> 1</w:t>
            </w:r>
            <w:r w:rsidRPr="00222F60">
              <w:rPr>
                <w:sz w:val="28"/>
                <w:szCs w:val="28"/>
              </w:rPr>
              <w:t>7</w:t>
            </w:r>
            <w:r w:rsidRPr="00222F60">
              <w:rPr>
                <w:sz w:val="28"/>
                <w:szCs w:val="28"/>
                <w:lang w:val="uk-UA"/>
              </w:rPr>
              <w:t xml:space="preserve"> 500,00</w:t>
            </w:r>
          </w:p>
          <w:p w:rsidR="0025520F" w:rsidRPr="00222F60" w:rsidRDefault="0025520F">
            <w:pPr>
              <w:spacing w:before="150" w:after="150"/>
              <w:jc w:val="center"/>
              <w:textAlignment w:val="baseline"/>
              <w:rPr>
                <w:sz w:val="28"/>
                <w:szCs w:val="28"/>
                <w:lang w:val="uk-UA"/>
              </w:rPr>
            </w:pPr>
          </w:p>
          <w:p w:rsidR="0025520F" w:rsidRPr="00222F60" w:rsidRDefault="007B07A5">
            <w:pPr>
              <w:spacing w:before="36" w:after="36"/>
              <w:jc w:val="center"/>
              <w:textAlignment w:val="baseline"/>
              <w:rPr>
                <w:sz w:val="28"/>
                <w:szCs w:val="28"/>
              </w:rPr>
            </w:pPr>
            <w:r w:rsidRPr="00222F60">
              <w:rPr>
                <w:sz w:val="28"/>
                <w:szCs w:val="28"/>
                <w:lang w:val="uk-UA"/>
              </w:rPr>
              <w:t>Не</w:t>
            </w:r>
          </w:p>
          <w:p w:rsidR="0025520F" w:rsidRPr="00222F60" w:rsidRDefault="007B07A5">
            <w:pPr>
              <w:spacing w:before="36" w:after="36"/>
              <w:jc w:val="center"/>
              <w:textAlignment w:val="baseline"/>
              <w:rPr>
                <w:sz w:val="28"/>
                <w:szCs w:val="28"/>
              </w:rPr>
            </w:pPr>
            <w:r w:rsidRPr="00222F60">
              <w:rPr>
                <w:sz w:val="28"/>
                <w:szCs w:val="28"/>
                <w:lang w:val="uk-UA"/>
              </w:rPr>
              <w:t xml:space="preserve"> передбачені</w:t>
            </w:r>
          </w:p>
        </w:tc>
      </w:tr>
      <w:tr w:rsidR="0025520F" w:rsidRPr="00222F60">
        <w:tc>
          <w:tcPr>
            <w:tcW w:w="1413"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2</w:t>
            </w:r>
          </w:p>
        </w:tc>
        <w:tc>
          <w:tcPr>
            <w:tcW w:w="5449" w:type="dxa"/>
            <w:tcBorders>
              <w:left w:val="single" w:sz="6" w:space="0" w:color="000001"/>
              <w:bottom w:val="single" w:sz="6" w:space="0" w:color="000001"/>
            </w:tcBorders>
            <w:shd w:val="clear" w:color="auto" w:fill="FFFFFF"/>
          </w:tcPr>
          <w:p w:rsidR="0025520F" w:rsidRPr="00222F60" w:rsidRDefault="007B07A5">
            <w:pPr>
              <w:spacing w:before="150" w:after="150"/>
              <w:textAlignment w:val="baseline"/>
              <w:rPr>
                <w:sz w:val="28"/>
                <w:szCs w:val="28"/>
              </w:rPr>
            </w:pPr>
            <w:r w:rsidRPr="00222F60">
              <w:rPr>
                <w:sz w:val="28"/>
                <w:szCs w:val="28"/>
              </w:rPr>
              <w:t>Податки та збори (зміна розміру податків/зборів, виникнення необхідності у сплаті податків/зборів), гривень</w:t>
            </w:r>
          </w:p>
        </w:tc>
        <w:tc>
          <w:tcPr>
            <w:tcW w:w="1474"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lang w:val="uk-UA"/>
              </w:rPr>
            </w:pPr>
            <w:r w:rsidRPr="00222F60">
              <w:rPr>
                <w:sz w:val="28"/>
                <w:szCs w:val="28"/>
                <w:lang w:val="uk-UA"/>
              </w:rPr>
              <w:t>Не передбачені</w:t>
            </w:r>
          </w:p>
        </w:tc>
        <w:tc>
          <w:tcPr>
            <w:tcW w:w="1655" w:type="dxa"/>
            <w:tcBorders>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lang w:val="uk-UA"/>
              </w:rPr>
            </w:pPr>
            <w:r w:rsidRPr="00222F60">
              <w:rPr>
                <w:sz w:val="28"/>
                <w:szCs w:val="28"/>
                <w:lang w:val="uk-UA"/>
              </w:rPr>
              <w:t>Не   передбачені</w:t>
            </w:r>
          </w:p>
        </w:tc>
      </w:tr>
      <w:tr w:rsidR="0025520F" w:rsidRPr="00222F60">
        <w:tc>
          <w:tcPr>
            <w:tcW w:w="1413"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3</w:t>
            </w:r>
          </w:p>
        </w:tc>
        <w:tc>
          <w:tcPr>
            <w:tcW w:w="5449" w:type="dxa"/>
            <w:tcBorders>
              <w:left w:val="single" w:sz="6" w:space="0" w:color="000001"/>
              <w:bottom w:val="single" w:sz="6" w:space="0" w:color="000001"/>
            </w:tcBorders>
            <w:shd w:val="clear" w:color="auto" w:fill="FFFFFF"/>
          </w:tcPr>
          <w:p w:rsidR="0025520F" w:rsidRPr="00222F60" w:rsidRDefault="007B07A5">
            <w:pPr>
              <w:spacing w:before="150" w:after="150"/>
              <w:textAlignment w:val="baseline"/>
              <w:rPr>
                <w:sz w:val="28"/>
                <w:szCs w:val="28"/>
              </w:rPr>
            </w:pPr>
            <w:r w:rsidRPr="00222F60">
              <w:rPr>
                <w:sz w:val="28"/>
                <w:szCs w:val="28"/>
              </w:rPr>
              <w:t xml:space="preserve">Витрати, пов’язані із веденням </w:t>
            </w:r>
            <w:proofErr w:type="gramStart"/>
            <w:r w:rsidRPr="00222F60">
              <w:rPr>
                <w:sz w:val="28"/>
                <w:szCs w:val="28"/>
              </w:rPr>
              <w:t>обл</w:t>
            </w:r>
            <w:proofErr w:type="gramEnd"/>
            <w:r w:rsidRPr="00222F60">
              <w:rPr>
                <w:sz w:val="28"/>
                <w:szCs w:val="28"/>
              </w:rPr>
              <w:t>іку, підготовкою та поданням звітності державним органам, гривень</w:t>
            </w:r>
          </w:p>
        </w:tc>
        <w:tc>
          <w:tcPr>
            <w:tcW w:w="1474"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tc>
        <w:tc>
          <w:tcPr>
            <w:tcW w:w="1655" w:type="dxa"/>
            <w:tcBorders>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tc>
      </w:tr>
      <w:tr w:rsidR="0025520F" w:rsidRPr="00222F60">
        <w:tc>
          <w:tcPr>
            <w:tcW w:w="1413"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4</w:t>
            </w:r>
          </w:p>
        </w:tc>
        <w:tc>
          <w:tcPr>
            <w:tcW w:w="5449" w:type="dxa"/>
            <w:tcBorders>
              <w:left w:val="single" w:sz="6" w:space="0" w:color="000001"/>
              <w:bottom w:val="single" w:sz="6" w:space="0" w:color="000001"/>
            </w:tcBorders>
            <w:shd w:val="clear" w:color="auto" w:fill="FFFFFF"/>
          </w:tcPr>
          <w:p w:rsidR="0025520F" w:rsidRPr="00222F60" w:rsidRDefault="007B07A5">
            <w:pPr>
              <w:spacing w:before="150" w:after="150"/>
              <w:textAlignment w:val="baseline"/>
              <w:rPr>
                <w:sz w:val="28"/>
                <w:szCs w:val="28"/>
              </w:rPr>
            </w:pPr>
            <w:r w:rsidRPr="00222F60">
              <w:rPr>
                <w:sz w:val="28"/>
                <w:szCs w:val="28"/>
              </w:rPr>
              <w:t xml:space="preserve">Витрати, пов’язані з адмініструванням заходів </w:t>
            </w:r>
            <w:r w:rsidRPr="00222F60">
              <w:rPr>
                <w:sz w:val="28"/>
                <w:szCs w:val="28"/>
                <w:lang w:val="uk-UA"/>
              </w:rPr>
              <w:t xml:space="preserve">  </w:t>
            </w:r>
            <w:r w:rsidRPr="00222F60">
              <w:rPr>
                <w:sz w:val="28"/>
                <w:szCs w:val="28"/>
              </w:rPr>
              <w:t xml:space="preserve">державного нагляду (контролю) (перевірок, штрафних санкцій, виконання </w:t>
            </w:r>
            <w:proofErr w:type="gramStart"/>
            <w:r w:rsidRPr="00222F60">
              <w:rPr>
                <w:sz w:val="28"/>
                <w:szCs w:val="28"/>
              </w:rPr>
              <w:t>р</w:t>
            </w:r>
            <w:proofErr w:type="gramEnd"/>
            <w:r w:rsidRPr="00222F60">
              <w:rPr>
                <w:sz w:val="28"/>
                <w:szCs w:val="28"/>
              </w:rPr>
              <w:t>ішень/ приписів тощо), гривень</w:t>
            </w:r>
          </w:p>
        </w:tc>
        <w:tc>
          <w:tcPr>
            <w:tcW w:w="1474"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 xml:space="preserve"> 702,00</w:t>
            </w:r>
          </w:p>
        </w:tc>
        <w:tc>
          <w:tcPr>
            <w:tcW w:w="1655" w:type="dxa"/>
            <w:tcBorders>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 xml:space="preserve">  3 510,00</w:t>
            </w:r>
          </w:p>
        </w:tc>
      </w:tr>
      <w:tr w:rsidR="0025520F" w:rsidRPr="00222F60">
        <w:trPr>
          <w:trHeight w:val="1182"/>
        </w:trPr>
        <w:tc>
          <w:tcPr>
            <w:tcW w:w="1413"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5</w:t>
            </w:r>
          </w:p>
        </w:tc>
        <w:tc>
          <w:tcPr>
            <w:tcW w:w="5449" w:type="dxa"/>
            <w:tcBorders>
              <w:left w:val="single" w:sz="6" w:space="0" w:color="000001"/>
              <w:bottom w:val="single" w:sz="6" w:space="0" w:color="000001"/>
            </w:tcBorders>
            <w:shd w:val="clear" w:color="auto" w:fill="FFFFFF"/>
          </w:tcPr>
          <w:p w:rsidR="0025520F" w:rsidRPr="00222F60" w:rsidRDefault="007B07A5">
            <w:pPr>
              <w:spacing w:before="150" w:after="150"/>
              <w:textAlignment w:val="baseline"/>
              <w:rPr>
                <w:sz w:val="28"/>
                <w:szCs w:val="28"/>
              </w:rPr>
            </w:pPr>
            <w:r w:rsidRPr="00222F60">
              <w:rPr>
                <w:sz w:val="28"/>
                <w:szCs w:val="28"/>
              </w:rPr>
              <w:t>Витрати на отримання адміністративних послуг (</w:t>
            </w:r>
            <w:r w:rsidRPr="00222F60">
              <w:rPr>
                <w:sz w:val="28"/>
                <w:szCs w:val="28"/>
                <w:lang w:val="uk-UA"/>
              </w:rPr>
              <w:t xml:space="preserve">систематичний аналіз </w:t>
            </w:r>
            <w:proofErr w:type="gramStart"/>
            <w:r w:rsidRPr="00222F60">
              <w:rPr>
                <w:sz w:val="28"/>
                <w:szCs w:val="28"/>
                <w:lang w:val="uk-UA"/>
              </w:rPr>
              <w:t>ст</w:t>
            </w:r>
            <w:proofErr w:type="gramEnd"/>
            <w:r w:rsidRPr="00222F60">
              <w:rPr>
                <w:sz w:val="28"/>
                <w:szCs w:val="28"/>
                <w:lang w:val="uk-UA"/>
              </w:rPr>
              <w:t>ічних вод  щонайменше 1  разу на квартал )</w:t>
            </w:r>
            <w:r w:rsidRPr="00222F60">
              <w:rPr>
                <w:sz w:val="28"/>
                <w:szCs w:val="28"/>
              </w:rPr>
              <w:t>, гривень</w:t>
            </w:r>
          </w:p>
        </w:tc>
        <w:tc>
          <w:tcPr>
            <w:tcW w:w="1474"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 xml:space="preserve"> </w:t>
            </w:r>
            <w:r w:rsidRPr="00222F60">
              <w:rPr>
                <w:sz w:val="28"/>
                <w:szCs w:val="28"/>
              </w:rPr>
              <w:t>4 096,00</w:t>
            </w:r>
          </w:p>
        </w:tc>
        <w:tc>
          <w:tcPr>
            <w:tcW w:w="1655" w:type="dxa"/>
            <w:tcBorders>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 xml:space="preserve"> </w:t>
            </w:r>
            <w:r w:rsidRPr="00222F60">
              <w:rPr>
                <w:sz w:val="28"/>
                <w:szCs w:val="28"/>
              </w:rPr>
              <w:t>20 480</w:t>
            </w:r>
            <w:r w:rsidRPr="00222F60">
              <w:rPr>
                <w:sz w:val="28"/>
                <w:szCs w:val="28"/>
                <w:lang w:val="uk-UA"/>
              </w:rPr>
              <w:t>,00</w:t>
            </w:r>
          </w:p>
        </w:tc>
      </w:tr>
      <w:tr w:rsidR="0025520F" w:rsidRPr="00222F60">
        <w:tc>
          <w:tcPr>
            <w:tcW w:w="1413"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6</w:t>
            </w:r>
          </w:p>
        </w:tc>
        <w:tc>
          <w:tcPr>
            <w:tcW w:w="5449" w:type="dxa"/>
            <w:tcBorders>
              <w:left w:val="single" w:sz="6" w:space="0" w:color="000001"/>
              <w:bottom w:val="single" w:sz="6" w:space="0" w:color="000001"/>
            </w:tcBorders>
            <w:shd w:val="clear" w:color="auto" w:fill="FFFFFF"/>
          </w:tcPr>
          <w:p w:rsidR="0025520F" w:rsidRPr="00222F60" w:rsidRDefault="007B07A5">
            <w:pPr>
              <w:spacing w:before="150" w:after="150"/>
              <w:textAlignment w:val="baseline"/>
              <w:rPr>
                <w:sz w:val="28"/>
                <w:szCs w:val="28"/>
              </w:rPr>
            </w:pPr>
            <w:r w:rsidRPr="00222F60">
              <w:rPr>
                <w:sz w:val="28"/>
                <w:szCs w:val="28"/>
              </w:rPr>
              <w:t>Витрати на оборотні активи (матеріали, канцелярські товари тощо), гривень</w:t>
            </w:r>
          </w:p>
        </w:tc>
        <w:tc>
          <w:tcPr>
            <w:tcW w:w="1474"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 xml:space="preserve"> 91,00</w:t>
            </w:r>
          </w:p>
        </w:tc>
        <w:tc>
          <w:tcPr>
            <w:tcW w:w="1655" w:type="dxa"/>
            <w:tcBorders>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455,00</w:t>
            </w:r>
          </w:p>
        </w:tc>
      </w:tr>
      <w:tr w:rsidR="0025520F" w:rsidRPr="00222F60">
        <w:tc>
          <w:tcPr>
            <w:tcW w:w="1413"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7</w:t>
            </w:r>
          </w:p>
        </w:tc>
        <w:tc>
          <w:tcPr>
            <w:tcW w:w="5449" w:type="dxa"/>
            <w:tcBorders>
              <w:left w:val="single" w:sz="6" w:space="0" w:color="000001"/>
              <w:bottom w:val="single" w:sz="6" w:space="0" w:color="000001"/>
            </w:tcBorders>
            <w:shd w:val="clear" w:color="auto" w:fill="FFFFFF"/>
          </w:tcPr>
          <w:p w:rsidR="0025520F" w:rsidRPr="00222F60" w:rsidRDefault="007B07A5">
            <w:pPr>
              <w:spacing w:before="150" w:after="150"/>
              <w:textAlignment w:val="baseline"/>
              <w:rPr>
                <w:sz w:val="28"/>
                <w:szCs w:val="28"/>
              </w:rPr>
            </w:pPr>
            <w:r w:rsidRPr="00222F60">
              <w:rPr>
                <w:sz w:val="28"/>
                <w:szCs w:val="28"/>
              </w:rPr>
              <w:t xml:space="preserve">Витрати, </w:t>
            </w:r>
            <w:proofErr w:type="gramStart"/>
            <w:r w:rsidRPr="00222F60">
              <w:rPr>
                <w:sz w:val="28"/>
                <w:szCs w:val="28"/>
              </w:rPr>
              <w:t>пов’язан</w:t>
            </w:r>
            <w:proofErr w:type="gramEnd"/>
            <w:r w:rsidRPr="00222F60">
              <w:rPr>
                <w:sz w:val="28"/>
                <w:szCs w:val="28"/>
              </w:rPr>
              <w:t>і із наймом додаткового персоналу, гривень</w:t>
            </w:r>
          </w:p>
        </w:tc>
        <w:tc>
          <w:tcPr>
            <w:tcW w:w="1474"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tc>
        <w:tc>
          <w:tcPr>
            <w:tcW w:w="1655" w:type="dxa"/>
            <w:tcBorders>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tc>
      </w:tr>
      <w:tr w:rsidR="0025520F" w:rsidRPr="00222F60">
        <w:tc>
          <w:tcPr>
            <w:tcW w:w="1413"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8</w:t>
            </w:r>
          </w:p>
        </w:tc>
        <w:tc>
          <w:tcPr>
            <w:tcW w:w="5449" w:type="dxa"/>
            <w:tcBorders>
              <w:left w:val="single" w:sz="6" w:space="0" w:color="000001"/>
              <w:bottom w:val="single" w:sz="6" w:space="0" w:color="000001"/>
            </w:tcBorders>
            <w:shd w:val="clear" w:color="auto" w:fill="FFFFFF"/>
          </w:tcPr>
          <w:p w:rsidR="0025520F" w:rsidRPr="00222F60" w:rsidRDefault="007B07A5">
            <w:pPr>
              <w:spacing w:before="150" w:after="150"/>
              <w:textAlignment w:val="baseline"/>
              <w:rPr>
                <w:sz w:val="28"/>
                <w:szCs w:val="28"/>
              </w:rPr>
            </w:pPr>
            <w:r w:rsidRPr="00222F60">
              <w:rPr>
                <w:sz w:val="28"/>
                <w:szCs w:val="28"/>
                <w:lang w:val="uk-UA"/>
              </w:rPr>
              <w:t>Інші витрати:</w:t>
            </w:r>
          </w:p>
        </w:tc>
        <w:tc>
          <w:tcPr>
            <w:tcW w:w="1474" w:type="dxa"/>
            <w:tcBorders>
              <w:left w:val="single" w:sz="6" w:space="0" w:color="000001"/>
              <w:bottom w:val="single" w:sz="6" w:space="0" w:color="000001"/>
            </w:tcBorders>
            <w:shd w:val="clear" w:color="auto" w:fill="FFFFFF"/>
          </w:tcPr>
          <w:p w:rsidR="0025520F" w:rsidRPr="00222F60" w:rsidRDefault="0025520F">
            <w:pPr>
              <w:snapToGrid w:val="0"/>
              <w:spacing w:before="150" w:after="150"/>
              <w:jc w:val="center"/>
              <w:textAlignment w:val="baseline"/>
              <w:rPr>
                <w:sz w:val="28"/>
                <w:szCs w:val="28"/>
                <w:lang w:val="uk-UA"/>
              </w:rPr>
            </w:pPr>
          </w:p>
        </w:tc>
        <w:tc>
          <w:tcPr>
            <w:tcW w:w="1655" w:type="dxa"/>
            <w:tcBorders>
              <w:left w:val="single" w:sz="6" w:space="0" w:color="000001"/>
              <w:bottom w:val="single" w:sz="6" w:space="0" w:color="000001"/>
              <w:right w:val="single" w:sz="6" w:space="0" w:color="000001"/>
            </w:tcBorders>
            <w:shd w:val="clear" w:color="auto" w:fill="FFFFFF"/>
          </w:tcPr>
          <w:p w:rsidR="0025520F" w:rsidRPr="00222F60" w:rsidRDefault="0025520F">
            <w:pPr>
              <w:snapToGrid w:val="0"/>
              <w:spacing w:before="150" w:after="150"/>
              <w:jc w:val="center"/>
              <w:textAlignment w:val="baseline"/>
              <w:rPr>
                <w:sz w:val="28"/>
                <w:szCs w:val="28"/>
                <w:lang w:val="uk-UA"/>
              </w:rPr>
            </w:pPr>
          </w:p>
        </w:tc>
      </w:tr>
      <w:tr w:rsidR="0025520F" w:rsidRPr="00222F60">
        <w:tc>
          <w:tcPr>
            <w:tcW w:w="1413" w:type="dxa"/>
            <w:tcBorders>
              <w:left w:val="single" w:sz="6" w:space="0" w:color="000001"/>
              <w:bottom w:val="single" w:sz="6" w:space="0" w:color="000001"/>
            </w:tcBorders>
            <w:shd w:val="clear" w:color="auto" w:fill="FFFFFF"/>
          </w:tcPr>
          <w:p w:rsidR="0025520F" w:rsidRPr="00222F60" w:rsidRDefault="0025520F">
            <w:pPr>
              <w:snapToGrid w:val="0"/>
              <w:spacing w:before="150" w:after="150"/>
              <w:jc w:val="center"/>
              <w:textAlignment w:val="baseline"/>
              <w:rPr>
                <w:sz w:val="28"/>
                <w:szCs w:val="28"/>
                <w:lang w:val="uk-UA"/>
              </w:rPr>
            </w:pPr>
          </w:p>
        </w:tc>
        <w:tc>
          <w:tcPr>
            <w:tcW w:w="5449" w:type="dxa"/>
            <w:tcBorders>
              <w:left w:val="single" w:sz="6" w:space="0" w:color="000001"/>
              <w:bottom w:val="single" w:sz="6" w:space="0" w:color="000001"/>
            </w:tcBorders>
            <w:shd w:val="clear" w:color="auto" w:fill="FFFFFF"/>
          </w:tcPr>
          <w:p w:rsidR="0025520F" w:rsidRPr="00222F60" w:rsidRDefault="007B07A5">
            <w:pPr>
              <w:spacing w:before="150" w:after="150"/>
              <w:jc w:val="both"/>
              <w:textAlignment w:val="baseline"/>
              <w:rPr>
                <w:sz w:val="28"/>
                <w:szCs w:val="28"/>
                <w:lang w:val="uk-UA"/>
              </w:rPr>
            </w:pPr>
            <w:r w:rsidRPr="00222F60">
              <w:rPr>
                <w:sz w:val="28"/>
                <w:szCs w:val="28"/>
                <w:lang w:val="uk-UA"/>
              </w:rPr>
              <w:t xml:space="preserve">Витрати на прочищення каналізаційної </w:t>
            </w:r>
            <w:r w:rsidRPr="00222F60">
              <w:rPr>
                <w:sz w:val="28"/>
                <w:szCs w:val="28"/>
                <w:lang w:val="uk-UA"/>
              </w:rPr>
              <w:lastRenderedPageBreak/>
              <w:t>мережі (здійснення та відновлення пропускної здатності трубопроводів та колекторів із залученням технічних засобів), утримання в належному стані контрольних колодязів, гривень</w:t>
            </w:r>
          </w:p>
        </w:tc>
        <w:tc>
          <w:tcPr>
            <w:tcW w:w="1474"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lastRenderedPageBreak/>
              <w:t xml:space="preserve">  </w:t>
            </w:r>
            <w:r w:rsidRPr="00222F60">
              <w:rPr>
                <w:sz w:val="28"/>
                <w:szCs w:val="28"/>
              </w:rPr>
              <w:t>20 0</w:t>
            </w:r>
            <w:r w:rsidRPr="00222F60">
              <w:rPr>
                <w:sz w:val="28"/>
                <w:szCs w:val="28"/>
                <w:lang w:val="uk-UA"/>
              </w:rPr>
              <w:t>00,00</w:t>
            </w:r>
          </w:p>
        </w:tc>
        <w:tc>
          <w:tcPr>
            <w:tcW w:w="1655" w:type="dxa"/>
            <w:tcBorders>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 xml:space="preserve"> </w:t>
            </w:r>
            <w:r w:rsidRPr="00222F60">
              <w:rPr>
                <w:sz w:val="28"/>
                <w:szCs w:val="28"/>
              </w:rPr>
              <w:t>100 0</w:t>
            </w:r>
            <w:r w:rsidRPr="00222F60">
              <w:rPr>
                <w:sz w:val="28"/>
                <w:szCs w:val="28"/>
                <w:lang w:val="uk-UA"/>
              </w:rPr>
              <w:t>00,00</w:t>
            </w:r>
          </w:p>
        </w:tc>
      </w:tr>
      <w:tr w:rsidR="0025520F" w:rsidRPr="00222F60">
        <w:tc>
          <w:tcPr>
            <w:tcW w:w="1413" w:type="dxa"/>
            <w:tcBorders>
              <w:left w:val="single" w:sz="6" w:space="0" w:color="000001"/>
              <w:bottom w:val="single" w:sz="6" w:space="0" w:color="000001"/>
            </w:tcBorders>
            <w:shd w:val="clear" w:color="auto" w:fill="FFFFFF"/>
          </w:tcPr>
          <w:p w:rsidR="0025520F" w:rsidRPr="00222F60" w:rsidRDefault="0025520F">
            <w:pPr>
              <w:snapToGrid w:val="0"/>
              <w:spacing w:before="150" w:after="150"/>
              <w:jc w:val="center"/>
              <w:textAlignment w:val="baseline"/>
              <w:rPr>
                <w:sz w:val="28"/>
                <w:szCs w:val="28"/>
              </w:rPr>
            </w:pPr>
          </w:p>
        </w:tc>
        <w:tc>
          <w:tcPr>
            <w:tcW w:w="5449" w:type="dxa"/>
            <w:tcBorders>
              <w:left w:val="single" w:sz="6" w:space="0" w:color="000001"/>
              <w:bottom w:val="single" w:sz="6" w:space="0" w:color="000001"/>
            </w:tcBorders>
            <w:shd w:val="clear" w:color="auto" w:fill="FFFFFF"/>
          </w:tcPr>
          <w:p w:rsidR="0025520F" w:rsidRPr="00222F60" w:rsidRDefault="007B07A5">
            <w:pPr>
              <w:spacing w:before="150" w:after="150"/>
              <w:jc w:val="both"/>
              <w:textAlignment w:val="baseline"/>
              <w:rPr>
                <w:sz w:val="28"/>
                <w:szCs w:val="28"/>
              </w:rPr>
            </w:pPr>
            <w:r w:rsidRPr="00222F60">
              <w:rPr>
                <w:sz w:val="28"/>
                <w:szCs w:val="28"/>
                <w:lang w:val="uk-UA"/>
              </w:rPr>
              <w:t>Витрати на утилізацію або вивезення осадів, утворених на локальних очисних спорудах (в разі їх наявності), гривень</w:t>
            </w:r>
          </w:p>
        </w:tc>
        <w:tc>
          <w:tcPr>
            <w:tcW w:w="1474"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tc>
        <w:tc>
          <w:tcPr>
            <w:tcW w:w="1655" w:type="dxa"/>
            <w:tcBorders>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tc>
      </w:tr>
      <w:tr w:rsidR="0025520F" w:rsidRPr="00222F60">
        <w:tc>
          <w:tcPr>
            <w:tcW w:w="1413" w:type="dxa"/>
            <w:tcBorders>
              <w:left w:val="single" w:sz="6" w:space="0" w:color="000001"/>
              <w:bottom w:val="single" w:sz="6" w:space="0" w:color="000001"/>
            </w:tcBorders>
            <w:shd w:val="clear" w:color="auto" w:fill="FFFFFF"/>
          </w:tcPr>
          <w:p w:rsidR="0025520F" w:rsidRPr="00222F60" w:rsidRDefault="0025520F">
            <w:pPr>
              <w:snapToGrid w:val="0"/>
              <w:spacing w:before="150" w:after="150"/>
              <w:jc w:val="center"/>
              <w:textAlignment w:val="baseline"/>
              <w:rPr>
                <w:sz w:val="28"/>
                <w:szCs w:val="28"/>
              </w:rPr>
            </w:pPr>
          </w:p>
        </w:tc>
        <w:tc>
          <w:tcPr>
            <w:tcW w:w="5449" w:type="dxa"/>
            <w:tcBorders>
              <w:left w:val="single" w:sz="6" w:space="0" w:color="000001"/>
              <w:bottom w:val="single" w:sz="6" w:space="0" w:color="000001"/>
            </w:tcBorders>
            <w:shd w:val="clear" w:color="auto" w:fill="FFFFFF"/>
          </w:tcPr>
          <w:p w:rsidR="0025520F" w:rsidRPr="00222F60" w:rsidRDefault="007B07A5">
            <w:pPr>
              <w:spacing w:before="150" w:after="150"/>
              <w:jc w:val="both"/>
              <w:textAlignment w:val="baseline"/>
              <w:rPr>
                <w:sz w:val="28"/>
                <w:szCs w:val="28"/>
              </w:rPr>
            </w:pPr>
            <w:r w:rsidRPr="00222F60">
              <w:rPr>
                <w:sz w:val="28"/>
                <w:szCs w:val="28"/>
                <w:lang w:val="uk-UA"/>
              </w:rPr>
              <w:t>Витрати на скид рідких відходів без укладення договору чи не на зливних станціях або пунктах виробника, гривень</w:t>
            </w:r>
          </w:p>
        </w:tc>
        <w:tc>
          <w:tcPr>
            <w:tcW w:w="1474"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tc>
        <w:tc>
          <w:tcPr>
            <w:tcW w:w="1655" w:type="dxa"/>
            <w:tcBorders>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tc>
      </w:tr>
      <w:tr w:rsidR="0025520F" w:rsidRPr="00222F60">
        <w:tc>
          <w:tcPr>
            <w:tcW w:w="1413" w:type="dxa"/>
            <w:tcBorders>
              <w:left w:val="single" w:sz="6" w:space="0" w:color="000001"/>
              <w:bottom w:val="single" w:sz="6" w:space="0" w:color="000001"/>
            </w:tcBorders>
            <w:shd w:val="clear" w:color="auto" w:fill="FFFFFF"/>
          </w:tcPr>
          <w:p w:rsidR="0025520F" w:rsidRPr="00222F60" w:rsidRDefault="0025520F">
            <w:pPr>
              <w:snapToGrid w:val="0"/>
              <w:spacing w:before="150" w:after="150"/>
              <w:jc w:val="center"/>
              <w:textAlignment w:val="baseline"/>
              <w:rPr>
                <w:sz w:val="28"/>
                <w:szCs w:val="28"/>
              </w:rPr>
            </w:pPr>
          </w:p>
        </w:tc>
        <w:tc>
          <w:tcPr>
            <w:tcW w:w="5449" w:type="dxa"/>
            <w:tcBorders>
              <w:left w:val="single" w:sz="6" w:space="0" w:color="000001"/>
              <w:bottom w:val="single" w:sz="6" w:space="0" w:color="000001"/>
            </w:tcBorders>
            <w:shd w:val="clear" w:color="auto" w:fill="FFFFFF"/>
          </w:tcPr>
          <w:p w:rsidR="0025520F" w:rsidRPr="00222F60" w:rsidRDefault="007B07A5">
            <w:pPr>
              <w:spacing w:before="150" w:after="150"/>
              <w:jc w:val="both"/>
              <w:textAlignment w:val="baseline"/>
              <w:rPr>
                <w:sz w:val="28"/>
                <w:szCs w:val="28"/>
              </w:rPr>
            </w:pPr>
            <w:r w:rsidRPr="00222F60">
              <w:rPr>
                <w:sz w:val="28"/>
                <w:szCs w:val="28"/>
                <w:lang w:val="uk-UA"/>
              </w:rPr>
              <w:t>Витрати за скид стічних вод до систем централізованого водовідведення з перевищенням допустимих концен</w:t>
            </w:r>
            <w:r w:rsidR="00F1012D">
              <w:rPr>
                <w:sz w:val="28"/>
                <w:szCs w:val="28"/>
                <w:lang w:val="uk-UA"/>
              </w:rPr>
              <w:t>трацій забруднюючих речовин, гр</w:t>
            </w:r>
            <w:r w:rsidRPr="00222F60">
              <w:rPr>
                <w:sz w:val="28"/>
                <w:szCs w:val="28"/>
                <w:lang w:val="uk-UA"/>
              </w:rPr>
              <w:t>ивень</w:t>
            </w:r>
          </w:p>
        </w:tc>
        <w:tc>
          <w:tcPr>
            <w:tcW w:w="1474"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tc>
        <w:tc>
          <w:tcPr>
            <w:tcW w:w="1655" w:type="dxa"/>
            <w:tcBorders>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tc>
      </w:tr>
      <w:tr w:rsidR="0025520F" w:rsidRPr="00222F60">
        <w:tc>
          <w:tcPr>
            <w:tcW w:w="1413" w:type="dxa"/>
            <w:tcBorders>
              <w:left w:val="single" w:sz="6" w:space="0" w:color="000001"/>
              <w:bottom w:val="single" w:sz="6" w:space="0" w:color="000001"/>
            </w:tcBorders>
            <w:shd w:val="clear" w:color="auto" w:fill="FFFFFF"/>
          </w:tcPr>
          <w:p w:rsidR="0025520F" w:rsidRPr="00222F60" w:rsidRDefault="0025520F">
            <w:pPr>
              <w:snapToGrid w:val="0"/>
              <w:spacing w:before="150" w:after="150"/>
              <w:jc w:val="center"/>
              <w:textAlignment w:val="baseline"/>
              <w:rPr>
                <w:sz w:val="28"/>
                <w:szCs w:val="28"/>
              </w:rPr>
            </w:pPr>
          </w:p>
        </w:tc>
        <w:tc>
          <w:tcPr>
            <w:tcW w:w="5449" w:type="dxa"/>
            <w:tcBorders>
              <w:left w:val="single" w:sz="6" w:space="0" w:color="000001"/>
              <w:bottom w:val="single" w:sz="6" w:space="0" w:color="000001"/>
            </w:tcBorders>
            <w:shd w:val="clear" w:color="auto" w:fill="FFFFFF"/>
          </w:tcPr>
          <w:p w:rsidR="0025520F" w:rsidRPr="00222F60" w:rsidRDefault="007B07A5">
            <w:pPr>
              <w:spacing w:before="150" w:after="150"/>
              <w:jc w:val="both"/>
              <w:textAlignment w:val="baseline"/>
              <w:rPr>
                <w:sz w:val="28"/>
                <w:szCs w:val="28"/>
              </w:rPr>
            </w:pPr>
            <w:r w:rsidRPr="00222F60">
              <w:rPr>
                <w:sz w:val="28"/>
                <w:szCs w:val="28"/>
                <w:lang w:val="uk-UA"/>
              </w:rPr>
              <w:t>Витрати на проведення аналізу арбітражної проби, гривень</w:t>
            </w:r>
          </w:p>
        </w:tc>
        <w:tc>
          <w:tcPr>
            <w:tcW w:w="1474"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 xml:space="preserve"> </w:t>
            </w:r>
            <w:r w:rsidRPr="00222F60">
              <w:rPr>
                <w:sz w:val="28"/>
                <w:szCs w:val="28"/>
              </w:rPr>
              <w:t>6 976</w:t>
            </w:r>
            <w:r w:rsidRPr="00222F60">
              <w:rPr>
                <w:sz w:val="28"/>
                <w:szCs w:val="28"/>
                <w:lang w:val="uk-UA"/>
              </w:rPr>
              <w:t>,00</w:t>
            </w:r>
          </w:p>
        </w:tc>
        <w:tc>
          <w:tcPr>
            <w:tcW w:w="1655" w:type="dxa"/>
            <w:tcBorders>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 xml:space="preserve"> </w:t>
            </w:r>
            <w:r w:rsidRPr="00222F60">
              <w:rPr>
                <w:sz w:val="28"/>
                <w:szCs w:val="28"/>
              </w:rPr>
              <w:t>34 880</w:t>
            </w:r>
            <w:r w:rsidRPr="00222F60">
              <w:rPr>
                <w:sz w:val="28"/>
                <w:szCs w:val="28"/>
                <w:lang w:val="uk-UA"/>
              </w:rPr>
              <w:t>,00</w:t>
            </w:r>
          </w:p>
        </w:tc>
      </w:tr>
      <w:tr w:rsidR="0025520F" w:rsidRPr="00222F60">
        <w:tc>
          <w:tcPr>
            <w:tcW w:w="1413" w:type="dxa"/>
            <w:tcBorders>
              <w:left w:val="single" w:sz="6" w:space="0" w:color="000001"/>
              <w:bottom w:val="single" w:sz="6" w:space="0" w:color="000001"/>
            </w:tcBorders>
            <w:shd w:val="clear" w:color="auto" w:fill="FFFFFF"/>
          </w:tcPr>
          <w:p w:rsidR="0025520F" w:rsidRPr="00222F60" w:rsidRDefault="0025520F">
            <w:pPr>
              <w:snapToGrid w:val="0"/>
              <w:spacing w:before="150" w:after="150"/>
              <w:jc w:val="center"/>
              <w:textAlignment w:val="baseline"/>
              <w:rPr>
                <w:sz w:val="28"/>
                <w:szCs w:val="28"/>
              </w:rPr>
            </w:pPr>
          </w:p>
        </w:tc>
        <w:tc>
          <w:tcPr>
            <w:tcW w:w="5449" w:type="dxa"/>
            <w:tcBorders>
              <w:left w:val="single" w:sz="6" w:space="0" w:color="000001"/>
              <w:bottom w:val="single" w:sz="6" w:space="0" w:color="000001"/>
            </w:tcBorders>
            <w:shd w:val="clear" w:color="auto" w:fill="FFFFFF"/>
          </w:tcPr>
          <w:p w:rsidR="0025520F" w:rsidRPr="00222F60" w:rsidRDefault="007B07A5">
            <w:pPr>
              <w:spacing w:before="150" w:after="150"/>
              <w:jc w:val="both"/>
              <w:textAlignment w:val="baseline"/>
              <w:rPr>
                <w:sz w:val="28"/>
                <w:szCs w:val="28"/>
              </w:rPr>
            </w:pPr>
            <w:r w:rsidRPr="00222F60">
              <w:rPr>
                <w:sz w:val="28"/>
                <w:szCs w:val="28"/>
                <w:lang w:val="uk-UA"/>
              </w:rPr>
              <w:t>Інше:</w:t>
            </w:r>
          </w:p>
        </w:tc>
        <w:tc>
          <w:tcPr>
            <w:tcW w:w="1474"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tc>
        <w:tc>
          <w:tcPr>
            <w:tcW w:w="1655" w:type="dxa"/>
            <w:tcBorders>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tc>
      </w:tr>
      <w:tr w:rsidR="0025520F" w:rsidRPr="00222F60">
        <w:tc>
          <w:tcPr>
            <w:tcW w:w="1413"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9</w:t>
            </w:r>
          </w:p>
        </w:tc>
        <w:tc>
          <w:tcPr>
            <w:tcW w:w="5449" w:type="dxa"/>
            <w:tcBorders>
              <w:left w:val="single" w:sz="6" w:space="0" w:color="000001"/>
              <w:bottom w:val="single" w:sz="6" w:space="0" w:color="000001"/>
            </w:tcBorders>
            <w:shd w:val="clear" w:color="auto" w:fill="FFFFFF"/>
          </w:tcPr>
          <w:p w:rsidR="0025520F" w:rsidRPr="00222F60" w:rsidRDefault="007B07A5">
            <w:pPr>
              <w:spacing w:before="150" w:after="150"/>
              <w:jc w:val="both"/>
              <w:textAlignment w:val="baseline"/>
              <w:rPr>
                <w:sz w:val="28"/>
                <w:szCs w:val="28"/>
              </w:rPr>
            </w:pPr>
            <w:r w:rsidRPr="00222F60">
              <w:rPr>
                <w:sz w:val="28"/>
                <w:szCs w:val="28"/>
                <w:lang w:val="uk-UA"/>
              </w:rPr>
              <w:t xml:space="preserve">Разом (сума рядків 1+2+3+4+5+6+7+8) гривень </w:t>
            </w:r>
          </w:p>
        </w:tc>
        <w:tc>
          <w:tcPr>
            <w:tcW w:w="1474"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75 365</w:t>
            </w:r>
            <w:r w:rsidRPr="00222F60">
              <w:rPr>
                <w:sz w:val="28"/>
                <w:szCs w:val="28"/>
                <w:lang w:val="uk-UA"/>
              </w:rPr>
              <w:t>,00</w:t>
            </w:r>
          </w:p>
        </w:tc>
        <w:tc>
          <w:tcPr>
            <w:tcW w:w="1655" w:type="dxa"/>
            <w:tcBorders>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216 825</w:t>
            </w:r>
            <w:r w:rsidRPr="00222F60">
              <w:rPr>
                <w:sz w:val="28"/>
                <w:szCs w:val="28"/>
                <w:lang w:val="uk-UA"/>
              </w:rPr>
              <w:t>,00</w:t>
            </w:r>
          </w:p>
        </w:tc>
      </w:tr>
      <w:tr w:rsidR="0025520F" w:rsidRPr="00222F60">
        <w:tc>
          <w:tcPr>
            <w:tcW w:w="1413"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10</w:t>
            </w:r>
          </w:p>
        </w:tc>
        <w:tc>
          <w:tcPr>
            <w:tcW w:w="5449" w:type="dxa"/>
            <w:tcBorders>
              <w:left w:val="single" w:sz="6" w:space="0" w:color="000001"/>
              <w:bottom w:val="single" w:sz="6" w:space="0" w:color="000001"/>
            </w:tcBorders>
            <w:shd w:val="clear" w:color="auto" w:fill="FFFFFF"/>
          </w:tcPr>
          <w:p w:rsidR="0025520F" w:rsidRPr="00222F60" w:rsidRDefault="007B07A5">
            <w:pPr>
              <w:spacing w:before="150" w:after="150"/>
              <w:ind w:right="57"/>
              <w:jc w:val="center"/>
              <w:textAlignment w:val="baseline"/>
              <w:rPr>
                <w:sz w:val="28"/>
                <w:szCs w:val="28"/>
              </w:rPr>
            </w:pPr>
            <w:r w:rsidRPr="00222F60">
              <w:rPr>
                <w:sz w:val="28"/>
                <w:szCs w:val="28"/>
                <w:lang w:val="uk-UA"/>
              </w:rPr>
              <w:t>Кількість суб’єктів, на яких буде поширено регулювання, одиниць</w:t>
            </w:r>
          </w:p>
        </w:tc>
        <w:tc>
          <w:tcPr>
            <w:tcW w:w="1474"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lang w:val="en-US"/>
              </w:rPr>
            </w:pPr>
            <w:r w:rsidRPr="00222F60">
              <w:rPr>
                <w:sz w:val="28"/>
                <w:szCs w:val="28"/>
                <w:lang w:val="en-US"/>
              </w:rPr>
              <w:t>249</w:t>
            </w:r>
          </w:p>
          <w:p w:rsidR="0025520F" w:rsidRPr="00222F60" w:rsidRDefault="0025520F">
            <w:pPr>
              <w:spacing w:before="150" w:after="150"/>
              <w:jc w:val="center"/>
              <w:textAlignment w:val="baseline"/>
              <w:rPr>
                <w:sz w:val="28"/>
                <w:szCs w:val="28"/>
                <w:lang w:val="uk-UA"/>
              </w:rPr>
            </w:pPr>
          </w:p>
        </w:tc>
        <w:tc>
          <w:tcPr>
            <w:tcW w:w="1655" w:type="dxa"/>
            <w:tcBorders>
              <w:left w:val="single" w:sz="6" w:space="0" w:color="000001"/>
              <w:bottom w:val="single" w:sz="6" w:space="0" w:color="000001"/>
              <w:right w:val="single" w:sz="6" w:space="0" w:color="000001"/>
            </w:tcBorders>
            <w:shd w:val="clear" w:color="auto" w:fill="FFFFFF"/>
          </w:tcPr>
          <w:p w:rsidR="0025520F" w:rsidRPr="00222F60" w:rsidRDefault="007B07A5">
            <w:pPr>
              <w:snapToGrid w:val="0"/>
              <w:spacing w:before="150" w:after="150"/>
              <w:jc w:val="center"/>
              <w:textAlignment w:val="baseline"/>
              <w:rPr>
                <w:sz w:val="28"/>
                <w:szCs w:val="28"/>
                <w:lang w:val="en-US"/>
              </w:rPr>
            </w:pPr>
            <w:r w:rsidRPr="00222F60">
              <w:rPr>
                <w:sz w:val="28"/>
                <w:szCs w:val="28"/>
                <w:lang w:val="en-US"/>
              </w:rPr>
              <w:t>249</w:t>
            </w:r>
          </w:p>
        </w:tc>
      </w:tr>
      <w:tr w:rsidR="0025520F" w:rsidRPr="00222F60">
        <w:tc>
          <w:tcPr>
            <w:tcW w:w="1413"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11</w:t>
            </w:r>
          </w:p>
        </w:tc>
        <w:tc>
          <w:tcPr>
            <w:tcW w:w="5449" w:type="dxa"/>
            <w:tcBorders>
              <w:left w:val="single" w:sz="6" w:space="0" w:color="000001"/>
              <w:bottom w:val="single" w:sz="6" w:space="0" w:color="000001"/>
            </w:tcBorders>
            <w:shd w:val="clear" w:color="auto" w:fill="FFFFFF"/>
          </w:tcPr>
          <w:p w:rsidR="0025520F" w:rsidRPr="00222F60" w:rsidRDefault="007B07A5">
            <w:pPr>
              <w:spacing w:before="150" w:after="150"/>
              <w:jc w:val="both"/>
              <w:textAlignment w:val="baseline"/>
              <w:rPr>
                <w:sz w:val="28"/>
                <w:szCs w:val="28"/>
              </w:rPr>
            </w:pPr>
            <w:r w:rsidRPr="00222F60">
              <w:rPr>
                <w:sz w:val="28"/>
                <w:szCs w:val="28"/>
                <w:lang w:val="uk-UA"/>
              </w:rPr>
              <w:t>Сумарні витрати суб’єктів господарювання великого та середнього підприємництва, на виконання регулювання (вартість регу</w:t>
            </w:r>
            <w:r w:rsidR="00F1012D">
              <w:rPr>
                <w:sz w:val="28"/>
                <w:szCs w:val="28"/>
                <w:lang w:val="uk-UA"/>
              </w:rPr>
              <w:t>-</w:t>
            </w:r>
            <w:r w:rsidRPr="00222F60">
              <w:rPr>
                <w:sz w:val="28"/>
                <w:szCs w:val="28"/>
                <w:lang w:val="uk-UA"/>
              </w:rPr>
              <w:t>лювання) (рядок 9 Х рядок 10) гривень</w:t>
            </w:r>
          </w:p>
        </w:tc>
        <w:tc>
          <w:tcPr>
            <w:tcW w:w="1474"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 xml:space="preserve"> </w:t>
            </w:r>
            <w:bookmarkStart w:id="36" w:name="__DdeLink__3082_804543154"/>
            <w:r w:rsidRPr="00222F60">
              <w:rPr>
                <w:sz w:val="28"/>
                <w:szCs w:val="28"/>
                <w:lang w:val="en-US"/>
              </w:rPr>
              <w:t>18 765 885,00</w:t>
            </w:r>
            <w:bookmarkEnd w:id="36"/>
          </w:p>
        </w:tc>
        <w:tc>
          <w:tcPr>
            <w:tcW w:w="1655" w:type="dxa"/>
            <w:tcBorders>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 xml:space="preserve"> </w:t>
            </w:r>
            <w:r w:rsidRPr="00222F60">
              <w:rPr>
                <w:sz w:val="28"/>
                <w:szCs w:val="28"/>
                <w:lang w:val="en-US"/>
              </w:rPr>
              <w:t>53 989 425,00</w:t>
            </w:r>
          </w:p>
        </w:tc>
      </w:tr>
    </w:tbl>
    <w:p w:rsidR="0025520F" w:rsidRPr="00222F60" w:rsidRDefault="0025520F">
      <w:pPr>
        <w:shd w:val="clear" w:color="auto" w:fill="FFFFFF"/>
        <w:ind w:left="450" w:right="450"/>
        <w:jc w:val="center"/>
        <w:textAlignment w:val="baseline"/>
        <w:rPr>
          <w:sz w:val="28"/>
          <w:szCs w:val="28"/>
        </w:rPr>
      </w:pPr>
    </w:p>
    <w:p w:rsidR="0025520F" w:rsidRPr="00222F60" w:rsidRDefault="007B07A5">
      <w:pPr>
        <w:shd w:val="clear" w:color="auto" w:fill="FFFFFF"/>
        <w:ind w:left="450" w:right="450"/>
        <w:jc w:val="center"/>
        <w:textAlignment w:val="baseline"/>
        <w:rPr>
          <w:sz w:val="28"/>
          <w:szCs w:val="28"/>
        </w:rPr>
      </w:pPr>
      <w:r w:rsidRPr="00222F60">
        <w:rPr>
          <w:b/>
          <w:bCs/>
          <w:sz w:val="28"/>
          <w:szCs w:val="28"/>
        </w:rPr>
        <w:t>Розрахунок відповідних витрат на одного суб’єкта господарювання</w:t>
      </w:r>
    </w:p>
    <w:tbl>
      <w:tblPr>
        <w:tblW w:w="9981" w:type="dxa"/>
        <w:tblInd w:w="-50" w:type="dxa"/>
        <w:tblCellMar>
          <w:left w:w="7" w:type="dxa"/>
          <w:right w:w="0" w:type="dxa"/>
        </w:tblCellMar>
        <w:tblLook w:val="0000"/>
      </w:tblPr>
      <w:tblGrid>
        <w:gridCol w:w="4486"/>
        <w:gridCol w:w="1623"/>
        <w:gridCol w:w="1603"/>
        <w:gridCol w:w="18"/>
        <w:gridCol w:w="2251"/>
      </w:tblGrid>
      <w:tr w:rsidR="0025520F" w:rsidRPr="00222F60">
        <w:tc>
          <w:tcPr>
            <w:tcW w:w="4486" w:type="dxa"/>
            <w:tcBorders>
              <w:top w:val="single" w:sz="6" w:space="0" w:color="000001"/>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b/>
                <w:bCs/>
                <w:sz w:val="28"/>
                <w:szCs w:val="28"/>
              </w:rPr>
            </w:pPr>
            <w:r w:rsidRPr="00222F60">
              <w:rPr>
                <w:b/>
                <w:bCs/>
                <w:sz w:val="28"/>
                <w:szCs w:val="28"/>
              </w:rPr>
              <w:t>Вид витрат</w:t>
            </w:r>
          </w:p>
        </w:tc>
        <w:tc>
          <w:tcPr>
            <w:tcW w:w="1623" w:type="dxa"/>
            <w:tcBorders>
              <w:top w:val="single" w:sz="6" w:space="0" w:color="000001"/>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b/>
                <w:bCs/>
                <w:sz w:val="28"/>
                <w:szCs w:val="28"/>
              </w:rPr>
            </w:pPr>
            <w:r w:rsidRPr="00222F60">
              <w:rPr>
                <w:b/>
                <w:bCs/>
                <w:sz w:val="28"/>
                <w:szCs w:val="28"/>
              </w:rPr>
              <w:t xml:space="preserve">У перший </w:t>
            </w:r>
            <w:proofErr w:type="gramStart"/>
            <w:r w:rsidRPr="00222F60">
              <w:rPr>
                <w:b/>
                <w:bCs/>
                <w:sz w:val="28"/>
                <w:szCs w:val="28"/>
              </w:rPr>
              <w:t>р</w:t>
            </w:r>
            <w:proofErr w:type="gramEnd"/>
            <w:r w:rsidRPr="00222F60">
              <w:rPr>
                <w:b/>
                <w:bCs/>
                <w:sz w:val="28"/>
                <w:szCs w:val="28"/>
              </w:rPr>
              <w:t>ік</w:t>
            </w:r>
          </w:p>
        </w:tc>
        <w:tc>
          <w:tcPr>
            <w:tcW w:w="1621" w:type="dxa"/>
            <w:gridSpan w:val="2"/>
            <w:tcBorders>
              <w:top w:val="single" w:sz="6" w:space="0" w:color="000001"/>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b/>
                <w:bCs/>
                <w:sz w:val="28"/>
                <w:szCs w:val="28"/>
              </w:rPr>
            </w:pPr>
            <w:r w:rsidRPr="00222F60">
              <w:rPr>
                <w:b/>
                <w:bCs/>
                <w:sz w:val="28"/>
                <w:szCs w:val="28"/>
              </w:rPr>
              <w:t xml:space="preserve">Періодичні (за </w:t>
            </w:r>
            <w:proofErr w:type="gramStart"/>
            <w:r w:rsidRPr="00222F60">
              <w:rPr>
                <w:b/>
                <w:bCs/>
                <w:sz w:val="28"/>
                <w:szCs w:val="28"/>
              </w:rPr>
              <w:t>р</w:t>
            </w:r>
            <w:proofErr w:type="gramEnd"/>
            <w:r w:rsidRPr="00222F60">
              <w:rPr>
                <w:b/>
                <w:bCs/>
                <w:sz w:val="28"/>
                <w:szCs w:val="28"/>
              </w:rPr>
              <w:t>ік)</w:t>
            </w:r>
          </w:p>
        </w:tc>
        <w:tc>
          <w:tcPr>
            <w:tcW w:w="2251" w:type="dxa"/>
            <w:tcBorders>
              <w:top w:val="single" w:sz="6" w:space="0" w:color="000001"/>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b/>
                <w:bCs/>
                <w:sz w:val="28"/>
                <w:szCs w:val="28"/>
              </w:rPr>
            </w:pPr>
            <w:r w:rsidRPr="00222F60">
              <w:rPr>
                <w:b/>
                <w:bCs/>
                <w:sz w:val="28"/>
                <w:szCs w:val="28"/>
              </w:rPr>
              <w:t xml:space="preserve">Витрати за </w:t>
            </w:r>
            <w:proofErr w:type="gramStart"/>
            <w:r w:rsidRPr="00222F60">
              <w:rPr>
                <w:b/>
                <w:bCs/>
                <w:sz w:val="28"/>
                <w:szCs w:val="28"/>
              </w:rPr>
              <w:t>п’ять</w:t>
            </w:r>
            <w:proofErr w:type="gramEnd"/>
            <w:r w:rsidRPr="00222F60">
              <w:rPr>
                <w:b/>
                <w:bCs/>
                <w:sz w:val="28"/>
                <w:szCs w:val="28"/>
              </w:rPr>
              <w:t xml:space="preserve"> років</w:t>
            </w:r>
          </w:p>
        </w:tc>
      </w:tr>
      <w:tr w:rsidR="0025520F" w:rsidRPr="00222F60">
        <w:tc>
          <w:tcPr>
            <w:tcW w:w="4486" w:type="dxa"/>
            <w:tcBorders>
              <w:left w:val="single" w:sz="6" w:space="0" w:color="000001"/>
              <w:bottom w:val="single" w:sz="6" w:space="0" w:color="000001"/>
            </w:tcBorders>
            <w:shd w:val="clear" w:color="auto" w:fill="FFFFFF"/>
          </w:tcPr>
          <w:p w:rsidR="0025520F" w:rsidRPr="00222F60" w:rsidRDefault="007B07A5">
            <w:pPr>
              <w:spacing w:before="150" w:after="150"/>
              <w:textAlignment w:val="baseline"/>
              <w:rPr>
                <w:sz w:val="28"/>
                <w:szCs w:val="28"/>
              </w:rPr>
            </w:pPr>
            <w:r w:rsidRPr="00222F60">
              <w:rPr>
                <w:sz w:val="28"/>
                <w:szCs w:val="28"/>
              </w:rPr>
              <w:t xml:space="preserve">Витрати на придбання </w:t>
            </w:r>
            <w:r w:rsidRPr="00222F60">
              <w:rPr>
                <w:sz w:val="28"/>
                <w:szCs w:val="28"/>
                <w:lang w:val="uk-UA"/>
              </w:rPr>
              <w:t>уловлювачів жиру або локальних очисних споруд (</w:t>
            </w:r>
            <w:proofErr w:type="gramStart"/>
            <w:r w:rsidRPr="00222F60">
              <w:rPr>
                <w:sz w:val="28"/>
                <w:szCs w:val="28"/>
                <w:lang w:val="uk-UA"/>
              </w:rPr>
              <w:t>у</w:t>
            </w:r>
            <w:proofErr w:type="gramEnd"/>
            <w:r w:rsidRPr="00222F60">
              <w:rPr>
                <w:sz w:val="28"/>
                <w:szCs w:val="28"/>
                <w:lang w:val="uk-UA"/>
              </w:rPr>
              <w:t xml:space="preserve"> разі наявності)</w:t>
            </w:r>
            <w:r w:rsidRPr="00222F60">
              <w:rPr>
                <w:sz w:val="28"/>
                <w:szCs w:val="28"/>
              </w:rPr>
              <w:t xml:space="preserve">, гривень </w:t>
            </w:r>
          </w:p>
        </w:tc>
        <w:tc>
          <w:tcPr>
            <w:tcW w:w="1623" w:type="dxa"/>
            <w:tcBorders>
              <w:left w:val="single" w:sz="6" w:space="0" w:color="000001"/>
              <w:bottom w:val="single" w:sz="6" w:space="0" w:color="000001"/>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40 000,00</w:t>
            </w:r>
          </w:p>
        </w:tc>
        <w:tc>
          <w:tcPr>
            <w:tcW w:w="1621" w:type="dxa"/>
            <w:gridSpan w:val="2"/>
            <w:tcBorders>
              <w:left w:val="single" w:sz="6" w:space="0" w:color="000001"/>
              <w:bottom w:val="single" w:sz="6" w:space="0" w:color="000001"/>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 xml:space="preserve">- </w:t>
            </w:r>
          </w:p>
        </w:tc>
        <w:tc>
          <w:tcPr>
            <w:tcW w:w="2251" w:type="dxa"/>
            <w:tcBorders>
              <w:left w:val="single" w:sz="6" w:space="0" w:color="000001"/>
              <w:bottom w:val="single" w:sz="6" w:space="0" w:color="000001"/>
              <w:right w:val="single" w:sz="6" w:space="0" w:color="000001"/>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40 000,00</w:t>
            </w:r>
          </w:p>
        </w:tc>
      </w:tr>
      <w:tr w:rsidR="0025520F" w:rsidRPr="00222F60">
        <w:tc>
          <w:tcPr>
            <w:tcW w:w="4486" w:type="dxa"/>
            <w:tcBorders>
              <w:left w:val="single" w:sz="6" w:space="0" w:color="000001"/>
              <w:bottom w:val="single" w:sz="6" w:space="0" w:color="000001"/>
            </w:tcBorders>
            <w:shd w:val="clear" w:color="auto" w:fill="FFFFFF"/>
          </w:tcPr>
          <w:p w:rsidR="0025520F" w:rsidRPr="00222F60" w:rsidRDefault="007B07A5">
            <w:pPr>
              <w:spacing w:before="150" w:after="150"/>
              <w:textAlignment w:val="baseline"/>
              <w:rPr>
                <w:sz w:val="28"/>
                <w:szCs w:val="28"/>
              </w:rPr>
            </w:pPr>
            <w:r w:rsidRPr="00222F60">
              <w:rPr>
                <w:sz w:val="28"/>
                <w:szCs w:val="28"/>
              </w:rPr>
              <w:lastRenderedPageBreak/>
              <w:t xml:space="preserve">Витрати на сервісне обслуговування </w:t>
            </w:r>
            <w:r w:rsidRPr="00222F60">
              <w:rPr>
                <w:sz w:val="28"/>
                <w:szCs w:val="28"/>
                <w:lang w:val="uk-UA"/>
              </w:rPr>
              <w:t>уловлювачів жиру або локальних очисних споруд (</w:t>
            </w:r>
            <w:proofErr w:type="gramStart"/>
            <w:r w:rsidRPr="00222F60">
              <w:rPr>
                <w:sz w:val="28"/>
                <w:szCs w:val="28"/>
                <w:lang w:val="uk-UA"/>
              </w:rPr>
              <w:t>у</w:t>
            </w:r>
            <w:proofErr w:type="gramEnd"/>
            <w:r w:rsidRPr="00222F60">
              <w:rPr>
                <w:sz w:val="28"/>
                <w:szCs w:val="28"/>
                <w:lang w:val="uk-UA"/>
              </w:rPr>
              <w:t xml:space="preserve"> разі наявності)</w:t>
            </w:r>
            <w:r w:rsidRPr="00222F60">
              <w:rPr>
                <w:sz w:val="28"/>
                <w:szCs w:val="28"/>
              </w:rPr>
              <w:t>, гривень</w:t>
            </w:r>
          </w:p>
          <w:p w:rsidR="0025520F" w:rsidRPr="00222F60" w:rsidRDefault="0025520F">
            <w:pPr>
              <w:spacing w:before="150" w:after="150"/>
              <w:textAlignment w:val="baseline"/>
              <w:rPr>
                <w:sz w:val="28"/>
                <w:szCs w:val="28"/>
              </w:rPr>
            </w:pPr>
          </w:p>
          <w:p w:rsidR="0025520F" w:rsidRPr="00222F60" w:rsidRDefault="007B07A5">
            <w:pPr>
              <w:spacing w:before="150" w:after="150"/>
              <w:textAlignment w:val="baseline"/>
              <w:rPr>
                <w:sz w:val="28"/>
                <w:szCs w:val="28"/>
              </w:rPr>
            </w:pPr>
            <w:r w:rsidRPr="00222F60">
              <w:rPr>
                <w:sz w:val="28"/>
                <w:szCs w:val="28"/>
              </w:rPr>
              <w:t xml:space="preserve">Придбання </w:t>
            </w:r>
            <w:r w:rsidRPr="00222F60">
              <w:rPr>
                <w:sz w:val="28"/>
                <w:szCs w:val="28"/>
                <w:lang w:val="uk-UA"/>
              </w:rPr>
              <w:t xml:space="preserve">іншого </w:t>
            </w:r>
            <w:r w:rsidRPr="00222F60">
              <w:rPr>
                <w:sz w:val="28"/>
                <w:szCs w:val="28"/>
              </w:rPr>
              <w:t>необхідного обладнання</w:t>
            </w:r>
            <w:r w:rsidRPr="00222F60">
              <w:rPr>
                <w:sz w:val="28"/>
                <w:szCs w:val="28"/>
                <w:lang w:val="uk-UA"/>
              </w:rPr>
              <w:t xml:space="preserve">   </w:t>
            </w:r>
            <w:r w:rsidRPr="00222F60">
              <w:rPr>
                <w:sz w:val="28"/>
                <w:szCs w:val="28"/>
              </w:rPr>
              <w:t>(пристрої</w:t>
            </w:r>
            <w:proofErr w:type="gramStart"/>
            <w:r w:rsidRPr="00222F60">
              <w:rPr>
                <w:sz w:val="28"/>
                <w:szCs w:val="28"/>
              </w:rPr>
              <w:t>в</w:t>
            </w:r>
            <w:proofErr w:type="gramEnd"/>
            <w:r w:rsidRPr="00222F60">
              <w:rPr>
                <w:sz w:val="28"/>
                <w:szCs w:val="28"/>
              </w:rPr>
              <w:t>, машин, механізмів</w:t>
            </w:r>
            <w:r w:rsidRPr="00222F60">
              <w:rPr>
                <w:sz w:val="28"/>
                <w:szCs w:val="28"/>
                <w:lang w:val="uk-UA"/>
              </w:rPr>
              <w:t>)</w:t>
            </w:r>
          </w:p>
        </w:tc>
        <w:tc>
          <w:tcPr>
            <w:tcW w:w="1623" w:type="dxa"/>
            <w:tcBorders>
              <w:left w:val="single" w:sz="6" w:space="0" w:color="000001"/>
              <w:bottom w:val="single" w:sz="6" w:space="0" w:color="000001"/>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rPr>
              <w:t>3</w:t>
            </w:r>
            <w:r w:rsidRPr="00222F60">
              <w:rPr>
                <w:sz w:val="28"/>
                <w:szCs w:val="28"/>
                <w:lang w:val="uk-UA"/>
              </w:rPr>
              <w:t xml:space="preserve"> 500,00</w:t>
            </w:r>
          </w:p>
          <w:p w:rsidR="0025520F" w:rsidRPr="00222F60" w:rsidRDefault="0025520F">
            <w:pPr>
              <w:snapToGrid w:val="0"/>
              <w:spacing w:before="150" w:after="150"/>
              <w:jc w:val="center"/>
              <w:textAlignment w:val="baseline"/>
              <w:rPr>
                <w:sz w:val="28"/>
                <w:szCs w:val="28"/>
                <w:lang w:val="uk-UA"/>
              </w:rPr>
            </w:pPr>
          </w:p>
          <w:p w:rsidR="0025520F" w:rsidRPr="00222F60" w:rsidRDefault="0025520F">
            <w:pPr>
              <w:snapToGrid w:val="0"/>
              <w:spacing w:before="150" w:after="150"/>
              <w:jc w:val="center"/>
              <w:textAlignment w:val="baseline"/>
              <w:rPr>
                <w:sz w:val="28"/>
                <w:szCs w:val="28"/>
                <w:lang w:val="uk-UA"/>
              </w:rPr>
            </w:pPr>
          </w:p>
          <w:p w:rsidR="0025520F" w:rsidRPr="00222F60" w:rsidRDefault="007B07A5">
            <w:pPr>
              <w:snapToGrid w:val="0"/>
              <w:spacing w:before="285" w:after="285"/>
              <w:jc w:val="center"/>
              <w:textAlignment w:val="baseline"/>
              <w:rPr>
                <w:sz w:val="28"/>
                <w:szCs w:val="28"/>
              </w:rPr>
            </w:pPr>
            <w:r w:rsidRPr="00222F60">
              <w:rPr>
                <w:sz w:val="28"/>
                <w:szCs w:val="28"/>
                <w:lang w:val="uk-UA"/>
              </w:rPr>
              <w:t>Не передбачені</w:t>
            </w:r>
          </w:p>
        </w:tc>
        <w:tc>
          <w:tcPr>
            <w:tcW w:w="1621" w:type="dxa"/>
            <w:gridSpan w:val="2"/>
            <w:tcBorders>
              <w:left w:val="single" w:sz="6" w:space="0" w:color="000001"/>
              <w:bottom w:val="single" w:sz="6" w:space="0" w:color="000001"/>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rPr>
              <w:t>3</w:t>
            </w:r>
            <w:r w:rsidRPr="00222F60">
              <w:rPr>
                <w:sz w:val="28"/>
                <w:szCs w:val="28"/>
                <w:lang w:val="uk-UA"/>
              </w:rPr>
              <w:t xml:space="preserve"> 500,00</w:t>
            </w:r>
          </w:p>
          <w:p w:rsidR="0025520F" w:rsidRPr="00222F60" w:rsidRDefault="0025520F">
            <w:pPr>
              <w:snapToGrid w:val="0"/>
              <w:spacing w:before="150" w:after="150"/>
              <w:jc w:val="center"/>
              <w:textAlignment w:val="baseline"/>
              <w:rPr>
                <w:sz w:val="28"/>
                <w:szCs w:val="28"/>
                <w:lang w:val="uk-UA"/>
              </w:rPr>
            </w:pPr>
          </w:p>
          <w:p w:rsidR="0025520F" w:rsidRPr="00222F60" w:rsidRDefault="0025520F">
            <w:pPr>
              <w:snapToGrid w:val="0"/>
              <w:spacing w:before="150" w:after="150"/>
              <w:jc w:val="center"/>
              <w:textAlignment w:val="baseline"/>
              <w:rPr>
                <w:sz w:val="28"/>
                <w:szCs w:val="28"/>
                <w:lang w:val="uk-UA"/>
              </w:rPr>
            </w:pPr>
          </w:p>
          <w:p w:rsidR="0025520F" w:rsidRPr="00222F60" w:rsidRDefault="007B07A5">
            <w:pPr>
              <w:snapToGrid w:val="0"/>
              <w:spacing w:before="285" w:after="285"/>
              <w:jc w:val="center"/>
              <w:textAlignment w:val="baseline"/>
              <w:rPr>
                <w:sz w:val="28"/>
                <w:szCs w:val="28"/>
              </w:rPr>
            </w:pPr>
            <w:r w:rsidRPr="00222F60">
              <w:rPr>
                <w:sz w:val="28"/>
                <w:szCs w:val="28"/>
                <w:lang w:val="uk-UA"/>
              </w:rPr>
              <w:t>Не передбачені</w:t>
            </w:r>
          </w:p>
        </w:tc>
        <w:tc>
          <w:tcPr>
            <w:tcW w:w="2251" w:type="dxa"/>
            <w:tcBorders>
              <w:left w:val="single" w:sz="6" w:space="0" w:color="000001"/>
              <w:bottom w:val="single" w:sz="6" w:space="0" w:color="000001"/>
              <w:right w:val="single" w:sz="6" w:space="0" w:color="000001"/>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1</w:t>
            </w:r>
            <w:r w:rsidRPr="00222F60">
              <w:rPr>
                <w:sz w:val="28"/>
                <w:szCs w:val="28"/>
              </w:rPr>
              <w:t>7</w:t>
            </w:r>
            <w:r w:rsidRPr="00222F60">
              <w:rPr>
                <w:sz w:val="28"/>
                <w:szCs w:val="28"/>
                <w:lang w:val="uk-UA"/>
              </w:rPr>
              <w:t xml:space="preserve"> 500,00</w:t>
            </w:r>
          </w:p>
          <w:p w:rsidR="0025520F" w:rsidRPr="00222F60" w:rsidRDefault="0025520F">
            <w:pPr>
              <w:snapToGrid w:val="0"/>
              <w:spacing w:before="150" w:after="150"/>
              <w:jc w:val="center"/>
              <w:textAlignment w:val="baseline"/>
              <w:rPr>
                <w:sz w:val="28"/>
                <w:szCs w:val="28"/>
                <w:lang w:val="uk-UA"/>
              </w:rPr>
            </w:pPr>
          </w:p>
          <w:p w:rsidR="0025520F" w:rsidRPr="00222F60" w:rsidRDefault="0025520F">
            <w:pPr>
              <w:snapToGrid w:val="0"/>
              <w:spacing w:before="150" w:after="150"/>
              <w:jc w:val="center"/>
              <w:textAlignment w:val="baseline"/>
              <w:rPr>
                <w:sz w:val="28"/>
                <w:szCs w:val="28"/>
                <w:lang w:val="uk-UA"/>
              </w:rPr>
            </w:pPr>
          </w:p>
          <w:p w:rsidR="0025520F" w:rsidRPr="00222F60" w:rsidRDefault="007B07A5">
            <w:pPr>
              <w:snapToGrid w:val="0"/>
              <w:spacing w:before="285" w:after="285"/>
              <w:jc w:val="center"/>
              <w:textAlignment w:val="baseline"/>
              <w:rPr>
                <w:sz w:val="28"/>
                <w:szCs w:val="28"/>
              </w:rPr>
            </w:pPr>
            <w:r w:rsidRPr="00222F60">
              <w:rPr>
                <w:sz w:val="28"/>
                <w:szCs w:val="28"/>
                <w:lang w:val="uk-UA"/>
              </w:rPr>
              <w:t>Не передбачені</w:t>
            </w:r>
          </w:p>
        </w:tc>
      </w:tr>
      <w:tr w:rsidR="0025520F" w:rsidRPr="00222F60">
        <w:tc>
          <w:tcPr>
            <w:tcW w:w="4486"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Вид витрат</w:t>
            </w:r>
          </w:p>
        </w:tc>
        <w:tc>
          <w:tcPr>
            <w:tcW w:w="3226" w:type="dxa"/>
            <w:gridSpan w:val="2"/>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 xml:space="preserve">Витрати на сплату податків та зборів (змінених/нововведених) (за </w:t>
            </w:r>
            <w:proofErr w:type="gramStart"/>
            <w:r w:rsidRPr="00222F60">
              <w:rPr>
                <w:sz w:val="28"/>
                <w:szCs w:val="28"/>
              </w:rPr>
              <w:t>р</w:t>
            </w:r>
            <w:proofErr w:type="gramEnd"/>
            <w:r w:rsidRPr="00222F60">
              <w:rPr>
                <w:sz w:val="28"/>
                <w:szCs w:val="28"/>
              </w:rPr>
              <w:t>ік)</w:t>
            </w:r>
          </w:p>
        </w:tc>
        <w:tc>
          <w:tcPr>
            <w:tcW w:w="2269" w:type="dxa"/>
            <w:gridSpan w:val="2"/>
            <w:tcBorders>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 xml:space="preserve">Витрати за </w:t>
            </w:r>
            <w:proofErr w:type="gramStart"/>
            <w:r w:rsidRPr="00222F60">
              <w:rPr>
                <w:sz w:val="28"/>
                <w:szCs w:val="28"/>
              </w:rPr>
              <w:t>п’ять</w:t>
            </w:r>
            <w:proofErr w:type="gramEnd"/>
            <w:r w:rsidRPr="00222F60">
              <w:rPr>
                <w:sz w:val="28"/>
                <w:szCs w:val="28"/>
              </w:rPr>
              <w:t xml:space="preserve"> років</w:t>
            </w:r>
          </w:p>
        </w:tc>
      </w:tr>
      <w:tr w:rsidR="0025520F" w:rsidRPr="00222F60">
        <w:trPr>
          <w:trHeight w:val="1110"/>
        </w:trPr>
        <w:tc>
          <w:tcPr>
            <w:tcW w:w="4486" w:type="dxa"/>
            <w:tcBorders>
              <w:top w:val="single" w:sz="6" w:space="0" w:color="000001"/>
              <w:left w:val="single" w:sz="6" w:space="0" w:color="000001"/>
              <w:bottom w:val="single" w:sz="6" w:space="0" w:color="000001"/>
            </w:tcBorders>
            <w:shd w:val="clear" w:color="auto" w:fill="FFFFFF"/>
          </w:tcPr>
          <w:p w:rsidR="0025520F" w:rsidRPr="00222F60" w:rsidRDefault="007B07A5">
            <w:pPr>
              <w:spacing w:before="150" w:after="150"/>
              <w:textAlignment w:val="baseline"/>
              <w:rPr>
                <w:sz w:val="28"/>
                <w:szCs w:val="28"/>
              </w:rPr>
            </w:pPr>
            <w:r w:rsidRPr="00222F60">
              <w:rPr>
                <w:sz w:val="28"/>
                <w:szCs w:val="28"/>
              </w:rPr>
              <w:t>Податки та збори (зміна розміру податків/зборів, виникнення необхідності у сплаті податків/зборів)</w:t>
            </w:r>
          </w:p>
        </w:tc>
        <w:tc>
          <w:tcPr>
            <w:tcW w:w="3226" w:type="dxa"/>
            <w:gridSpan w:val="2"/>
            <w:tcBorders>
              <w:top w:val="single" w:sz="6" w:space="0" w:color="000001"/>
              <w:left w:val="single" w:sz="6" w:space="0" w:color="000001"/>
              <w:bottom w:val="single" w:sz="6" w:space="0" w:color="000001"/>
            </w:tcBorders>
            <w:shd w:val="clear" w:color="auto" w:fill="FFFFFF"/>
          </w:tcPr>
          <w:p w:rsidR="0025520F" w:rsidRPr="00222F60" w:rsidRDefault="007B07A5">
            <w:pPr>
              <w:snapToGrid w:val="0"/>
              <w:spacing w:before="285" w:after="285"/>
              <w:jc w:val="center"/>
              <w:textAlignment w:val="baseline"/>
              <w:rPr>
                <w:sz w:val="28"/>
                <w:szCs w:val="28"/>
              </w:rPr>
            </w:pPr>
            <w:r w:rsidRPr="00222F60">
              <w:rPr>
                <w:sz w:val="28"/>
                <w:szCs w:val="28"/>
                <w:lang w:val="uk-UA"/>
              </w:rPr>
              <w:t>Не передбачені</w:t>
            </w:r>
          </w:p>
        </w:tc>
        <w:tc>
          <w:tcPr>
            <w:tcW w:w="2269" w:type="dxa"/>
            <w:gridSpan w:val="2"/>
            <w:tcBorders>
              <w:top w:val="single" w:sz="6" w:space="0" w:color="000001"/>
              <w:left w:val="single" w:sz="6" w:space="0" w:color="000001"/>
              <w:bottom w:val="single" w:sz="6" w:space="0" w:color="000001"/>
              <w:right w:val="single" w:sz="6" w:space="0" w:color="000001"/>
            </w:tcBorders>
            <w:shd w:val="clear" w:color="auto" w:fill="FFFFFF"/>
          </w:tcPr>
          <w:p w:rsidR="0025520F" w:rsidRPr="00222F60" w:rsidRDefault="007B07A5">
            <w:pPr>
              <w:snapToGrid w:val="0"/>
              <w:spacing w:before="285" w:after="285"/>
              <w:jc w:val="center"/>
              <w:textAlignment w:val="baseline"/>
              <w:rPr>
                <w:sz w:val="28"/>
                <w:szCs w:val="28"/>
              </w:rPr>
            </w:pPr>
            <w:r w:rsidRPr="00222F60">
              <w:rPr>
                <w:sz w:val="28"/>
                <w:szCs w:val="28"/>
                <w:lang w:val="uk-UA"/>
              </w:rPr>
              <w:t>Не передбачені</w:t>
            </w:r>
          </w:p>
        </w:tc>
      </w:tr>
    </w:tbl>
    <w:p w:rsidR="0025520F" w:rsidRPr="00222F60" w:rsidRDefault="0025520F">
      <w:pPr>
        <w:shd w:val="clear" w:color="auto" w:fill="FFFFFF"/>
        <w:spacing w:after="150"/>
        <w:textAlignment w:val="baseline"/>
        <w:rPr>
          <w:vanish/>
          <w:color w:val="000000"/>
          <w:sz w:val="28"/>
          <w:szCs w:val="28"/>
        </w:rPr>
      </w:pPr>
    </w:p>
    <w:tbl>
      <w:tblPr>
        <w:tblW w:w="9981" w:type="dxa"/>
        <w:tblInd w:w="-22" w:type="dxa"/>
        <w:tblCellMar>
          <w:left w:w="7" w:type="dxa"/>
          <w:right w:w="0" w:type="dxa"/>
        </w:tblCellMar>
        <w:tblLook w:val="0000"/>
      </w:tblPr>
      <w:tblGrid>
        <w:gridCol w:w="2834"/>
        <w:gridCol w:w="1884"/>
        <w:gridCol w:w="1718"/>
        <w:gridCol w:w="1613"/>
        <w:gridCol w:w="1932"/>
      </w:tblGrid>
      <w:tr w:rsidR="0025520F" w:rsidRPr="00222F60">
        <w:tc>
          <w:tcPr>
            <w:tcW w:w="2834" w:type="dxa"/>
            <w:tcBorders>
              <w:top w:val="single" w:sz="6" w:space="0" w:color="000001"/>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Вид витрат</w:t>
            </w:r>
          </w:p>
        </w:tc>
        <w:tc>
          <w:tcPr>
            <w:tcW w:w="1884" w:type="dxa"/>
            <w:tcBorders>
              <w:top w:val="single" w:sz="6" w:space="0" w:color="000001"/>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 xml:space="preserve">Витрати* на ведення </w:t>
            </w:r>
            <w:proofErr w:type="gramStart"/>
            <w:r w:rsidRPr="00222F60">
              <w:rPr>
                <w:sz w:val="28"/>
                <w:szCs w:val="28"/>
              </w:rPr>
              <w:t>обл</w:t>
            </w:r>
            <w:proofErr w:type="gramEnd"/>
            <w:r w:rsidRPr="00222F60">
              <w:rPr>
                <w:sz w:val="28"/>
                <w:szCs w:val="28"/>
              </w:rPr>
              <w:t>іку, підготовку та подання звітності (за рік)</w:t>
            </w:r>
          </w:p>
        </w:tc>
        <w:tc>
          <w:tcPr>
            <w:tcW w:w="1718" w:type="dxa"/>
            <w:tcBorders>
              <w:top w:val="single" w:sz="6" w:space="0" w:color="000001"/>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 xml:space="preserve">Витрати на оплату штрафних санкцій за </w:t>
            </w:r>
            <w:proofErr w:type="gramStart"/>
            <w:r w:rsidRPr="00222F60">
              <w:rPr>
                <w:sz w:val="28"/>
                <w:szCs w:val="28"/>
              </w:rPr>
              <w:t>р</w:t>
            </w:r>
            <w:proofErr w:type="gramEnd"/>
            <w:r w:rsidRPr="00222F60">
              <w:rPr>
                <w:sz w:val="28"/>
                <w:szCs w:val="28"/>
              </w:rPr>
              <w:t>ік</w:t>
            </w:r>
          </w:p>
        </w:tc>
        <w:tc>
          <w:tcPr>
            <w:tcW w:w="1613" w:type="dxa"/>
            <w:tcBorders>
              <w:top w:val="single" w:sz="6" w:space="0" w:color="000001"/>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 xml:space="preserve">Разом за </w:t>
            </w:r>
            <w:proofErr w:type="gramStart"/>
            <w:r w:rsidRPr="00222F60">
              <w:rPr>
                <w:sz w:val="28"/>
                <w:szCs w:val="28"/>
              </w:rPr>
              <w:t>р</w:t>
            </w:r>
            <w:proofErr w:type="gramEnd"/>
            <w:r w:rsidRPr="00222F60">
              <w:rPr>
                <w:sz w:val="28"/>
                <w:szCs w:val="28"/>
              </w:rPr>
              <w:t>ік</w:t>
            </w:r>
          </w:p>
        </w:tc>
        <w:tc>
          <w:tcPr>
            <w:tcW w:w="1932" w:type="dxa"/>
            <w:tcBorders>
              <w:top w:val="single" w:sz="6" w:space="0" w:color="000001"/>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 xml:space="preserve">Витрати за </w:t>
            </w:r>
            <w:proofErr w:type="gramStart"/>
            <w:r w:rsidRPr="00222F60">
              <w:rPr>
                <w:sz w:val="28"/>
                <w:szCs w:val="28"/>
              </w:rPr>
              <w:t>п’ять</w:t>
            </w:r>
            <w:proofErr w:type="gramEnd"/>
            <w:r w:rsidRPr="00222F60">
              <w:rPr>
                <w:sz w:val="28"/>
                <w:szCs w:val="28"/>
              </w:rPr>
              <w:t xml:space="preserve"> років</w:t>
            </w:r>
          </w:p>
        </w:tc>
      </w:tr>
      <w:tr w:rsidR="0025520F" w:rsidRPr="00222F60">
        <w:tc>
          <w:tcPr>
            <w:tcW w:w="2834" w:type="dxa"/>
            <w:tcBorders>
              <w:left w:val="single" w:sz="6" w:space="0" w:color="000001"/>
              <w:bottom w:val="single" w:sz="6" w:space="0" w:color="000001"/>
            </w:tcBorders>
            <w:shd w:val="clear" w:color="auto" w:fill="FFFFFF"/>
          </w:tcPr>
          <w:p w:rsidR="0025520F" w:rsidRPr="00222F60" w:rsidRDefault="007B07A5">
            <w:pPr>
              <w:spacing w:before="150" w:after="150"/>
              <w:textAlignment w:val="baseline"/>
              <w:rPr>
                <w:sz w:val="28"/>
                <w:szCs w:val="28"/>
              </w:rPr>
            </w:pPr>
            <w:r w:rsidRPr="00222F60">
              <w:rPr>
                <w:sz w:val="28"/>
                <w:szCs w:val="28"/>
              </w:rPr>
              <w:t xml:space="preserve">Витрати, пов’язані із веденням </w:t>
            </w:r>
            <w:proofErr w:type="gramStart"/>
            <w:r w:rsidRPr="00222F60">
              <w:rPr>
                <w:sz w:val="28"/>
                <w:szCs w:val="28"/>
              </w:rPr>
              <w:t>обл</w:t>
            </w:r>
            <w:proofErr w:type="gramEnd"/>
            <w:r w:rsidRPr="00222F60">
              <w:rPr>
                <w:sz w:val="28"/>
                <w:szCs w:val="28"/>
              </w:rPr>
              <w:t>іку, підготовкою та поданням звітності державним органам (витрати часу персоналу)</w:t>
            </w:r>
          </w:p>
        </w:tc>
        <w:tc>
          <w:tcPr>
            <w:tcW w:w="1884" w:type="dxa"/>
            <w:tcBorders>
              <w:left w:val="single" w:sz="6" w:space="0" w:color="000001"/>
              <w:bottom w:val="single" w:sz="6" w:space="0" w:color="000001"/>
            </w:tcBorders>
            <w:shd w:val="clear" w:color="auto" w:fill="FFFFFF"/>
          </w:tcPr>
          <w:p w:rsidR="0025520F" w:rsidRPr="00222F60" w:rsidRDefault="007B07A5">
            <w:pPr>
              <w:snapToGrid w:val="0"/>
              <w:spacing w:before="285" w:after="285"/>
              <w:jc w:val="center"/>
              <w:textAlignment w:val="baseline"/>
              <w:rPr>
                <w:sz w:val="28"/>
                <w:szCs w:val="28"/>
              </w:rPr>
            </w:pPr>
            <w:r w:rsidRPr="00222F60">
              <w:rPr>
                <w:sz w:val="28"/>
                <w:szCs w:val="28"/>
                <w:lang w:val="uk-UA"/>
              </w:rPr>
              <w:t>Не передбачені</w:t>
            </w:r>
          </w:p>
        </w:tc>
        <w:tc>
          <w:tcPr>
            <w:tcW w:w="1718" w:type="dxa"/>
            <w:tcBorders>
              <w:left w:val="single" w:sz="6" w:space="0" w:color="000001"/>
              <w:bottom w:val="single" w:sz="6" w:space="0" w:color="000001"/>
            </w:tcBorders>
            <w:shd w:val="clear" w:color="auto" w:fill="FFFFFF"/>
          </w:tcPr>
          <w:p w:rsidR="0025520F" w:rsidRPr="00222F60" w:rsidRDefault="007B07A5">
            <w:pPr>
              <w:snapToGrid w:val="0"/>
              <w:spacing w:before="285" w:after="285"/>
              <w:jc w:val="center"/>
              <w:textAlignment w:val="baseline"/>
              <w:rPr>
                <w:sz w:val="28"/>
                <w:szCs w:val="28"/>
              </w:rPr>
            </w:pPr>
            <w:r w:rsidRPr="00222F60">
              <w:rPr>
                <w:sz w:val="28"/>
                <w:szCs w:val="28"/>
                <w:lang w:val="uk-UA"/>
              </w:rPr>
              <w:t>Не передбачені</w:t>
            </w:r>
          </w:p>
        </w:tc>
        <w:tc>
          <w:tcPr>
            <w:tcW w:w="1613" w:type="dxa"/>
            <w:tcBorders>
              <w:left w:val="single" w:sz="6" w:space="0" w:color="000001"/>
              <w:bottom w:val="single" w:sz="6" w:space="0" w:color="000001"/>
            </w:tcBorders>
            <w:shd w:val="clear" w:color="auto" w:fill="FFFFFF"/>
          </w:tcPr>
          <w:p w:rsidR="0025520F" w:rsidRPr="00222F60" w:rsidRDefault="007B07A5">
            <w:pPr>
              <w:snapToGrid w:val="0"/>
              <w:spacing w:before="285" w:after="285"/>
              <w:jc w:val="center"/>
              <w:textAlignment w:val="baseline"/>
              <w:rPr>
                <w:sz w:val="28"/>
                <w:szCs w:val="28"/>
              </w:rPr>
            </w:pPr>
            <w:r w:rsidRPr="00222F60">
              <w:rPr>
                <w:sz w:val="28"/>
                <w:szCs w:val="28"/>
                <w:lang w:val="uk-UA"/>
              </w:rPr>
              <w:t>Не передбачені</w:t>
            </w:r>
          </w:p>
        </w:tc>
        <w:tc>
          <w:tcPr>
            <w:tcW w:w="1932" w:type="dxa"/>
            <w:tcBorders>
              <w:left w:val="single" w:sz="6" w:space="0" w:color="000001"/>
              <w:bottom w:val="single" w:sz="6" w:space="0" w:color="000001"/>
              <w:right w:val="single" w:sz="6" w:space="0" w:color="000001"/>
            </w:tcBorders>
            <w:shd w:val="clear" w:color="auto" w:fill="FFFFFF"/>
          </w:tcPr>
          <w:p w:rsidR="0025520F" w:rsidRPr="00222F60" w:rsidRDefault="007B07A5">
            <w:pPr>
              <w:snapToGrid w:val="0"/>
              <w:spacing w:before="285" w:after="285"/>
              <w:jc w:val="center"/>
              <w:textAlignment w:val="baseline"/>
              <w:rPr>
                <w:sz w:val="28"/>
                <w:szCs w:val="28"/>
              </w:rPr>
            </w:pPr>
            <w:r w:rsidRPr="00222F60">
              <w:rPr>
                <w:sz w:val="28"/>
                <w:szCs w:val="28"/>
                <w:lang w:val="uk-UA"/>
              </w:rPr>
              <w:t>Не передбачені</w:t>
            </w:r>
          </w:p>
        </w:tc>
      </w:tr>
    </w:tbl>
    <w:p w:rsidR="0025520F" w:rsidRPr="00222F60" w:rsidRDefault="007B07A5">
      <w:pPr>
        <w:shd w:val="clear" w:color="auto" w:fill="FFFFFF"/>
        <w:jc w:val="both"/>
        <w:textAlignment w:val="baseline"/>
        <w:rPr>
          <w:sz w:val="28"/>
          <w:szCs w:val="28"/>
        </w:rPr>
      </w:pPr>
      <w:r w:rsidRPr="00222F60">
        <w:rPr>
          <w:color w:val="000000"/>
          <w:sz w:val="28"/>
          <w:szCs w:val="28"/>
        </w:rPr>
        <w:br/>
      </w:r>
      <w:r w:rsidRPr="00222F60">
        <w:rPr>
          <w:sz w:val="28"/>
          <w:szCs w:val="28"/>
        </w:rPr>
        <w:t xml:space="preserve">* Вартість витрат, пов’язаних із </w:t>
      </w:r>
      <w:proofErr w:type="gramStart"/>
      <w:r w:rsidRPr="00222F60">
        <w:rPr>
          <w:sz w:val="28"/>
          <w:szCs w:val="28"/>
        </w:rPr>
        <w:t>п</w:t>
      </w:r>
      <w:proofErr w:type="gramEnd"/>
      <w:r w:rsidRPr="00222F60">
        <w:rPr>
          <w:sz w:val="28"/>
          <w:szCs w:val="28"/>
        </w:rPr>
        <w:t>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9757" w:type="dxa"/>
        <w:tblInd w:w="-50" w:type="dxa"/>
        <w:tblCellMar>
          <w:left w:w="7" w:type="dxa"/>
          <w:right w:w="0" w:type="dxa"/>
        </w:tblCellMar>
        <w:tblLook w:val="0000"/>
      </w:tblPr>
      <w:tblGrid>
        <w:gridCol w:w="2959"/>
        <w:gridCol w:w="2290"/>
        <w:gridCol w:w="1624"/>
        <w:gridCol w:w="1238"/>
        <w:gridCol w:w="1646"/>
      </w:tblGrid>
      <w:tr w:rsidR="0025520F" w:rsidRPr="00222F60">
        <w:tc>
          <w:tcPr>
            <w:tcW w:w="2959" w:type="dxa"/>
            <w:tcBorders>
              <w:top w:val="single" w:sz="6" w:space="0" w:color="000080"/>
              <w:left w:val="single" w:sz="6" w:space="0" w:color="000080"/>
              <w:bottom w:val="single" w:sz="6" w:space="0" w:color="000080"/>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Вид витрат</w:t>
            </w:r>
          </w:p>
        </w:tc>
        <w:tc>
          <w:tcPr>
            <w:tcW w:w="2290" w:type="dxa"/>
            <w:tcBorders>
              <w:top w:val="single" w:sz="6" w:space="0" w:color="000080"/>
              <w:left w:val="single" w:sz="6" w:space="0" w:color="000080"/>
              <w:bottom w:val="single" w:sz="6" w:space="0" w:color="000080"/>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 xml:space="preserve">Витрати* на адміністрування заходів державного нагляду (контролю) (за </w:t>
            </w:r>
            <w:proofErr w:type="gramStart"/>
            <w:r w:rsidRPr="00222F60">
              <w:rPr>
                <w:sz w:val="28"/>
                <w:szCs w:val="28"/>
              </w:rPr>
              <w:lastRenderedPageBreak/>
              <w:t>р</w:t>
            </w:r>
            <w:proofErr w:type="gramEnd"/>
            <w:r w:rsidRPr="00222F60">
              <w:rPr>
                <w:sz w:val="28"/>
                <w:szCs w:val="28"/>
              </w:rPr>
              <w:t>ік)</w:t>
            </w:r>
          </w:p>
        </w:tc>
        <w:tc>
          <w:tcPr>
            <w:tcW w:w="1624" w:type="dxa"/>
            <w:tcBorders>
              <w:top w:val="single" w:sz="6" w:space="0" w:color="000080"/>
              <w:left w:val="single" w:sz="6" w:space="0" w:color="000080"/>
              <w:bottom w:val="single" w:sz="6" w:space="0" w:color="000080"/>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lastRenderedPageBreak/>
              <w:t xml:space="preserve">Витрати на оплату штрафних санкцій та усунення виявлених </w:t>
            </w:r>
            <w:r w:rsidRPr="00222F60">
              <w:rPr>
                <w:sz w:val="28"/>
                <w:szCs w:val="28"/>
              </w:rPr>
              <w:lastRenderedPageBreak/>
              <w:t xml:space="preserve">порушень (за </w:t>
            </w:r>
            <w:proofErr w:type="gramStart"/>
            <w:r w:rsidRPr="00222F60">
              <w:rPr>
                <w:sz w:val="28"/>
                <w:szCs w:val="28"/>
              </w:rPr>
              <w:t>р</w:t>
            </w:r>
            <w:proofErr w:type="gramEnd"/>
            <w:r w:rsidRPr="00222F60">
              <w:rPr>
                <w:sz w:val="28"/>
                <w:szCs w:val="28"/>
              </w:rPr>
              <w:t>ік)</w:t>
            </w:r>
          </w:p>
        </w:tc>
        <w:tc>
          <w:tcPr>
            <w:tcW w:w="1238" w:type="dxa"/>
            <w:tcBorders>
              <w:top w:val="single" w:sz="6" w:space="0" w:color="000080"/>
              <w:left w:val="single" w:sz="6" w:space="0" w:color="000080"/>
              <w:bottom w:val="single" w:sz="6" w:space="0" w:color="000080"/>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lastRenderedPageBreak/>
              <w:t xml:space="preserve">Разом за </w:t>
            </w:r>
            <w:proofErr w:type="gramStart"/>
            <w:r w:rsidRPr="00222F60">
              <w:rPr>
                <w:sz w:val="28"/>
                <w:szCs w:val="28"/>
              </w:rPr>
              <w:t>р</w:t>
            </w:r>
            <w:proofErr w:type="gramEnd"/>
            <w:r w:rsidRPr="00222F60">
              <w:rPr>
                <w:sz w:val="28"/>
                <w:szCs w:val="28"/>
              </w:rPr>
              <w:t>ік</w:t>
            </w:r>
          </w:p>
        </w:tc>
        <w:tc>
          <w:tcPr>
            <w:tcW w:w="1646" w:type="dxa"/>
            <w:tcBorders>
              <w:top w:val="single" w:sz="6" w:space="0" w:color="000080"/>
              <w:left w:val="single" w:sz="6" w:space="0" w:color="000080"/>
              <w:bottom w:val="single" w:sz="6" w:space="0" w:color="000080"/>
              <w:right w:val="single" w:sz="6" w:space="0" w:color="000080"/>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 xml:space="preserve">Витрати за </w:t>
            </w:r>
            <w:proofErr w:type="gramStart"/>
            <w:r w:rsidRPr="00222F60">
              <w:rPr>
                <w:sz w:val="28"/>
                <w:szCs w:val="28"/>
              </w:rPr>
              <w:t>п’ять</w:t>
            </w:r>
            <w:proofErr w:type="gramEnd"/>
            <w:r w:rsidRPr="00222F60">
              <w:rPr>
                <w:sz w:val="28"/>
                <w:szCs w:val="28"/>
              </w:rPr>
              <w:t xml:space="preserve"> років</w:t>
            </w:r>
          </w:p>
        </w:tc>
      </w:tr>
      <w:tr w:rsidR="0025520F" w:rsidRPr="00222F60">
        <w:tc>
          <w:tcPr>
            <w:tcW w:w="2959" w:type="dxa"/>
            <w:tcBorders>
              <w:left w:val="single" w:sz="6" w:space="0" w:color="000080"/>
              <w:bottom w:val="single" w:sz="6" w:space="0" w:color="000080"/>
            </w:tcBorders>
            <w:shd w:val="clear" w:color="auto" w:fill="FFFFFF"/>
          </w:tcPr>
          <w:p w:rsidR="0025520F" w:rsidRPr="00222F60" w:rsidRDefault="007B07A5">
            <w:pPr>
              <w:spacing w:before="150" w:after="150"/>
              <w:textAlignment w:val="baseline"/>
              <w:rPr>
                <w:sz w:val="28"/>
                <w:szCs w:val="28"/>
              </w:rPr>
            </w:pPr>
            <w:r w:rsidRPr="00222F60">
              <w:rPr>
                <w:sz w:val="28"/>
                <w:szCs w:val="28"/>
              </w:rPr>
              <w:lastRenderedPageBreak/>
              <w:t xml:space="preserve">Витрати, пов’язані з адмініструванням заходів державного нагляду (контролю) (перевірок, штрафних санкцій, виконання </w:t>
            </w:r>
            <w:proofErr w:type="gramStart"/>
            <w:r w:rsidRPr="00222F60">
              <w:rPr>
                <w:sz w:val="28"/>
                <w:szCs w:val="28"/>
              </w:rPr>
              <w:t>р</w:t>
            </w:r>
            <w:proofErr w:type="gramEnd"/>
            <w:r w:rsidRPr="00222F60">
              <w:rPr>
                <w:sz w:val="28"/>
                <w:szCs w:val="28"/>
              </w:rPr>
              <w:t>ішень/ приписів тощо)</w:t>
            </w:r>
          </w:p>
        </w:tc>
        <w:tc>
          <w:tcPr>
            <w:tcW w:w="2290"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702,00</w:t>
            </w:r>
          </w:p>
        </w:tc>
        <w:tc>
          <w:tcPr>
            <w:tcW w:w="1624"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відсутні</w:t>
            </w:r>
          </w:p>
        </w:tc>
        <w:tc>
          <w:tcPr>
            <w:tcW w:w="1238"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702,00</w:t>
            </w:r>
          </w:p>
        </w:tc>
        <w:tc>
          <w:tcPr>
            <w:tcW w:w="1646" w:type="dxa"/>
            <w:tcBorders>
              <w:left w:val="single" w:sz="6" w:space="0" w:color="000080"/>
              <w:bottom w:val="single" w:sz="6" w:space="0" w:color="000080"/>
              <w:right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3 510,00</w:t>
            </w:r>
          </w:p>
        </w:tc>
      </w:tr>
    </w:tbl>
    <w:p w:rsidR="0025520F" w:rsidRPr="00222F60" w:rsidRDefault="007B07A5">
      <w:pPr>
        <w:shd w:val="clear" w:color="auto" w:fill="FFFFFF"/>
        <w:jc w:val="both"/>
        <w:textAlignment w:val="baseline"/>
        <w:rPr>
          <w:sz w:val="28"/>
          <w:szCs w:val="28"/>
        </w:rPr>
      </w:pPr>
      <w:r w:rsidRPr="00222F60">
        <w:rPr>
          <w:sz w:val="28"/>
          <w:szCs w:val="28"/>
        </w:rPr>
        <w:t>* Вартість витрат, пов’язаних з адмініструванням заході</w:t>
      </w:r>
      <w:proofErr w:type="gramStart"/>
      <w:r w:rsidRPr="00222F60">
        <w:rPr>
          <w:sz w:val="28"/>
          <w:szCs w:val="28"/>
        </w:rPr>
        <w:t>в</w:t>
      </w:r>
      <w:proofErr w:type="gramEnd"/>
      <w:r w:rsidRPr="00222F60">
        <w:rPr>
          <w:sz w:val="28"/>
          <w:szCs w:val="28"/>
        </w:rPr>
        <w:t xml:space="preserve"> </w:t>
      </w:r>
      <w:proofErr w:type="gramStart"/>
      <w:r w:rsidRPr="00222F60">
        <w:rPr>
          <w:sz w:val="28"/>
          <w:szCs w:val="28"/>
        </w:rPr>
        <w:t>державного</w:t>
      </w:r>
      <w:proofErr w:type="gramEnd"/>
      <w:r w:rsidRPr="00222F60">
        <w:rPr>
          <w:sz w:val="28"/>
          <w:szCs w:val="28"/>
        </w:rPr>
        <w:t xml:space="preserve"> нагляду (контролю), визначається шляхом множення фактичних витрат часу персоналу на заробітну плату спеціаліста відповідної кваліфікації.</w:t>
      </w:r>
    </w:p>
    <w:p w:rsidR="0025520F" w:rsidRPr="00222F60" w:rsidRDefault="0025520F">
      <w:pPr>
        <w:shd w:val="clear" w:color="auto" w:fill="FFFFFF"/>
        <w:jc w:val="both"/>
        <w:textAlignment w:val="baseline"/>
        <w:rPr>
          <w:sz w:val="28"/>
          <w:szCs w:val="28"/>
        </w:rPr>
      </w:pPr>
    </w:p>
    <w:tbl>
      <w:tblPr>
        <w:tblW w:w="9762" w:type="dxa"/>
        <w:tblInd w:w="-40" w:type="dxa"/>
        <w:tblCellMar>
          <w:left w:w="7" w:type="dxa"/>
          <w:right w:w="0" w:type="dxa"/>
        </w:tblCellMar>
        <w:tblLook w:val="0000"/>
      </w:tblPr>
      <w:tblGrid>
        <w:gridCol w:w="2941"/>
        <w:gridCol w:w="671"/>
        <w:gridCol w:w="11"/>
        <w:gridCol w:w="1036"/>
        <w:gridCol w:w="866"/>
        <w:gridCol w:w="1051"/>
        <w:gridCol w:w="944"/>
        <w:gridCol w:w="15"/>
        <w:gridCol w:w="657"/>
        <w:gridCol w:w="1570"/>
      </w:tblGrid>
      <w:tr w:rsidR="0025520F" w:rsidRPr="00222F60">
        <w:tc>
          <w:tcPr>
            <w:tcW w:w="2941" w:type="dxa"/>
            <w:tcBorders>
              <w:top w:val="single" w:sz="6" w:space="0" w:color="000080"/>
              <w:left w:val="single" w:sz="6" w:space="0" w:color="000080"/>
              <w:bottom w:val="single" w:sz="6" w:space="0" w:color="000080"/>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Вид витрат</w:t>
            </w:r>
          </w:p>
        </w:tc>
        <w:tc>
          <w:tcPr>
            <w:tcW w:w="1718" w:type="dxa"/>
            <w:gridSpan w:val="3"/>
            <w:tcBorders>
              <w:top w:val="single" w:sz="6" w:space="0" w:color="000080"/>
              <w:left w:val="single" w:sz="6" w:space="0" w:color="000080"/>
              <w:bottom w:val="single" w:sz="6" w:space="0" w:color="000080"/>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Витрати на проходження відповідних процедур (витрати часу, витрати на експертизи, тощо)</w:t>
            </w:r>
          </w:p>
        </w:tc>
        <w:tc>
          <w:tcPr>
            <w:tcW w:w="1917" w:type="dxa"/>
            <w:gridSpan w:val="2"/>
            <w:tcBorders>
              <w:top w:val="single" w:sz="6" w:space="0" w:color="000080"/>
              <w:left w:val="single" w:sz="6" w:space="0" w:color="000080"/>
              <w:bottom w:val="single" w:sz="6" w:space="0" w:color="000080"/>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 xml:space="preserve">Витрати безпосередньо на дозволи, ліцензії, сертифікати, страхові поліси (за </w:t>
            </w:r>
            <w:proofErr w:type="gramStart"/>
            <w:r w:rsidRPr="00222F60">
              <w:rPr>
                <w:sz w:val="28"/>
                <w:szCs w:val="28"/>
              </w:rPr>
              <w:t>р</w:t>
            </w:r>
            <w:proofErr w:type="gramEnd"/>
            <w:r w:rsidRPr="00222F60">
              <w:rPr>
                <w:sz w:val="28"/>
                <w:szCs w:val="28"/>
              </w:rPr>
              <w:t>ік - стартовий)</w:t>
            </w:r>
          </w:p>
        </w:tc>
        <w:tc>
          <w:tcPr>
            <w:tcW w:w="1616" w:type="dxa"/>
            <w:gridSpan w:val="3"/>
            <w:tcBorders>
              <w:top w:val="single" w:sz="6" w:space="0" w:color="000080"/>
              <w:left w:val="single" w:sz="6" w:space="0" w:color="000080"/>
              <w:bottom w:val="single" w:sz="6" w:space="0" w:color="000080"/>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 xml:space="preserve">Разом за </w:t>
            </w:r>
            <w:proofErr w:type="gramStart"/>
            <w:r w:rsidRPr="00222F60">
              <w:rPr>
                <w:sz w:val="28"/>
                <w:szCs w:val="28"/>
              </w:rPr>
              <w:t>р</w:t>
            </w:r>
            <w:proofErr w:type="gramEnd"/>
            <w:r w:rsidRPr="00222F60">
              <w:rPr>
                <w:sz w:val="28"/>
                <w:szCs w:val="28"/>
              </w:rPr>
              <w:t>ік (стартовий)</w:t>
            </w:r>
          </w:p>
        </w:tc>
        <w:tc>
          <w:tcPr>
            <w:tcW w:w="1570" w:type="dxa"/>
            <w:tcBorders>
              <w:top w:val="single" w:sz="6" w:space="0" w:color="000080"/>
              <w:left w:val="single" w:sz="6" w:space="0" w:color="000080"/>
              <w:bottom w:val="single" w:sz="6" w:space="0" w:color="000080"/>
              <w:right w:val="single" w:sz="6" w:space="0" w:color="000080"/>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 xml:space="preserve">Витрати за </w:t>
            </w:r>
            <w:proofErr w:type="gramStart"/>
            <w:r w:rsidRPr="00222F60">
              <w:rPr>
                <w:sz w:val="28"/>
                <w:szCs w:val="28"/>
              </w:rPr>
              <w:t>п’ять</w:t>
            </w:r>
            <w:proofErr w:type="gramEnd"/>
            <w:r w:rsidRPr="00222F60">
              <w:rPr>
                <w:sz w:val="28"/>
                <w:szCs w:val="28"/>
              </w:rPr>
              <w:t xml:space="preserve"> років</w:t>
            </w:r>
          </w:p>
        </w:tc>
      </w:tr>
      <w:tr w:rsidR="0025520F" w:rsidRPr="00222F60">
        <w:tc>
          <w:tcPr>
            <w:tcW w:w="2941" w:type="dxa"/>
            <w:tcBorders>
              <w:top w:val="single" w:sz="6" w:space="0" w:color="000001"/>
              <w:left w:val="single" w:sz="6" w:space="0" w:color="000001"/>
              <w:bottom w:val="single" w:sz="6" w:space="0" w:color="000001"/>
            </w:tcBorders>
            <w:shd w:val="clear" w:color="auto" w:fill="auto"/>
          </w:tcPr>
          <w:p w:rsidR="0025520F" w:rsidRPr="00222F60" w:rsidRDefault="007B07A5">
            <w:pPr>
              <w:textAlignment w:val="baseline"/>
              <w:rPr>
                <w:sz w:val="28"/>
                <w:szCs w:val="28"/>
              </w:rPr>
            </w:pPr>
            <w:r w:rsidRPr="00222F60">
              <w:rPr>
                <w:sz w:val="28"/>
                <w:szCs w:val="28"/>
              </w:rPr>
              <w:t>Витрати на отримання адміністративних послуг (</w:t>
            </w:r>
            <w:r w:rsidRPr="00222F60">
              <w:rPr>
                <w:sz w:val="28"/>
                <w:szCs w:val="28"/>
                <w:lang w:val="uk-UA"/>
              </w:rPr>
              <w:t xml:space="preserve">систематичний аналіз </w:t>
            </w:r>
            <w:proofErr w:type="gramStart"/>
            <w:r w:rsidRPr="00222F60">
              <w:rPr>
                <w:sz w:val="28"/>
                <w:szCs w:val="28"/>
                <w:lang w:val="uk-UA"/>
              </w:rPr>
              <w:t>ст</w:t>
            </w:r>
            <w:proofErr w:type="gramEnd"/>
            <w:r w:rsidRPr="00222F60">
              <w:rPr>
                <w:sz w:val="28"/>
                <w:szCs w:val="28"/>
                <w:lang w:val="uk-UA"/>
              </w:rPr>
              <w:t xml:space="preserve">ічних вод  щонайменше </w:t>
            </w:r>
          </w:p>
          <w:p w:rsidR="0025520F" w:rsidRPr="00222F60" w:rsidRDefault="007B07A5">
            <w:pPr>
              <w:textAlignment w:val="baseline"/>
              <w:rPr>
                <w:sz w:val="28"/>
                <w:szCs w:val="28"/>
              </w:rPr>
            </w:pPr>
            <w:r w:rsidRPr="00222F60">
              <w:rPr>
                <w:sz w:val="28"/>
                <w:szCs w:val="28"/>
                <w:lang w:val="uk-UA"/>
              </w:rPr>
              <w:t>1  разу на квартал)</w:t>
            </w:r>
            <w:r w:rsidRPr="00222F60">
              <w:rPr>
                <w:sz w:val="28"/>
                <w:szCs w:val="28"/>
              </w:rPr>
              <w:t>, гривень</w:t>
            </w:r>
          </w:p>
        </w:tc>
        <w:tc>
          <w:tcPr>
            <w:tcW w:w="1718" w:type="dxa"/>
            <w:gridSpan w:val="3"/>
            <w:tcBorders>
              <w:top w:val="single" w:sz="6" w:space="0" w:color="000001"/>
              <w:left w:val="single" w:sz="6" w:space="0" w:color="000001"/>
              <w:bottom w:val="single" w:sz="6" w:space="0" w:color="000001"/>
            </w:tcBorders>
            <w:shd w:val="clear" w:color="auto" w:fill="auto"/>
          </w:tcPr>
          <w:p w:rsidR="0025520F" w:rsidRPr="00222F60" w:rsidRDefault="007B07A5">
            <w:pPr>
              <w:snapToGrid w:val="0"/>
              <w:spacing w:before="150" w:after="150"/>
              <w:jc w:val="center"/>
              <w:textAlignment w:val="baseline"/>
              <w:rPr>
                <w:sz w:val="28"/>
                <w:szCs w:val="28"/>
              </w:rPr>
            </w:pPr>
            <w:r w:rsidRPr="00222F60">
              <w:rPr>
                <w:sz w:val="28"/>
                <w:szCs w:val="28"/>
                <w:lang w:val="uk-UA"/>
              </w:rPr>
              <w:t xml:space="preserve"> </w:t>
            </w:r>
            <w:r w:rsidRPr="00222F60">
              <w:rPr>
                <w:sz w:val="28"/>
                <w:szCs w:val="28"/>
              </w:rPr>
              <w:t>4 096</w:t>
            </w:r>
            <w:r w:rsidRPr="00222F60">
              <w:rPr>
                <w:sz w:val="28"/>
                <w:szCs w:val="28"/>
                <w:lang w:val="uk-UA"/>
              </w:rPr>
              <w:t>,00</w:t>
            </w:r>
          </w:p>
        </w:tc>
        <w:tc>
          <w:tcPr>
            <w:tcW w:w="1917" w:type="dxa"/>
            <w:gridSpan w:val="2"/>
            <w:tcBorders>
              <w:top w:val="single" w:sz="6" w:space="0" w:color="000001"/>
              <w:left w:val="single" w:sz="6" w:space="0" w:color="000001"/>
              <w:bottom w:val="single" w:sz="6" w:space="0" w:color="000001"/>
            </w:tcBorders>
            <w:shd w:val="clear" w:color="auto" w:fill="auto"/>
          </w:tcPr>
          <w:p w:rsidR="0025520F" w:rsidRPr="00222F60" w:rsidRDefault="007B07A5">
            <w:pPr>
              <w:snapToGrid w:val="0"/>
              <w:spacing w:before="150" w:after="150"/>
              <w:jc w:val="center"/>
              <w:textAlignment w:val="baseline"/>
              <w:rPr>
                <w:sz w:val="28"/>
                <w:szCs w:val="28"/>
              </w:rPr>
            </w:pPr>
            <w:r w:rsidRPr="00222F60">
              <w:rPr>
                <w:sz w:val="28"/>
                <w:szCs w:val="28"/>
                <w:lang w:val="uk-UA"/>
              </w:rPr>
              <w:t>відсутні</w:t>
            </w:r>
          </w:p>
        </w:tc>
        <w:tc>
          <w:tcPr>
            <w:tcW w:w="1616" w:type="dxa"/>
            <w:gridSpan w:val="3"/>
            <w:tcBorders>
              <w:top w:val="single" w:sz="6" w:space="0" w:color="000001"/>
              <w:left w:val="single" w:sz="6" w:space="0" w:color="000001"/>
              <w:bottom w:val="single" w:sz="6" w:space="0" w:color="000001"/>
            </w:tcBorders>
            <w:shd w:val="clear" w:color="auto" w:fill="auto"/>
          </w:tcPr>
          <w:p w:rsidR="0025520F" w:rsidRPr="00222F60" w:rsidRDefault="007B07A5">
            <w:pPr>
              <w:snapToGrid w:val="0"/>
              <w:spacing w:before="150" w:after="150"/>
              <w:jc w:val="center"/>
              <w:textAlignment w:val="baseline"/>
              <w:rPr>
                <w:sz w:val="28"/>
                <w:szCs w:val="28"/>
              </w:rPr>
            </w:pPr>
            <w:r w:rsidRPr="00222F60">
              <w:rPr>
                <w:sz w:val="28"/>
                <w:szCs w:val="28"/>
                <w:lang w:val="uk-UA"/>
              </w:rPr>
              <w:t xml:space="preserve"> </w:t>
            </w:r>
            <w:r w:rsidRPr="00222F60">
              <w:rPr>
                <w:sz w:val="28"/>
                <w:szCs w:val="28"/>
              </w:rPr>
              <w:t>4 096</w:t>
            </w:r>
            <w:r w:rsidRPr="00222F60">
              <w:rPr>
                <w:sz w:val="28"/>
                <w:szCs w:val="28"/>
                <w:lang w:val="uk-UA"/>
              </w:rPr>
              <w:t>,00</w:t>
            </w:r>
          </w:p>
        </w:tc>
        <w:tc>
          <w:tcPr>
            <w:tcW w:w="1570" w:type="dxa"/>
            <w:tcBorders>
              <w:top w:val="single" w:sz="6" w:space="0" w:color="000001"/>
              <w:left w:val="single" w:sz="6" w:space="0" w:color="000001"/>
              <w:bottom w:val="single" w:sz="6" w:space="0" w:color="000001"/>
              <w:right w:val="single" w:sz="6" w:space="0" w:color="000001"/>
            </w:tcBorders>
            <w:shd w:val="clear" w:color="auto" w:fill="auto"/>
          </w:tcPr>
          <w:p w:rsidR="0025520F" w:rsidRPr="00222F60" w:rsidRDefault="007B07A5">
            <w:pPr>
              <w:snapToGrid w:val="0"/>
              <w:spacing w:before="150" w:after="150"/>
              <w:jc w:val="center"/>
              <w:textAlignment w:val="baseline"/>
              <w:rPr>
                <w:sz w:val="28"/>
                <w:szCs w:val="28"/>
              </w:rPr>
            </w:pPr>
            <w:r w:rsidRPr="00222F60">
              <w:rPr>
                <w:sz w:val="28"/>
                <w:szCs w:val="28"/>
              </w:rPr>
              <w:t>20 480</w:t>
            </w:r>
            <w:r w:rsidRPr="00222F60">
              <w:rPr>
                <w:sz w:val="28"/>
                <w:szCs w:val="28"/>
                <w:lang w:val="uk-UA"/>
              </w:rPr>
              <w:t>,00</w:t>
            </w:r>
          </w:p>
        </w:tc>
      </w:tr>
      <w:tr w:rsidR="0025520F" w:rsidRPr="00222F60">
        <w:tc>
          <w:tcPr>
            <w:tcW w:w="3612" w:type="dxa"/>
            <w:gridSpan w:val="2"/>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Вид витрат</w:t>
            </w:r>
          </w:p>
        </w:tc>
        <w:tc>
          <w:tcPr>
            <w:tcW w:w="1913" w:type="dxa"/>
            <w:gridSpan w:val="3"/>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 xml:space="preserve">За </w:t>
            </w:r>
            <w:proofErr w:type="gramStart"/>
            <w:r w:rsidRPr="00222F60">
              <w:rPr>
                <w:sz w:val="28"/>
                <w:szCs w:val="28"/>
              </w:rPr>
              <w:t>р</w:t>
            </w:r>
            <w:proofErr w:type="gramEnd"/>
            <w:r w:rsidRPr="00222F60">
              <w:rPr>
                <w:sz w:val="28"/>
                <w:szCs w:val="28"/>
              </w:rPr>
              <w:t>ік (стартовий)</w:t>
            </w:r>
          </w:p>
        </w:tc>
        <w:tc>
          <w:tcPr>
            <w:tcW w:w="1995" w:type="dxa"/>
            <w:gridSpan w:val="2"/>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Періодичні </w:t>
            </w:r>
            <w:r w:rsidRPr="00222F60">
              <w:rPr>
                <w:sz w:val="28"/>
                <w:szCs w:val="28"/>
              </w:rPr>
              <w:br/>
              <w:t xml:space="preserve">(за наступний </w:t>
            </w:r>
            <w:proofErr w:type="gramStart"/>
            <w:r w:rsidRPr="00222F60">
              <w:rPr>
                <w:sz w:val="28"/>
                <w:szCs w:val="28"/>
              </w:rPr>
              <w:t>р</w:t>
            </w:r>
            <w:proofErr w:type="gramEnd"/>
            <w:r w:rsidRPr="00222F60">
              <w:rPr>
                <w:sz w:val="28"/>
                <w:szCs w:val="28"/>
              </w:rPr>
              <w:t>ік)</w:t>
            </w:r>
          </w:p>
        </w:tc>
        <w:tc>
          <w:tcPr>
            <w:tcW w:w="2242" w:type="dxa"/>
            <w:gridSpan w:val="3"/>
            <w:tcBorders>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 xml:space="preserve">Витрати за </w:t>
            </w:r>
            <w:proofErr w:type="gramStart"/>
            <w:r w:rsidRPr="00222F60">
              <w:rPr>
                <w:sz w:val="28"/>
                <w:szCs w:val="28"/>
              </w:rPr>
              <w:t>п’ять</w:t>
            </w:r>
            <w:proofErr w:type="gramEnd"/>
            <w:r w:rsidRPr="00222F60">
              <w:rPr>
                <w:sz w:val="28"/>
                <w:szCs w:val="28"/>
              </w:rPr>
              <w:t xml:space="preserve"> років</w:t>
            </w:r>
          </w:p>
        </w:tc>
      </w:tr>
      <w:tr w:rsidR="0025520F" w:rsidRPr="00222F60">
        <w:tc>
          <w:tcPr>
            <w:tcW w:w="3612" w:type="dxa"/>
            <w:gridSpan w:val="2"/>
            <w:tcBorders>
              <w:left w:val="single" w:sz="6" w:space="0" w:color="000001"/>
              <w:bottom w:val="single" w:sz="6" w:space="0" w:color="000001"/>
            </w:tcBorders>
            <w:shd w:val="clear" w:color="auto" w:fill="FFFFFF"/>
          </w:tcPr>
          <w:p w:rsidR="0025520F" w:rsidRPr="00222F60" w:rsidRDefault="007B07A5">
            <w:pPr>
              <w:spacing w:before="150" w:after="150"/>
              <w:textAlignment w:val="baseline"/>
              <w:rPr>
                <w:sz w:val="28"/>
                <w:szCs w:val="28"/>
              </w:rPr>
            </w:pPr>
            <w:r w:rsidRPr="00222F60">
              <w:rPr>
                <w:sz w:val="28"/>
                <w:szCs w:val="28"/>
              </w:rPr>
              <w:t>Витрати на оборотні активи (матеріали, канцелярські товари тощо)</w:t>
            </w:r>
          </w:p>
        </w:tc>
        <w:tc>
          <w:tcPr>
            <w:tcW w:w="1913" w:type="dxa"/>
            <w:gridSpan w:val="3"/>
            <w:tcBorders>
              <w:left w:val="single" w:sz="6" w:space="0" w:color="000001"/>
              <w:bottom w:val="single" w:sz="6" w:space="0" w:color="000001"/>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91,00</w:t>
            </w:r>
          </w:p>
        </w:tc>
        <w:tc>
          <w:tcPr>
            <w:tcW w:w="1995" w:type="dxa"/>
            <w:gridSpan w:val="2"/>
            <w:tcBorders>
              <w:left w:val="single" w:sz="6" w:space="0" w:color="000001"/>
              <w:bottom w:val="single" w:sz="6" w:space="0" w:color="000001"/>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91,00</w:t>
            </w:r>
          </w:p>
        </w:tc>
        <w:tc>
          <w:tcPr>
            <w:tcW w:w="2242" w:type="dxa"/>
            <w:gridSpan w:val="3"/>
            <w:tcBorders>
              <w:left w:val="single" w:sz="6" w:space="0" w:color="000001"/>
              <w:bottom w:val="single" w:sz="6" w:space="0" w:color="000001"/>
              <w:right w:val="single" w:sz="6" w:space="0" w:color="000001"/>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455,00</w:t>
            </w:r>
          </w:p>
        </w:tc>
      </w:tr>
      <w:tr w:rsidR="0025520F" w:rsidRPr="00222F60">
        <w:tc>
          <w:tcPr>
            <w:tcW w:w="3623" w:type="dxa"/>
            <w:gridSpan w:val="3"/>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Вид витрат</w:t>
            </w:r>
          </w:p>
        </w:tc>
        <w:tc>
          <w:tcPr>
            <w:tcW w:w="3912" w:type="dxa"/>
            <w:gridSpan w:val="5"/>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 xml:space="preserve">Витрати на оплату праці додатково найманого персоналу (за </w:t>
            </w:r>
            <w:proofErr w:type="gramStart"/>
            <w:r w:rsidRPr="00222F60">
              <w:rPr>
                <w:sz w:val="28"/>
                <w:szCs w:val="28"/>
              </w:rPr>
              <w:t>р</w:t>
            </w:r>
            <w:proofErr w:type="gramEnd"/>
            <w:r w:rsidRPr="00222F60">
              <w:rPr>
                <w:sz w:val="28"/>
                <w:szCs w:val="28"/>
              </w:rPr>
              <w:t>ік)</w:t>
            </w:r>
          </w:p>
        </w:tc>
        <w:tc>
          <w:tcPr>
            <w:tcW w:w="2227" w:type="dxa"/>
            <w:gridSpan w:val="2"/>
            <w:tcBorders>
              <w:top w:val="single" w:sz="6" w:space="0" w:color="000001"/>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Витрати за </w:t>
            </w:r>
            <w:r w:rsidRPr="00222F60">
              <w:rPr>
                <w:sz w:val="28"/>
                <w:szCs w:val="28"/>
              </w:rPr>
              <w:br/>
            </w:r>
            <w:proofErr w:type="gramStart"/>
            <w:r w:rsidRPr="00222F60">
              <w:rPr>
                <w:sz w:val="28"/>
                <w:szCs w:val="28"/>
              </w:rPr>
              <w:t>п’ять</w:t>
            </w:r>
            <w:proofErr w:type="gramEnd"/>
            <w:r w:rsidRPr="00222F60">
              <w:rPr>
                <w:sz w:val="28"/>
                <w:szCs w:val="28"/>
              </w:rPr>
              <w:t xml:space="preserve"> років</w:t>
            </w:r>
          </w:p>
        </w:tc>
      </w:tr>
      <w:tr w:rsidR="0025520F" w:rsidRPr="00222F60">
        <w:tc>
          <w:tcPr>
            <w:tcW w:w="3623" w:type="dxa"/>
            <w:gridSpan w:val="3"/>
            <w:tcBorders>
              <w:left w:val="single" w:sz="6" w:space="0" w:color="000001"/>
              <w:bottom w:val="single" w:sz="6" w:space="0" w:color="000001"/>
            </w:tcBorders>
            <w:shd w:val="clear" w:color="auto" w:fill="FFFFFF"/>
          </w:tcPr>
          <w:p w:rsidR="0025520F" w:rsidRPr="00222F60" w:rsidRDefault="007B07A5">
            <w:pPr>
              <w:spacing w:before="150" w:after="150"/>
              <w:textAlignment w:val="baseline"/>
              <w:rPr>
                <w:sz w:val="28"/>
                <w:szCs w:val="28"/>
              </w:rPr>
            </w:pPr>
            <w:r w:rsidRPr="00222F60">
              <w:rPr>
                <w:sz w:val="28"/>
                <w:szCs w:val="28"/>
              </w:rPr>
              <w:t xml:space="preserve">Витрати, </w:t>
            </w:r>
            <w:proofErr w:type="gramStart"/>
            <w:r w:rsidRPr="00222F60">
              <w:rPr>
                <w:sz w:val="28"/>
                <w:szCs w:val="28"/>
              </w:rPr>
              <w:t>пов’язан</w:t>
            </w:r>
            <w:proofErr w:type="gramEnd"/>
            <w:r w:rsidRPr="00222F60">
              <w:rPr>
                <w:sz w:val="28"/>
                <w:szCs w:val="28"/>
              </w:rPr>
              <w:t xml:space="preserve">і із наймом </w:t>
            </w:r>
            <w:r w:rsidRPr="00222F60">
              <w:rPr>
                <w:sz w:val="28"/>
                <w:szCs w:val="28"/>
              </w:rPr>
              <w:lastRenderedPageBreak/>
              <w:t>додаткового персоналу</w:t>
            </w:r>
          </w:p>
        </w:tc>
        <w:tc>
          <w:tcPr>
            <w:tcW w:w="3912" w:type="dxa"/>
            <w:gridSpan w:val="5"/>
            <w:tcBorders>
              <w:left w:val="single" w:sz="6" w:space="0" w:color="000001"/>
              <w:bottom w:val="single" w:sz="6" w:space="0" w:color="000001"/>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lastRenderedPageBreak/>
              <w:t>Не передбачені</w:t>
            </w:r>
          </w:p>
        </w:tc>
        <w:tc>
          <w:tcPr>
            <w:tcW w:w="2227" w:type="dxa"/>
            <w:gridSpan w:val="2"/>
            <w:tcBorders>
              <w:left w:val="single" w:sz="6" w:space="0" w:color="000001"/>
              <w:bottom w:val="single" w:sz="6" w:space="0" w:color="000001"/>
              <w:right w:val="single" w:sz="6" w:space="0" w:color="000001"/>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Не передбачені</w:t>
            </w:r>
          </w:p>
        </w:tc>
      </w:tr>
    </w:tbl>
    <w:p w:rsidR="0025520F" w:rsidRPr="00222F60" w:rsidRDefault="0025520F">
      <w:pPr>
        <w:shd w:val="clear" w:color="auto" w:fill="FFFFFF"/>
        <w:jc w:val="right"/>
        <w:textAlignment w:val="baseline"/>
        <w:rPr>
          <w:sz w:val="28"/>
          <w:szCs w:val="28"/>
        </w:rPr>
      </w:pPr>
    </w:p>
    <w:tbl>
      <w:tblPr>
        <w:tblW w:w="9742" w:type="dxa"/>
        <w:tblInd w:w="-22" w:type="dxa"/>
        <w:tblCellMar>
          <w:left w:w="7" w:type="dxa"/>
          <w:right w:w="0" w:type="dxa"/>
        </w:tblCellMar>
        <w:tblLook w:val="0000"/>
      </w:tblPr>
      <w:tblGrid>
        <w:gridCol w:w="3690"/>
        <w:gridCol w:w="1814"/>
        <w:gridCol w:w="2093"/>
        <w:gridCol w:w="2145"/>
      </w:tblGrid>
      <w:tr w:rsidR="0025520F" w:rsidRPr="00222F60">
        <w:tc>
          <w:tcPr>
            <w:tcW w:w="3689" w:type="dxa"/>
            <w:tcBorders>
              <w:top w:val="single" w:sz="6" w:space="0" w:color="000001"/>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Вид витрат</w:t>
            </w:r>
          </w:p>
        </w:tc>
        <w:tc>
          <w:tcPr>
            <w:tcW w:w="1814" w:type="dxa"/>
            <w:tcBorders>
              <w:top w:val="single" w:sz="6" w:space="0" w:color="000001"/>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З</w:t>
            </w:r>
            <w:r w:rsidRPr="00222F60">
              <w:rPr>
                <w:sz w:val="28"/>
                <w:szCs w:val="28"/>
              </w:rPr>
              <w:t xml:space="preserve">а </w:t>
            </w:r>
            <w:r w:rsidRPr="00222F60">
              <w:rPr>
                <w:sz w:val="28"/>
                <w:szCs w:val="28"/>
                <w:lang w:val="uk-UA"/>
              </w:rPr>
              <w:t>перший</w:t>
            </w:r>
            <w:r w:rsidRPr="00222F60">
              <w:rPr>
                <w:sz w:val="28"/>
                <w:szCs w:val="28"/>
              </w:rPr>
              <w:t xml:space="preserve"> рік</w:t>
            </w:r>
          </w:p>
        </w:tc>
        <w:tc>
          <w:tcPr>
            <w:tcW w:w="2093" w:type="dxa"/>
            <w:tcBorders>
              <w:top w:val="single" w:sz="6" w:space="0" w:color="000001"/>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Періодичні (за наступний рік)</w:t>
            </w:r>
          </w:p>
        </w:tc>
        <w:tc>
          <w:tcPr>
            <w:tcW w:w="2145" w:type="dxa"/>
            <w:tcBorders>
              <w:top w:val="single" w:sz="6" w:space="0" w:color="000001"/>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Витрати за </w:t>
            </w:r>
            <w:r w:rsidRPr="00222F60">
              <w:rPr>
                <w:sz w:val="28"/>
                <w:szCs w:val="28"/>
              </w:rPr>
              <w:br/>
            </w:r>
            <w:proofErr w:type="gramStart"/>
            <w:r w:rsidRPr="00222F60">
              <w:rPr>
                <w:sz w:val="28"/>
                <w:szCs w:val="28"/>
              </w:rPr>
              <w:t>п’ять</w:t>
            </w:r>
            <w:proofErr w:type="gramEnd"/>
            <w:r w:rsidRPr="00222F60">
              <w:rPr>
                <w:sz w:val="28"/>
                <w:szCs w:val="28"/>
              </w:rPr>
              <w:t xml:space="preserve"> років</w:t>
            </w:r>
          </w:p>
        </w:tc>
      </w:tr>
      <w:tr w:rsidR="0025520F" w:rsidRPr="00222F60">
        <w:tc>
          <w:tcPr>
            <w:tcW w:w="3689" w:type="dxa"/>
            <w:tcBorders>
              <w:left w:val="single" w:sz="6" w:space="0" w:color="000001"/>
              <w:bottom w:val="single" w:sz="6" w:space="0" w:color="000001"/>
            </w:tcBorders>
            <w:shd w:val="clear" w:color="auto" w:fill="FFFFFF"/>
          </w:tcPr>
          <w:p w:rsidR="0025520F" w:rsidRPr="00222F60" w:rsidRDefault="007B07A5">
            <w:pPr>
              <w:spacing w:before="150" w:after="150"/>
              <w:jc w:val="both"/>
              <w:textAlignment w:val="baseline"/>
              <w:rPr>
                <w:sz w:val="28"/>
                <w:szCs w:val="28"/>
              </w:rPr>
            </w:pPr>
            <w:r w:rsidRPr="00222F60">
              <w:rPr>
                <w:sz w:val="28"/>
                <w:szCs w:val="28"/>
                <w:lang w:val="uk-UA"/>
              </w:rPr>
              <w:t>Витрати на прочищення каналізаційної мережі (здійснення та відновлення пропускної здатності трубо</w:t>
            </w:r>
            <w:r w:rsidR="00F1012D">
              <w:rPr>
                <w:sz w:val="28"/>
                <w:szCs w:val="28"/>
                <w:lang w:val="uk-UA"/>
              </w:rPr>
              <w:t>-</w:t>
            </w:r>
            <w:r w:rsidRPr="00222F60">
              <w:rPr>
                <w:sz w:val="28"/>
                <w:szCs w:val="28"/>
                <w:lang w:val="uk-UA"/>
              </w:rPr>
              <w:t>проводів та колекторів із залученням технічних засо</w:t>
            </w:r>
            <w:r w:rsidR="00F1012D">
              <w:rPr>
                <w:sz w:val="28"/>
                <w:szCs w:val="28"/>
                <w:lang w:val="uk-UA"/>
              </w:rPr>
              <w:t>-</w:t>
            </w:r>
            <w:r w:rsidRPr="00222F60">
              <w:rPr>
                <w:sz w:val="28"/>
                <w:szCs w:val="28"/>
                <w:lang w:val="uk-UA"/>
              </w:rPr>
              <w:t xml:space="preserve">бів), утримання в належному стані контрольних колодязів, </w:t>
            </w:r>
            <w:r w:rsidRPr="00222F60">
              <w:rPr>
                <w:sz w:val="28"/>
                <w:szCs w:val="28"/>
              </w:rPr>
              <w:t>гривень</w:t>
            </w:r>
          </w:p>
        </w:tc>
        <w:tc>
          <w:tcPr>
            <w:tcW w:w="1814"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20 0</w:t>
            </w:r>
            <w:r w:rsidRPr="00222F60">
              <w:rPr>
                <w:sz w:val="28"/>
                <w:szCs w:val="28"/>
                <w:lang w:val="uk-UA"/>
              </w:rPr>
              <w:t>00,00</w:t>
            </w:r>
          </w:p>
        </w:tc>
        <w:tc>
          <w:tcPr>
            <w:tcW w:w="2093"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20 000</w:t>
            </w:r>
            <w:r w:rsidRPr="00222F60">
              <w:rPr>
                <w:sz w:val="28"/>
                <w:szCs w:val="28"/>
                <w:lang w:val="uk-UA"/>
              </w:rPr>
              <w:t>,00</w:t>
            </w:r>
          </w:p>
        </w:tc>
        <w:tc>
          <w:tcPr>
            <w:tcW w:w="2145" w:type="dxa"/>
            <w:tcBorders>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100 0</w:t>
            </w:r>
            <w:r w:rsidRPr="00222F60">
              <w:rPr>
                <w:sz w:val="28"/>
                <w:szCs w:val="28"/>
                <w:lang w:val="uk-UA"/>
              </w:rPr>
              <w:t>00,00</w:t>
            </w:r>
          </w:p>
        </w:tc>
      </w:tr>
      <w:tr w:rsidR="0025520F" w:rsidRPr="00222F60">
        <w:tc>
          <w:tcPr>
            <w:tcW w:w="3689" w:type="dxa"/>
            <w:tcBorders>
              <w:left w:val="single" w:sz="6" w:space="0" w:color="000001"/>
              <w:bottom w:val="single" w:sz="6" w:space="0" w:color="000001"/>
            </w:tcBorders>
            <w:shd w:val="clear" w:color="auto" w:fill="FFFFFF"/>
          </w:tcPr>
          <w:p w:rsidR="0025520F" w:rsidRPr="00222F60" w:rsidRDefault="007B07A5">
            <w:pPr>
              <w:spacing w:before="150" w:after="150"/>
              <w:jc w:val="both"/>
              <w:textAlignment w:val="baseline"/>
              <w:rPr>
                <w:sz w:val="28"/>
                <w:szCs w:val="28"/>
              </w:rPr>
            </w:pPr>
            <w:r w:rsidRPr="00222F60">
              <w:rPr>
                <w:sz w:val="28"/>
                <w:szCs w:val="28"/>
                <w:lang w:val="uk-UA"/>
              </w:rPr>
              <w:t>Витрати на утилізацію або вивезення осадів, утворених на локальних очисних спо</w:t>
            </w:r>
            <w:r w:rsidR="00F1012D">
              <w:rPr>
                <w:sz w:val="28"/>
                <w:szCs w:val="28"/>
                <w:lang w:val="uk-UA"/>
              </w:rPr>
              <w:t>-</w:t>
            </w:r>
            <w:r w:rsidRPr="00222F60">
              <w:rPr>
                <w:sz w:val="28"/>
                <w:szCs w:val="28"/>
                <w:lang w:val="uk-UA"/>
              </w:rPr>
              <w:t>рудах (в разі їх наявності), гривень</w:t>
            </w:r>
          </w:p>
        </w:tc>
        <w:tc>
          <w:tcPr>
            <w:tcW w:w="1814"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tc>
        <w:tc>
          <w:tcPr>
            <w:tcW w:w="2093"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tc>
        <w:tc>
          <w:tcPr>
            <w:tcW w:w="2145" w:type="dxa"/>
            <w:tcBorders>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tc>
      </w:tr>
      <w:tr w:rsidR="0025520F" w:rsidRPr="00222F60">
        <w:tc>
          <w:tcPr>
            <w:tcW w:w="3689" w:type="dxa"/>
            <w:tcBorders>
              <w:left w:val="single" w:sz="6" w:space="0" w:color="000001"/>
              <w:bottom w:val="single" w:sz="6" w:space="0" w:color="000001"/>
            </w:tcBorders>
            <w:shd w:val="clear" w:color="auto" w:fill="FFFFFF"/>
          </w:tcPr>
          <w:p w:rsidR="0025520F" w:rsidRPr="00222F60" w:rsidRDefault="007B07A5">
            <w:pPr>
              <w:spacing w:before="150" w:after="150"/>
              <w:jc w:val="both"/>
              <w:textAlignment w:val="baseline"/>
              <w:rPr>
                <w:sz w:val="28"/>
                <w:szCs w:val="28"/>
              </w:rPr>
            </w:pPr>
            <w:r w:rsidRPr="00222F60">
              <w:rPr>
                <w:sz w:val="28"/>
                <w:szCs w:val="28"/>
                <w:lang w:val="uk-UA"/>
              </w:rPr>
              <w:t>Витрати на скид рідких відходів без укладення дого</w:t>
            </w:r>
            <w:r w:rsidR="00F1012D">
              <w:rPr>
                <w:sz w:val="28"/>
                <w:szCs w:val="28"/>
                <w:lang w:val="uk-UA"/>
              </w:rPr>
              <w:t>-</w:t>
            </w:r>
            <w:r w:rsidRPr="00222F60">
              <w:rPr>
                <w:sz w:val="28"/>
                <w:szCs w:val="28"/>
                <w:lang w:val="uk-UA"/>
              </w:rPr>
              <w:t>вору чи не на зливних стан</w:t>
            </w:r>
            <w:r w:rsidR="00CE15BC">
              <w:rPr>
                <w:sz w:val="28"/>
                <w:szCs w:val="28"/>
                <w:lang w:val="uk-UA"/>
              </w:rPr>
              <w:t>-</w:t>
            </w:r>
            <w:r w:rsidRPr="00222F60">
              <w:rPr>
                <w:sz w:val="28"/>
                <w:szCs w:val="28"/>
                <w:lang w:val="uk-UA"/>
              </w:rPr>
              <w:t>ціях або пунктах виробника, гривень</w:t>
            </w:r>
          </w:p>
        </w:tc>
        <w:tc>
          <w:tcPr>
            <w:tcW w:w="1814"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tc>
        <w:tc>
          <w:tcPr>
            <w:tcW w:w="2093"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tc>
        <w:tc>
          <w:tcPr>
            <w:tcW w:w="2145" w:type="dxa"/>
            <w:tcBorders>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tc>
      </w:tr>
      <w:tr w:rsidR="0025520F" w:rsidRPr="00222F60">
        <w:trPr>
          <w:trHeight w:val="2603"/>
        </w:trPr>
        <w:tc>
          <w:tcPr>
            <w:tcW w:w="3689" w:type="dxa"/>
            <w:tcBorders>
              <w:left w:val="single" w:sz="6" w:space="0" w:color="000001"/>
              <w:bottom w:val="single" w:sz="6" w:space="0" w:color="000001"/>
            </w:tcBorders>
            <w:shd w:val="clear" w:color="auto" w:fill="FFFFFF"/>
          </w:tcPr>
          <w:p w:rsidR="0025520F" w:rsidRPr="00222F60" w:rsidRDefault="007B07A5">
            <w:pPr>
              <w:spacing w:before="150" w:after="150"/>
              <w:jc w:val="both"/>
              <w:textAlignment w:val="baseline"/>
              <w:rPr>
                <w:sz w:val="28"/>
                <w:szCs w:val="28"/>
              </w:rPr>
            </w:pPr>
            <w:r w:rsidRPr="00222F60">
              <w:rPr>
                <w:sz w:val="28"/>
                <w:szCs w:val="28"/>
                <w:lang w:val="uk-UA"/>
              </w:rPr>
              <w:t xml:space="preserve">Витрати за скид стічних вод до </w:t>
            </w:r>
            <w:r w:rsidR="00CE15BC">
              <w:rPr>
                <w:sz w:val="28"/>
                <w:szCs w:val="28"/>
                <w:lang w:val="uk-UA"/>
              </w:rPr>
              <w:t>систем централізованого водовід</w:t>
            </w:r>
            <w:r w:rsidRPr="00222F60">
              <w:rPr>
                <w:sz w:val="28"/>
                <w:szCs w:val="28"/>
                <w:lang w:val="uk-UA"/>
              </w:rPr>
              <w:t>ведення з переви</w:t>
            </w:r>
            <w:r w:rsidR="00CE15BC">
              <w:rPr>
                <w:sz w:val="28"/>
                <w:szCs w:val="28"/>
                <w:lang w:val="uk-UA"/>
              </w:rPr>
              <w:t>-</w:t>
            </w:r>
            <w:r w:rsidRPr="00222F60">
              <w:rPr>
                <w:sz w:val="28"/>
                <w:szCs w:val="28"/>
                <w:lang w:val="uk-UA"/>
              </w:rPr>
              <w:t>щенням д</w:t>
            </w:r>
            <w:r w:rsidR="00CE15BC">
              <w:rPr>
                <w:sz w:val="28"/>
                <w:szCs w:val="28"/>
                <w:lang w:val="uk-UA"/>
              </w:rPr>
              <w:t>опусти</w:t>
            </w:r>
            <w:r w:rsidRPr="00222F60">
              <w:rPr>
                <w:sz w:val="28"/>
                <w:szCs w:val="28"/>
                <w:lang w:val="uk-UA"/>
              </w:rPr>
              <w:t>мих концент</w:t>
            </w:r>
            <w:r w:rsidR="00CE15BC">
              <w:rPr>
                <w:sz w:val="28"/>
                <w:szCs w:val="28"/>
                <w:lang w:val="uk-UA"/>
              </w:rPr>
              <w:t>-</w:t>
            </w:r>
            <w:r w:rsidRPr="00222F60">
              <w:rPr>
                <w:sz w:val="28"/>
                <w:szCs w:val="28"/>
                <w:lang w:val="uk-UA"/>
              </w:rPr>
              <w:t>рацій забруднюючих речовин, грнивень</w:t>
            </w:r>
          </w:p>
        </w:tc>
        <w:tc>
          <w:tcPr>
            <w:tcW w:w="1814"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tc>
        <w:tc>
          <w:tcPr>
            <w:tcW w:w="2093"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tc>
        <w:tc>
          <w:tcPr>
            <w:tcW w:w="2145" w:type="dxa"/>
            <w:tcBorders>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tc>
      </w:tr>
      <w:tr w:rsidR="0025520F" w:rsidRPr="00222F60">
        <w:tc>
          <w:tcPr>
            <w:tcW w:w="3689" w:type="dxa"/>
            <w:tcBorders>
              <w:left w:val="single" w:sz="6" w:space="0" w:color="000001"/>
              <w:bottom w:val="single" w:sz="6" w:space="0" w:color="000001"/>
            </w:tcBorders>
            <w:shd w:val="clear" w:color="auto" w:fill="FFFFFF"/>
          </w:tcPr>
          <w:p w:rsidR="0025520F" w:rsidRPr="00222F60" w:rsidRDefault="007B07A5">
            <w:pPr>
              <w:spacing w:before="150" w:after="150"/>
              <w:jc w:val="both"/>
              <w:textAlignment w:val="baseline"/>
              <w:rPr>
                <w:sz w:val="28"/>
                <w:szCs w:val="28"/>
              </w:rPr>
            </w:pPr>
            <w:r w:rsidRPr="00222F60">
              <w:rPr>
                <w:sz w:val="28"/>
                <w:szCs w:val="28"/>
                <w:lang w:val="uk-UA"/>
              </w:rPr>
              <w:t>Витрати на проведення аналізу арбітражної проби, гривень</w:t>
            </w:r>
          </w:p>
        </w:tc>
        <w:tc>
          <w:tcPr>
            <w:tcW w:w="1814"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6 976</w:t>
            </w:r>
            <w:r w:rsidRPr="00222F60">
              <w:rPr>
                <w:sz w:val="28"/>
                <w:szCs w:val="28"/>
                <w:lang w:val="uk-UA"/>
              </w:rPr>
              <w:t>,00</w:t>
            </w:r>
          </w:p>
        </w:tc>
        <w:tc>
          <w:tcPr>
            <w:tcW w:w="2093"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6 976</w:t>
            </w:r>
            <w:r w:rsidRPr="00222F60">
              <w:rPr>
                <w:sz w:val="28"/>
                <w:szCs w:val="28"/>
                <w:lang w:val="uk-UA"/>
              </w:rPr>
              <w:t>,00</w:t>
            </w:r>
          </w:p>
        </w:tc>
        <w:tc>
          <w:tcPr>
            <w:tcW w:w="2145" w:type="dxa"/>
            <w:tcBorders>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34 880</w:t>
            </w:r>
            <w:r w:rsidRPr="00222F60">
              <w:rPr>
                <w:sz w:val="28"/>
                <w:szCs w:val="28"/>
                <w:lang w:val="uk-UA"/>
              </w:rPr>
              <w:t>,00</w:t>
            </w:r>
          </w:p>
        </w:tc>
      </w:tr>
    </w:tbl>
    <w:p w:rsidR="00176ED5" w:rsidRPr="00176ED5" w:rsidRDefault="00176ED5">
      <w:pPr>
        <w:shd w:val="clear" w:color="auto" w:fill="FFFFFF"/>
        <w:spacing w:before="58"/>
        <w:rPr>
          <w:sz w:val="28"/>
          <w:szCs w:val="28"/>
          <w:lang w:val="uk-UA"/>
        </w:rPr>
      </w:pPr>
      <w:r w:rsidRPr="00176ED5">
        <w:rPr>
          <w:sz w:val="28"/>
          <w:szCs w:val="28"/>
          <w:lang w:val="uk-UA"/>
        </w:rPr>
        <w:t xml:space="preserve">Начальник управління комунального </w:t>
      </w:r>
    </w:p>
    <w:p w:rsidR="00176ED5" w:rsidRDefault="00176ED5">
      <w:pPr>
        <w:shd w:val="clear" w:color="auto" w:fill="FFFFFF"/>
        <w:spacing w:before="58"/>
        <w:rPr>
          <w:sz w:val="28"/>
          <w:szCs w:val="28"/>
          <w:lang w:val="uk-UA"/>
        </w:rPr>
      </w:pPr>
      <w:r w:rsidRPr="00176ED5">
        <w:rPr>
          <w:sz w:val="28"/>
          <w:szCs w:val="28"/>
          <w:lang w:val="uk-UA"/>
        </w:rPr>
        <w:t xml:space="preserve">господарства Житомирської міської ради                                    О.В. Марцун     </w:t>
      </w:r>
    </w:p>
    <w:p w:rsidR="00176ED5" w:rsidRPr="00176ED5" w:rsidRDefault="00176ED5">
      <w:pPr>
        <w:shd w:val="clear" w:color="auto" w:fill="FFFFFF"/>
        <w:spacing w:before="58"/>
        <w:rPr>
          <w:sz w:val="28"/>
          <w:szCs w:val="28"/>
          <w:lang w:val="uk-UA"/>
        </w:rPr>
      </w:pPr>
      <w:r w:rsidRPr="00176ED5">
        <w:rPr>
          <w:sz w:val="28"/>
          <w:szCs w:val="28"/>
          <w:lang w:val="uk-UA"/>
        </w:rPr>
        <w:t xml:space="preserve">  </w:t>
      </w:r>
    </w:p>
    <w:p w:rsidR="0025520F" w:rsidRPr="00A27BBA" w:rsidRDefault="007B07A5">
      <w:pPr>
        <w:shd w:val="clear" w:color="auto" w:fill="FFFFFF"/>
        <w:spacing w:before="58"/>
        <w:rPr>
          <w:sz w:val="28"/>
          <w:szCs w:val="28"/>
          <w:lang w:val="uk-UA"/>
        </w:rPr>
      </w:pPr>
      <w:r w:rsidRPr="00A27BBA">
        <w:rPr>
          <w:sz w:val="28"/>
          <w:szCs w:val="28"/>
          <w:lang w:val="uk-UA"/>
        </w:rPr>
        <w:t>Директор КП “Житомирводоканал”</w:t>
      </w:r>
    </w:p>
    <w:p w:rsidR="0025520F" w:rsidRPr="00C406E5" w:rsidRDefault="007B07A5" w:rsidP="00A52704">
      <w:pPr>
        <w:shd w:val="clear" w:color="auto" w:fill="FFFFFF"/>
        <w:spacing w:before="58"/>
        <w:rPr>
          <w:sz w:val="28"/>
          <w:szCs w:val="28"/>
          <w:lang w:val="uk-UA"/>
        </w:rPr>
      </w:pPr>
      <w:r w:rsidRPr="00A27BBA">
        <w:rPr>
          <w:sz w:val="28"/>
          <w:szCs w:val="28"/>
          <w:lang w:val="uk-UA"/>
        </w:rPr>
        <w:t xml:space="preserve">Житомирської </w:t>
      </w:r>
      <w:r w:rsidR="00A27BBA">
        <w:rPr>
          <w:sz w:val="28"/>
          <w:szCs w:val="28"/>
          <w:lang w:val="uk-UA"/>
        </w:rPr>
        <w:t>міської ради</w:t>
      </w:r>
      <w:r w:rsidR="00A27BBA">
        <w:rPr>
          <w:sz w:val="28"/>
          <w:szCs w:val="28"/>
          <w:lang w:val="uk-UA"/>
        </w:rPr>
        <w:tab/>
      </w:r>
      <w:r w:rsidR="00A27BBA">
        <w:rPr>
          <w:sz w:val="28"/>
          <w:szCs w:val="28"/>
          <w:lang w:val="uk-UA"/>
        </w:rPr>
        <w:tab/>
      </w:r>
      <w:r w:rsidR="00A27BBA">
        <w:rPr>
          <w:sz w:val="28"/>
          <w:szCs w:val="28"/>
          <w:lang w:val="uk-UA"/>
        </w:rPr>
        <w:tab/>
      </w:r>
      <w:r w:rsidR="00A27BBA">
        <w:rPr>
          <w:sz w:val="28"/>
          <w:szCs w:val="28"/>
          <w:lang w:val="uk-UA"/>
        </w:rPr>
        <w:tab/>
      </w:r>
      <w:r w:rsidR="00A27BBA">
        <w:rPr>
          <w:sz w:val="28"/>
          <w:szCs w:val="28"/>
          <w:lang w:val="uk-UA"/>
        </w:rPr>
        <w:tab/>
        <w:t xml:space="preserve">               </w:t>
      </w:r>
      <w:r w:rsidR="00A52704">
        <w:rPr>
          <w:sz w:val="28"/>
          <w:szCs w:val="28"/>
          <w:lang w:val="uk-UA"/>
        </w:rPr>
        <w:t>А.М.Нікітін</w:t>
      </w:r>
    </w:p>
    <w:p w:rsidR="0025520F" w:rsidRPr="00C406E5" w:rsidRDefault="0025520F" w:rsidP="00CE15BC">
      <w:pPr>
        <w:shd w:val="clear" w:color="auto" w:fill="FFFFFF"/>
        <w:textAlignment w:val="baseline"/>
        <w:rPr>
          <w:sz w:val="28"/>
          <w:szCs w:val="28"/>
          <w:lang w:val="uk-UA"/>
        </w:rPr>
      </w:pPr>
    </w:p>
    <w:p w:rsidR="0025520F" w:rsidRPr="00222F60" w:rsidRDefault="007B07A5">
      <w:pPr>
        <w:shd w:val="clear" w:color="auto" w:fill="FFFFFF"/>
        <w:jc w:val="right"/>
        <w:textAlignment w:val="baseline"/>
        <w:rPr>
          <w:sz w:val="28"/>
          <w:szCs w:val="28"/>
        </w:rPr>
      </w:pPr>
      <w:r w:rsidRPr="00222F60">
        <w:rPr>
          <w:sz w:val="28"/>
          <w:szCs w:val="28"/>
          <w:lang w:val="uk-UA"/>
        </w:rPr>
        <w:t>Д</w:t>
      </w:r>
      <w:r w:rsidRPr="00222F60">
        <w:rPr>
          <w:sz w:val="28"/>
          <w:szCs w:val="28"/>
        </w:rPr>
        <w:t xml:space="preserve">одаток </w:t>
      </w:r>
      <w:r w:rsidRPr="00222F60">
        <w:rPr>
          <w:sz w:val="28"/>
          <w:szCs w:val="28"/>
          <w:lang w:val="uk-UA"/>
        </w:rPr>
        <w:t>2</w:t>
      </w:r>
    </w:p>
    <w:p w:rsidR="0025520F" w:rsidRPr="00222F60" w:rsidRDefault="0025520F">
      <w:pPr>
        <w:shd w:val="clear" w:color="auto" w:fill="FFFFFF"/>
        <w:jc w:val="center"/>
        <w:textAlignment w:val="baseline"/>
        <w:rPr>
          <w:sz w:val="28"/>
          <w:szCs w:val="28"/>
        </w:rPr>
      </w:pPr>
    </w:p>
    <w:p w:rsidR="0025520F" w:rsidRPr="00CE15BC" w:rsidRDefault="007B07A5">
      <w:pPr>
        <w:shd w:val="clear" w:color="auto" w:fill="FFFFFF"/>
        <w:jc w:val="center"/>
        <w:textAlignment w:val="baseline"/>
        <w:rPr>
          <w:sz w:val="28"/>
          <w:szCs w:val="28"/>
        </w:rPr>
      </w:pPr>
      <w:bookmarkStart w:id="37" w:name="n228"/>
      <w:bookmarkStart w:id="38" w:name="n198"/>
      <w:bookmarkStart w:id="39" w:name="n199"/>
      <w:bookmarkEnd w:id="37"/>
      <w:bookmarkEnd w:id="38"/>
      <w:bookmarkEnd w:id="39"/>
      <w:r w:rsidRPr="00CE15BC">
        <w:rPr>
          <w:bCs/>
          <w:color w:val="000000"/>
          <w:sz w:val="28"/>
          <w:szCs w:val="28"/>
        </w:rPr>
        <w:t>ТЕСТ</w:t>
      </w:r>
      <w:r w:rsidRPr="00CE15BC">
        <w:rPr>
          <w:color w:val="000000"/>
          <w:sz w:val="28"/>
          <w:szCs w:val="28"/>
        </w:rPr>
        <w:br/>
      </w:r>
      <w:r w:rsidRPr="00CE15BC">
        <w:rPr>
          <w:bCs/>
          <w:color w:val="000000"/>
          <w:sz w:val="28"/>
          <w:szCs w:val="28"/>
        </w:rPr>
        <w:t xml:space="preserve">малого </w:t>
      </w:r>
      <w:proofErr w:type="gramStart"/>
      <w:r w:rsidRPr="00CE15BC">
        <w:rPr>
          <w:bCs/>
          <w:color w:val="000000"/>
          <w:sz w:val="28"/>
          <w:szCs w:val="28"/>
        </w:rPr>
        <w:t>п</w:t>
      </w:r>
      <w:proofErr w:type="gramEnd"/>
      <w:r w:rsidRPr="00CE15BC">
        <w:rPr>
          <w:bCs/>
          <w:color w:val="000000"/>
          <w:sz w:val="28"/>
          <w:szCs w:val="28"/>
        </w:rPr>
        <w:t>ідприємництва (М-Тест)</w:t>
      </w:r>
    </w:p>
    <w:p w:rsidR="0025520F" w:rsidRPr="00CE15BC" w:rsidRDefault="0025520F">
      <w:pPr>
        <w:shd w:val="clear" w:color="auto" w:fill="FFFFFF"/>
        <w:jc w:val="center"/>
        <w:textAlignment w:val="baseline"/>
        <w:rPr>
          <w:color w:val="000000"/>
          <w:sz w:val="28"/>
          <w:szCs w:val="28"/>
          <w:lang w:val="uk-UA"/>
        </w:rPr>
      </w:pPr>
    </w:p>
    <w:p w:rsidR="0025520F" w:rsidRPr="00222F60" w:rsidRDefault="007B07A5">
      <w:pPr>
        <w:shd w:val="clear" w:color="auto" w:fill="FFFFFF"/>
        <w:ind w:firstLine="450"/>
        <w:jc w:val="both"/>
        <w:textAlignment w:val="baseline"/>
        <w:rPr>
          <w:sz w:val="28"/>
          <w:szCs w:val="28"/>
        </w:rPr>
      </w:pPr>
      <w:r w:rsidRPr="00222F60">
        <w:rPr>
          <w:color w:val="000000"/>
          <w:sz w:val="28"/>
          <w:szCs w:val="28"/>
        </w:rPr>
        <w:t xml:space="preserve">1. Вимірювання впливу регулювання на суб’єктів малого </w:t>
      </w:r>
      <w:proofErr w:type="gramStart"/>
      <w:r w:rsidRPr="00222F60">
        <w:rPr>
          <w:color w:val="000000"/>
          <w:sz w:val="28"/>
          <w:szCs w:val="28"/>
        </w:rPr>
        <w:t>п</w:t>
      </w:r>
      <w:proofErr w:type="gramEnd"/>
      <w:r w:rsidRPr="00222F60">
        <w:rPr>
          <w:color w:val="000000"/>
          <w:sz w:val="28"/>
          <w:szCs w:val="28"/>
        </w:rPr>
        <w:t>ідприємництва (мікро- та малі):</w:t>
      </w:r>
    </w:p>
    <w:p w:rsidR="0025520F" w:rsidRPr="00222F60" w:rsidRDefault="007B07A5">
      <w:pPr>
        <w:shd w:val="clear" w:color="auto" w:fill="FFFFFF"/>
        <w:ind w:firstLine="450"/>
        <w:jc w:val="both"/>
        <w:textAlignment w:val="baseline"/>
        <w:rPr>
          <w:sz w:val="28"/>
          <w:szCs w:val="28"/>
        </w:rPr>
      </w:pPr>
      <w:r w:rsidRPr="00222F60">
        <w:rPr>
          <w:color w:val="000000"/>
          <w:sz w:val="28"/>
          <w:szCs w:val="28"/>
        </w:rPr>
        <w:t xml:space="preserve">кількість суб’єктів малого </w:t>
      </w:r>
      <w:proofErr w:type="gramStart"/>
      <w:r w:rsidRPr="00222F60">
        <w:rPr>
          <w:color w:val="000000"/>
          <w:sz w:val="28"/>
          <w:szCs w:val="28"/>
        </w:rPr>
        <w:t>п</w:t>
      </w:r>
      <w:proofErr w:type="gramEnd"/>
      <w:r w:rsidRPr="00222F60">
        <w:rPr>
          <w:color w:val="000000"/>
          <w:sz w:val="28"/>
          <w:szCs w:val="28"/>
        </w:rPr>
        <w:t>ідприємництва, на яких поширюється регулювання: 2392 (одиниць), у тому числі малого підприємництва 702 (одиниць) та мікропідприємництва 1690 (одиниць);</w:t>
      </w:r>
    </w:p>
    <w:p w:rsidR="0025520F" w:rsidRPr="00222F60" w:rsidRDefault="007B07A5">
      <w:pPr>
        <w:shd w:val="clear" w:color="auto" w:fill="FFFFFF"/>
        <w:ind w:firstLine="450"/>
        <w:jc w:val="both"/>
        <w:textAlignment w:val="baseline"/>
        <w:rPr>
          <w:sz w:val="28"/>
          <w:szCs w:val="28"/>
        </w:rPr>
      </w:pPr>
      <w:r w:rsidRPr="00222F60">
        <w:rPr>
          <w:color w:val="000000"/>
          <w:sz w:val="28"/>
          <w:szCs w:val="28"/>
        </w:rPr>
        <w:t xml:space="preserve">питома вага суб’єктів малого </w:t>
      </w:r>
      <w:proofErr w:type="gramStart"/>
      <w:r w:rsidRPr="00222F60">
        <w:rPr>
          <w:color w:val="000000"/>
          <w:sz w:val="28"/>
          <w:szCs w:val="28"/>
        </w:rPr>
        <w:t>п</w:t>
      </w:r>
      <w:proofErr w:type="gramEnd"/>
      <w:r w:rsidRPr="00222F60">
        <w:rPr>
          <w:color w:val="000000"/>
          <w:sz w:val="28"/>
          <w:szCs w:val="28"/>
        </w:rPr>
        <w:t xml:space="preserve">ідприємництва у загальній кількості суб’єктів господарювання, на яких проблема справляє вплив </w:t>
      </w:r>
      <w:r w:rsidRPr="00222F60">
        <w:rPr>
          <w:sz w:val="28"/>
          <w:szCs w:val="28"/>
          <w:lang w:val="uk-UA"/>
        </w:rPr>
        <w:t>90,</w:t>
      </w:r>
      <w:r w:rsidRPr="00222F60">
        <w:rPr>
          <w:sz w:val="28"/>
          <w:szCs w:val="28"/>
        </w:rPr>
        <w:t>5</w:t>
      </w:r>
      <w:r w:rsidRPr="00222F60">
        <w:rPr>
          <w:sz w:val="28"/>
          <w:szCs w:val="28"/>
          <w:lang w:val="uk-UA"/>
        </w:rPr>
        <w:t xml:space="preserve"> %</w:t>
      </w:r>
      <w:r w:rsidRPr="00222F60">
        <w:rPr>
          <w:color w:val="000000"/>
          <w:sz w:val="28"/>
          <w:szCs w:val="28"/>
        </w:rPr>
        <w:t xml:space="preserve"> (відсотків) (відповідно до таблиці “Оцінка впливу на сферу інтересів суб’єктів господарювання”.</w:t>
      </w:r>
    </w:p>
    <w:p w:rsidR="0025520F" w:rsidRPr="00222F60" w:rsidRDefault="0025520F">
      <w:pPr>
        <w:shd w:val="clear" w:color="auto" w:fill="FFFFFF"/>
        <w:ind w:firstLine="450"/>
        <w:jc w:val="both"/>
        <w:textAlignment w:val="baseline"/>
        <w:rPr>
          <w:sz w:val="28"/>
          <w:szCs w:val="28"/>
        </w:rPr>
      </w:pPr>
    </w:p>
    <w:p w:rsidR="0025520F" w:rsidRPr="00222F60" w:rsidRDefault="007B07A5">
      <w:pPr>
        <w:shd w:val="clear" w:color="auto" w:fill="FFFFFF"/>
        <w:ind w:firstLine="450"/>
        <w:jc w:val="both"/>
        <w:textAlignment w:val="baseline"/>
        <w:rPr>
          <w:sz w:val="28"/>
          <w:szCs w:val="28"/>
        </w:rPr>
      </w:pPr>
      <w:r w:rsidRPr="00222F60">
        <w:rPr>
          <w:sz w:val="28"/>
          <w:szCs w:val="28"/>
        </w:rPr>
        <w:t xml:space="preserve">2. Розрахунок витрат суб’єктів малого </w:t>
      </w:r>
      <w:proofErr w:type="gramStart"/>
      <w:r w:rsidRPr="00222F60">
        <w:rPr>
          <w:sz w:val="28"/>
          <w:szCs w:val="28"/>
        </w:rPr>
        <w:t>п</w:t>
      </w:r>
      <w:proofErr w:type="gramEnd"/>
      <w:r w:rsidRPr="00222F60">
        <w:rPr>
          <w:sz w:val="28"/>
          <w:szCs w:val="28"/>
        </w:rPr>
        <w:t>ідприємництва на виконання вимог регулювання</w:t>
      </w:r>
    </w:p>
    <w:p w:rsidR="0025520F" w:rsidRPr="00222F60" w:rsidRDefault="0025520F">
      <w:pPr>
        <w:shd w:val="clear" w:color="auto" w:fill="FFFFFF"/>
        <w:ind w:firstLine="450"/>
        <w:jc w:val="both"/>
        <w:textAlignment w:val="baseline"/>
        <w:rPr>
          <w:sz w:val="28"/>
          <w:szCs w:val="28"/>
        </w:rPr>
      </w:pPr>
    </w:p>
    <w:tbl>
      <w:tblPr>
        <w:tblW w:w="10123" w:type="dxa"/>
        <w:tblInd w:w="-50" w:type="dxa"/>
        <w:tblLayout w:type="fixed"/>
        <w:tblCellMar>
          <w:left w:w="7" w:type="dxa"/>
          <w:right w:w="0" w:type="dxa"/>
        </w:tblCellMar>
        <w:tblLook w:val="0000"/>
      </w:tblPr>
      <w:tblGrid>
        <w:gridCol w:w="853"/>
        <w:gridCol w:w="5159"/>
        <w:gridCol w:w="1559"/>
        <w:gridCol w:w="1276"/>
        <w:gridCol w:w="1276"/>
      </w:tblGrid>
      <w:tr w:rsidR="0025520F" w:rsidRPr="00222F60" w:rsidTr="00CE15BC">
        <w:trPr>
          <w:trHeight w:val="23"/>
        </w:trPr>
        <w:tc>
          <w:tcPr>
            <w:tcW w:w="853" w:type="dxa"/>
            <w:tcBorders>
              <w:top w:val="single" w:sz="6" w:space="0" w:color="000080"/>
              <w:left w:val="single" w:sz="6" w:space="0" w:color="000080"/>
              <w:bottom w:val="single" w:sz="6" w:space="0" w:color="000080"/>
            </w:tcBorders>
            <w:shd w:val="clear" w:color="auto" w:fill="FFFFFF"/>
          </w:tcPr>
          <w:p w:rsidR="0025520F" w:rsidRPr="00222F60" w:rsidRDefault="007B07A5">
            <w:pPr>
              <w:spacing w:before="150" w:after="150" w:line="15" w:lineRule="atLeast"/>
              <w:jc w:val="center"/>
              <w:textAlignment w:val="baseline"/>
              <w:rPr>
                <w:sz w:val="28"/>
                <w:szCs w:val="28"/>
              </w:rPr>
            </w:pPr>
            <w:r w:rsidRPr="00222F60">
              <w:rPr>
                <w:sz w:val="28"/>
                <w:szCs w:val="28"/>
              </w:rPr>
              <w:t>Порядковий номер</w:t>
            </w:r>
          </w:p>
        </w:tc>
        <w:tc>
          <w:tcPr>
            <w:tcW w:w="5159" w:type="dxa"/>
            <w:tcBorders>
              <w:top w:val="single" w:sz="6" w:space="0" w:color="000080"/>
              <w:left w:val="single" w:sz="6" w:space="0" w:color="000080"/>
              <w:bottom w:val="single" w:sz="6" w:space="0" w:color="000080"/>
            </w:tcBorders>
            <w:shd w:val="clear" w:color="auto" w:fill="FFFFFF"/>
          </w:tcPr>
          <w:p w:rsidR="0025520F" w:rsidRPr="00222F60" w:rsidRDefault="007B07A5">
            <w:pPr>
              <w:spacing w:before="150" w:after="150" w:line="15" w:lineRule="atLeast"/>
              <w:jc w:val="center"/>
              <w:textAlignment w:val="baseline"/>
              <w:rPr>
                <w:sz w:val="28"/>
                <w:szCs w:val="28"/>
              </w:rPr>
            </w:pPr>
            <w:r w:rsidRPr="00222F60">
              <w:rPr>
                <w:sz w:val="28"/>
                <w:szCs w:val="28"/>
              </w:rPr>
              <w:t>Найменування оцінки</w:t>
            </w:r>
          </w:p>
        </w:tc>
        <w:tc>
          <w:tcPr>
            <w:tcW w:w="1559" w:type="dxa"/>
            <w:tcBorders>
              <w:top w:val="single" w:sz="6" w:space="0" w:color="000080"/>
              <w:left w:val="single" w:sz="6" w:space="0" w:color="000080"/>
              <w:bottom w:val="single" w:sz="6" w:space="0" w:color="000080"/>
            </w:tcBorders>
            <w:shd w:val="clear" w:color="auto" w:fill="FFFFFF"/>
          </w:tcPr>
          <w:p w:rsidR="0025520F" w:rsidRPr="00222F60" w:rsidRDefault="007B07A5">
            <w:pPr>
              <w:spacing w:before="150" w:after="150" w:line="15" w:lineRule="atLeast"/>
              <w:jc w:val="center"/>
              <w:textAlignment w:val="baseline"/>
              <w:rPr>
                <w:sz w:val="28"/>
                <w:szCs w:val="28"/>
              </w:rPr>
            </w:pPr>
            <w:r w:rsidRPr="00222F60">
              <w:rPr>
                <w:sz w:val="28"/>
                <w:szCs w:val="28"/>
              </w:rPr>
              <w:t xml:space="preserve">У перший </w:t>
            </w:r>
            <w:proofErr w:type="gramStart"/>
            <w:r w:rsidRPr="00222F60">
              <w:rPr>
                <w:sz w:val="28"/>
                <w:szCs w:val="28"/>
              </w:rPr>
              <w:t>р</w:t>
            </w:r>
            <w:proofErr w:type="gramEnd"/>
            <w:r w:rsidRPr="00222F60">
              <w:rPr>
                <w:sz w:val="28"/>
                <w:szCs w:val="28"/>
              </w:rPr>
              <w:t>ік (стартовий рік впровадження регулюван</w:t>
            </w:r>
            <w:r w:rsidR="00CE15BC">
              <w:rPr>
                <w:sz w:val="28"/>
                <w:szCs w:val="28"/>
                <w:lang w:val="uk-UA"/>
              </w:rPr>
              <w:t>-</w:t>
            </w:r>
            <w:r w:rsidRPr="00222F60">
              <w:rPr>
                <w:sz w:val="28"/>
                <w:szCs w:val="28"/>
              </w:rPr>
              <w:t>ня)</w:t>
            </w:r>
          </w:p>
        </w:tc>
        <w:tc>
          <w:tcPr>
            <w:tcW w:w="1276" w:type="dxa"/>
            <w:tcBorders>
              <w:top w:val="single" w:sz="6" w:space="0" w:color="000080"/>
              <w:left w:val="single" w:sz="6" w:space="0" w:color="000080"/>
              <w:bottom w:val="single" w:sz="6" w:space="0" w:color="000080"/>
            </w:tcBorders>
            <w:shd w:val="clear" w:color="auto" w:fill="FFFFFF"/>
          </w:tcPr>
          <w:p w:rsidR="0025520F" w:rsidRPr="00222F60" w:rsidRDefault="007B07A5">
            <w:pPr>
              <w:spacing w:before="150" w:after="150" w:line="15" w:lineRule="atLeast"/>
              <w:jc w:val="center"/>
              <w:textAlignment w:val="baseline"/>
              <w:rPr>
                <w:sz w:val="28"/>
                <w:szCs w:val="28"/>
              </w:rPr>
            </w:pPr>
            <w:r w:rsidRPr="00222F60">
              <w:rPr>
                <w:sz w:val="28"/>
                <w:szCs w:val="28"/>
              </w:rPr>
              <w:t xml:space="preserve">Періодичні (за наступний </w:t>
            </w:r>
            <w:proofErr w:type="gramStart"/>
            <w:r w:rsidRPr="00222F60">
              <w:rPr>
                <w:sz w:val="28"/>
                <w:szCs w:val="28"/>
              </w:rPr>
              <w:t>р</w:t>
            </w:r>
            <w:proofErr w:type="gramEnd"/>
            <w:r w:rsidRPr="00222F60">
              <w:rPr>
                <w:sz w:val="28"/>
                <w:szCs w:val="28"/>
              </w:rPr>
              <w:t>ік)</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Pr>
          <w:p w:rsidR="0025520F" w:rsidRPr="00222F60" w:rsidRDefault="007B07A5">
            <w:pPr>
              <w:spacing w:before="150" w:after="150" w:line="15" w:lineRule="atLeast"/>
              <w:jc w:val="center"/>
              <w:textAlignment w:val="baseline"/>
              <w:rPr>
                <w:sz w:val="28"/>
                <w:szCs w:val="28"/>
              </w:rPr>
            </w:pPr>
            <w:r w:rsidRPr="00222F60">
              <w:rPr>
                <w:sz w:val="28"/>
                <w:szCs w:val="28"/>
              </w:rPr>
              <w:t>Витрати за</w:t>
            </w:r>
            <w:r w:rsidRPr="00222F60">
              <w:rPr>
                <w:sz w:val="28"/>
                <w:szCs w:val="28"/>
              </w:rPr>
              <w:br/>
            </w:r>
            <w:proofErr w:type="gramStart"/>
            <w:r w:rsidRPr="00222F60">
              <w:rPr>
                <w:sz w:val="28"/>
                <w:szCs w:val="28"/>
              </w:rPr>
              <w:t>п’ять</w:t>
            </w:r>
            <w:proofErr w:type="gramEnd"/>
            <w:r w:rsidRPr="00222F60">
              <w:rPr>
                <w:sz w:val="28"/>
                <w:szCs w:val="28"/>
              </w:rPr>
              <w:t xml:space="preserve"> років</w:t>
            </w:r>
          </w:p>
        </w:tc>
      </w:tr>
      <w:tr w:rsidR="0025520F" w:rsidRPr="00222F60" w:rsidTr="00CE0135">
        <w:trPr>
          <w:trHeight w:val="23"/>
        </w:trPr>
        <w:tc>
          <w:tcPr>
            <w:tcW w:w="10123" w:type="dxa"/>
            <w:gridSpan w:val="5"/>
            <w:tcBorders>
              <w:left w:val="single" w:sz="6" w:space="0" w:color="000080"/>
              <w:bottom w:val="single" w:sz="6" w:space="0" w:color="000080"/>
              <w:right w:val="single" w:sz="6" w:space="0" w:color="000080"/>
            </w:tcBorders>
            <w:shd w:val="clear" w:color="auto" w:fill="FFFFFF"/>
          </w:tcPr>
          <w:p w:rsidR="0025520F" w:rsidRPr="00222F60" w:rsidRDefault="007B07A5">
            <w:pPr>
              <w:spacing w:before="150" w:after="150" w:line="15" w:lineRule="atLeast"/>
              <w:jc w:val="center"/>
              <w:textAlignment w:val="baseline"/>
              <w:rPr>
                <w:sz w:val="28"/>
                <w:szCs w:val="28"/>
              </w:rPr>
            </w:pPr>
            <w:r w:rsidRPr="00222F60">
              <w:rPr>
                <w:sz w:val="28"/>
                <w:szCs w:val="28"/>
              </w:rPr>
              <w:t xml:space="preserve">Оцінка “прямих” витрат суб’єктів малого </w:t>
            </w:r>
            <w:proofErr w:type="gramStart"/>
            <w:r w:rsidRPr="00222F60">
              <w:rPr>
                <w:sz w:val="28"/>
                <w:szCs w:val="28"/>
              </w:rPr>
              <w:t>п</w:t>
            </w:r>
            <w:proofErr w:type="gramEnd"/>
            <w:r w:rsidRPr="00222F60">
              <w:rPr>
                <w:sz w:val="28"/>
                <w:szCs w:val="28"/>
              </w:rPr>
              <w:t>ідприємництва на виконання регулювання</w:t>
            </w:r>
          </w:p>
        </w:tc>
      </w:tr>
      <w:tr w:rsidR="0025520F" w:rsidRPr="00222F60" w:rsidTr="00CE15BC">
        <w:trPr>
          <w:trHeight w:val="23"/>
        </w:trPr>
        <w:tc>
          <w:tcPr>
            <w:tcW w:w="853" w:type="dxa"/>
            <w:tcBorders>
              <w:left w:val="single" w:sz="6" w:space="0" w:color="000080"/>
              <w:bottom w:val="single" w:sz="6" w:space="0" w:color="000080"/>
            </w:tcBorders>
            <w:shd w:val="clear" w:color="auto" w:fill="FFFFFF"/>
          </w:tcPr>
          <w:p w:rsidR="0025520F" w:rsidRPr="00222F60" w:rsidRDefault="007B07A5">
            <w:pPr>
              <w:spacing w:line="15" w:lineRule="atLeast"/>
              <w:jc w:val="center"/>
              <w:textAlignment w:val="baseline"/>
              <w:rPr>
                <w:sz w:val="28"/>
                <w:szCs w:val="28"/>
              </w:rPr>
            </w:pPr>
            <w:r w:rsidRPr="00222F60">
              <w:rPr>
                <w:sz w:val="28"/>
                <w:szCs w:val="28"/>
              </w:rPr>
              <w:t>1</w:t>
            </w:r>
          </w:p>
        </w:tc>
        <w:tc>
          <w:tcPr>
            <w:tcW w:w="5159" w:type="dxa"/>
            <w:tcBorders>
              <w:left w:val="single" w:sz="6" w:space="0" w:color="000080"/>
              <w:bottom w:val="single" w:sz="6" w:space="0" w:color="000080"/>
            </w:tcBorders>
            <w:shd w:val="clear" w:color="auto" w:fill="FFFFFF"/>
          </w:tcPr>
          <w:p w:rsidR="0025520F" w:rsidRPr="00222F60" w:rsidRDefault="007B07A5">
            <w:pPr>
              <w:spacing w:before="150" w:after="150"/>
              <w:textAlignment w:val="baseline"/>
              <w:rPr>
                <w:sz w:val="28"/>
                <w:szCs w:val="28"/>
              </w:rPr>
            </w:pPr>
            <w:r w:rsidRPr="00222F60">
              <w:rPr>
                <w:sz w:val="28"/>
                <w:szCs w:val="28"/>
              </w:rPr>
              <w:t xml:space="preserve">Витрати на придбання </w:t>
            </w:r>
            <w:r w:rsidRPr="00222F60">
              <w:rPr>
                <w:sz w:val="28"/>
                <w:szCs w:val="28"/>
                <w:lang w:val="uk-UA"/>
              </w:rPr>
              <w:t>уловлювачів жиру або локальних очисних споруд (</w:t>
            </w:r>
            <w:proofErr w:type="gramStart"/>
            <w:r w:rsidRPr="00222F60">
              <w:rPr>
                <w:sz w:val="28"/>
                <w:szCs w:val="28"/>
                <w:lang w:val="uk-UA"/>
              </w:rPr>
              <w:t>у</w:t>
            </w:r>
            <w:proofErr w:type="gramEnd"/>
            <w:r w:rsidRPr="00222F60">
              <w:rPr>
                <w:sz w:val="28"/>
                <w:szCs w:val="28"/>
                <w:lang w:val="uk-UA"/>
              </w:rPr>
              <w:t xml:space="preserve"> разі наявності)</w:t>
            </w:r>
            <w:r w:rsidRPr="00222F60">
              <w:rPr>
                <w:sz w:val="28"/>
                <w:szCs w:val="28"/>
              </w:rPr>
              <w:t xml:space="preserve">, гривень </w:t>
            </w:r>
          </w:p>
          <w:p w:rsidR="0025520F" w:rsidRPr="00222F60" w:rsidRDefault="007B07A5">
            <w:pPr>
              <w:textAlignment w:val="baseline"/>
              <w:rPr>
                <w:sz w:val="28"/>
                <w:szCs w:val="28"/>
              </w:rPr>
            </w:pPr>
            <w:r w:rsidRPr="00222F60">
              <w:rPr>
                <w:sz w:val="28"/>
                <w:szCs w:val="28"/>
              </w:rPr>
              <w:t xml:space="preserve">Придбання </w:t>
            </w:r>
            <w:r w:rsidRPr="00222F60">
              <w:rPr>
                <w:sz w:val="28"/>
                <w:szCs w:val="28"/>
                <w:lang w:val="uk-UA"/>
              </w:rPr>
              <w:t xml:space="preserve">іншого </w:t>
            </w:r>
            <w:r w:rsidRPr="00222F60">
              <w:rPr>
                <w:sz w:val="28"/>
                <w:szCs w:val="28"/>
              </w:rPr>
              <w:t>необхідного обладнання</w:t>
            </w:r>
            <w:r w:rsidRPr="00222F60">
              <w:rPr>
                <w:sz w:val="28"/>
                <w:szCs w:val="28"/>
                <w:lang w:val="uk-UA"/>
              </w:rPr>
              <w:t xml:space="preserve">   </w:t>
            </w:r>
            <w:r w:rsidRPr="00222F60">
              <w:rPr>
                <w:sz w:val="28"/>
                <w:szCs w:val="28"/>
              </w:rPr>
              <w:t>(пристрої</w:t>
            </w:r>
            <w:proofErr w:type="gramStart"/>
            <w:r w:rsidRPr="00222F60">
              <w:rPr>
                <w:sz w:val="28"/>
                <w:szCs w:val="28"/>
              </w:rPr>
              <w:t>в</w:t>
            </w:r>
            <w:proofErr w:type="gramEnd"/>
            <w:r w:rsidRPr="00222F60">
              <w:rPr>
                <w:sz w:val="28"/>
                <w:szCs w:val="28"/>
              </w:rPr>
              <w:t>, машин, механізмів</w:t>
            </w:r>
            <w:r w:rsidRPr="00222F60">
              <w:rPr>
                <w:sz w:val="28"/>
                <w:szCs w:val="28"/>
                <w:lang w:val="uk-UA"/>
              </w:rPr>
              <w:t>)</w:t>
            </w:r>
          </w:p>
        </w:tc>
        <w:tc>
          <w:tcPr>
            <w:tcW w:w="1559" w:type="dxa"/>
            <w:tcBorders>
              <w:left w:val="single" w:sz="6" w:space="0" w:color="000080"/>
              <w:bottom w:val="single" w:sz="6" w:space="0" w:color="000080"/>
            </w:tcBorders>
            <w:shd w:val="clear" w:color="auto" w:fill="FFFFFF"/>
          </w:tcPr>
          <w:p w:rsidR="0025520F" w:rsidRPr="00222F60" w:rsidRDefault="0025520F">
            <w:pPr>
              <w:snapToGrid w:val="0"/>
              <w:jc w:val="center"/>
              <w:rPr>
                <w:sz w:val="28"/>
                <w:szCs w:val="28"/>
              </w:rPr>
            </w:pPr>
          </w:p>
          <w:p w:rsidR="0025520F" w:rsidRPr="00222F60" w:rsidRDefault="007B07A5">
            <w:pPr>
              <w:jc w:val="center"/>
              <w:rPr>
                <w:sz w:val="28"/>
                <w:szCs w:val="28"/>
              </w:rPr>
            </w:pPr>
            <w:r w:rsidRPr="00222F60">
              <w:rPr>
                <w:sz w:val="28"/>
                <w:szCs w:val="28"/>
                <w:lang w:val="uk-UA"/>
              </w:rPr>
              <w:t>2 896,50</w:t>
            </w:r>
          </w:p>
          <w:p w:rsidR="0025520F" w:rsidRPr="00222F60" w:rsidRDefault="0025520F">
            <w:pPr>
              <w:jc w:val="center"/>
              <w:rPr>
                <w:sz w:val="28"/>
                <w:szCs w:val="28"/>
                <w:lang w:val="uk-UA"/>
              </w:rPr>
            </w:pPr>
          </w:p>
          <w:p w:rsidR="0025520F" w:rsidRPr="00222F60" w:rsidRDefault="0025520F">
            <w:pPr>
              <w:jc w:val="center"/>
              <w:rPr>
                <w:sz w:val="28"/>
                <w:szCs w:val="28"/>
                <w:lang w:val="uk-UA"/>
              </w:rPr>
            </w:pPr>
          </w:p>
          <w:p w:rsidR="0025520F" w:rsidRPr="00222F60" w:rsidRDefault="0025520F">
            <w:pPr>
              <w:jc w:val="center"/>
              <w:rPr>
                <w:sz w:val="28"/>
                <w:szCs w:val="28"/>
                <w:lang w:val="uk-UA"/>
              </w:rPr>
            </w:pPr>
          </w:p>
          <w:p w:rsidR="0025520F" w:rsidRPr="00222F60" w:rsidRDefault="007B07A5">
            <w:pPr>
              <w:jc w:val="center"/>
              <w:rPr>
                <w:sz w:val="28"/>
                <w:szCs w:val="28"/>
              </w:rPr>
            </w:pPr>
            <w:r w:rsidRPr="00222F60">
              <w:rPr>
                <w:sz w:val="28"/>
                <w:szCs w:val="28"/>
              </w:rPr>
              <w:t>Не передбачен</w:t>
            </w:r>
            <w:r w:rsidRPr="00222F60">
              <w:rPr>
                <w:sz w:val="28"/>
                <w:szCs w:val="28"/>
                <w:lang w:val="uk-UA"/>
              </w:rPr>
              <w:t>і</w:t>
            </w:r>
          </w:p>
        </w:tc>
        <w:tc>
          <w:tcPr>
            <w:tcW w:w="1276"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rPr>
              <w:t>-</w:t>
            </w:r>
          </w:p>
          <w:p w:rsidR="0025520F" w:rsidRPr="00222F60" w:rsidRDefault="0025520F">
            <w:pPr>
              <w:snapToGrid w:val="0"/>
              <w:spacing w:before="150" w:after="150"/>
              <w:jc w:val="center"/>
              <w:textAlignment w:val="baseline"/>
              <w:rPr>
                <w:sz w:val="28"/>
                <w:szCs w:val="28"/>
              </w:rPr>
            </w:pPr>
          </w:p>
          <w:p w:rsidR="0025520F" w:rsidRPr="00222F60" w:rsidRDefault="0025520F">
            <w:pPr>
              <w:snapToGrid w:val="0"/>
              <w:spacing w:before="150" w:after="150"/>
              <w:jc w:val="center"/>
              <w:textAlignment w:val="baseline"/>
              <w:rPr>
                <w:sz w:val="28"/>
                <w:szCs w:val="28"/>
              </w:rPr>
            </w:pPr>
          </w:p>
          <w:p w:rsidR="0025520F" w:rsidRPr="00222F60" w:rsidRDefault="007B07A5">
            <w:pPr>
              <w:snapToGrid w:val="0"/>
              <w:spacing w:before="150" w:after="150"/>
              <w:jc w:val="center"/>
              <w:textAlignment w:val="baseline"/>
              <w:rPr>
                <w:sz w:val="28"/>
                <w:szCs w:val="28"/>
              </w:rPr>
            </w:pPr>
            <w:r w:rsidRPr="00222F60">
              <w:rPr>
                <w:sz w:val="28"/>
                <w:szCs w:val="28"/>
              </w:rPr>
              <w:t>Не передбачен</w:t>
            </w:r>
            <w:r w:rsidRPr="00222F60">
              <w:rPr>
                <w:sz w:val="28"/>
                <w:szCs w:val="28"/>
                <w:lang w:val="uk-UA"/>
              </w:rPr>
              <w:t>і</w:t>
            </w:r>
          </w:p>
        </w:tc>
        <w:tc>
          <w:tcPr>
            <w:tcW w:w="1276" w:type="dxa"/>
            <w:tcBorders>
              <w:left w:val="single" w:sz="6" w:space="0" w:color="000080"/>
              <w:bottom w:val="single" w:sz="6" w:space="0" w:color="000080"/>
              <w:right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2 896,50</w:t>
            </w:r>
          </w:p>
          <w:p w:rsidR="0025520F" w:rsidRPr="00222F60" w:rsidRDefault="0025520F">
            <w:pPr>
              <w:snapToGrid w:val="0"/>
              <w:spacing w:before="150" w:after="150"/>
              <w:jc w:val="center"/>
              <w:textAlignment w:val="baseline"/>
              <w:rPr>
                <w:sz w:val="28"/>
                <w:szCs w:val="28"/>
              </w:rPr>
            </w:pPr>
          </w:p>
          <w:p w:rsidR="0025520F" w:rsidRPr="00222F60" w:rsidRDefault="0025520F">
            <w:pPr>
              <w:snapToGrid w:val="0"/>
              <w:spacing w:before="150" w:after="150"/>
              <w:jc w:val="center"/>
              <w:textAlignment w:val="baseline"/>
              <w:rPr>
                <w:sz w:val="28"/>
                <w:szCs w:val="28"/>
              </w:rPr>
            </w:pPr>
          </w:p>
          <w:p w:rsidR="0025520F" w:rsidRPr="00222F60" w:rsidRDefault="007B07A5">
            <w:pPr>
              <w:snapToGrid w:val="0"/>
              <w:spacing w:before="150" w:after="150"/>
              <w:jc w:val="center"/>
              <w:textAlignment w:val="baseline"/>
              <w:rPr>
                <w:sz w:val="28"/>
                <w:szCs w:val="28"/>
              </w:rPr>
            </w:pPr>
            <w:r w:rsidRPr="00222F60">
              <w:rPr>
                <w:sz w:val="28"/>
                <w:szCs w:val="28"/>
              </w:rPr>
              <w:t>Не передбачен</w:t>
            </w:r>
            <w:r w:rsidRPr="00222F60">
              <w:rPr>
                <w:sz w:val="28"/>
                <w:szCs w:val="28"/>
                <w:lang w:val="uk-UA"/>
              </w:rPr>
              <w:t>і</w:t>
            </w:r>
          </w:p>
        </w:tc>
      </w:tr>
      <w:tr w:rsidR="0025520F" w:rsidRPr="00222F60" w:rsidTr="00CE15BC">
        <w:trPr>
          <w:trHeight w:val="23"/>
        </w:trPr>
        <w:tc>
          <w:tcPr>
            <w:tcW w:w="853" w:type="dxa"/>
            <w:tcBorders>
              <w:left w:val="single" w:sz="6" w:space="0" w:color="000080"/>
              <w:bottom w:val="single" w:sz="6" w:space="0" w:color="000080"/>
            </w:tcBorders>
            <w:shd w:val="clear" w:color="auto" w:fill="FFFFFF"/>
          </w:tcPr>
          <w:p w:rsidR="0025520F" w:rsidRPr="00222F60" w:rsidRDefault="007B07A5">
            <w:pPr>
              <w:spacing w:before="150" w:after="150" w:line="15" w:lineRule="atLeast"/>
              <w:jc w:val="center"/>
              <w:textAlignment w:val="baseline"/>
              <w:rPr>
                <w:sz w:val="28"/>
                <w:szCs w:val="28"/>
              </w:rPr>
            </w:pPr>
            <w:r w:rsidRPr="00222F60">
              <w:rPr>
                <w:sz w:val="28"/>
                <w:szCs w:val="28"/>
              </w:rPr>
              <w:t>2</w:t>
            </w:r>
          </w:p>
        </w:tc>
        <w:tc>
          <w:tcPr>
            <w:tcW w:w="5159" w:type="dxa"/>
            <w:tcBorders>
              <w:left w:val="single" w:sz="6" w:space="0" w:color="000080"/>
              <w:bottom w:val="single" w:sz="6" w:space="0" w:color="000080"/>
            </w:tcBorders>
            <w:shd w:val="clear" w:color="auto" w:fill="FFFFFF"/>
          </w:tcPr>
          <w:p w:rsidR="0025520F" w:rsidRPr="00222F60" w:rsidRDefault="007B07A5">
            <w:pPr>
              <w:spacing w:before="150" w:after="150"/>
              <w:textAlignment w:val="baseline"/>
              <w:rPr>
                <w:sz w:val="28"/>
                <w:szCs w:val="28"/>
              </w:rPr>
            </w:pPr>
            <w:r w:rsidRPr="00222F60">
              <w:rPr>
                <w:sz w:val="28"/>
                <w:szCs w:val="28"/>
              </w:rPr>
              <w:t xml:space="preserve">Процедури повірки та/або постановки на відповідний </w:t>
            </w:r>
            <w:proofErr w:type="gramStart"/>
            <w:r w:rsidRPr="00222F60">
              <w:rPr>
                <w:sz w:val="28"/>
                <w:szCs w:val="28"/>
              </w:rPr>
              <w:t>обл</w:t>
            </w:r>
            <w:proofErr w:type="gramEnd"/>
            <w:r w:rsidRPr="00222F60">
              <w:rPr>
                <w:sz w:val="28"/>
                <w:szCs w:val="28"/>
              </w:rPr>
              <w:t>ік у визначеному органі державної влади чи місцевого самоврядування</w:t>
            </w:r>
            <w:r w:rsidRPr="00222F60">
              <w:rPr>
                <w:sz w:val="28"/>
                <w:szCs w:val="28"/>
                <w:lang w:val="uk-UA"/>
              </w:rPr>
              <w:t xml:space="preserve">                               </w:t>
            </w:r>
          </w:p>
          <w:p w:rsidR="0025520F" w:rsidRPr="00222F60" w:rsidRDefault="0025520F">
            <w:pPr>
              <w:textAlignment w:val="baseline"/>
              <w:rPr>
                <w:i/>
                <w:iCs/>
                <w:color w:val="000000"/>
                <w:sz w:val="28"/>
                <w:szCs w:val="28"/>
              </w:rPr>
            </w:pPr>
          </w:p>
        </w:tc>
        <w:tc>
          <w:tcPr>
            <w:tcW w:w="1559" w:type="dxa"/>
            <w:tcBorders>
              <w:left w:val="single" w:sz="6" w:space="0" w:color="000080"/>
              <w:bottom w:val="single" w:sz="6" w:space="0" w:color="000080"/>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Не передбачен</w:t>
            </w:r>
            <w:r w:rsidRPr="00222F60">
              <w:rPr>
                <w:sz w:val="28"/>
                <w:szCs w:val="28"/>
                <w:lang w:val="uk-UA"/>
              </w:rPr>
              <w:t>і</w:t>
            </w:r>
          </w:p>
        </w:tc>
        <w:tc>
          <w:tcPr>
            <w:tcW w:w="1276"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rPr>
              <w:t>Не передбачен</w:t>
            </w:r>
            <w:r w:rsidRPr="00222F60">
              <w:rPr>
                <w:sz w:val="28"/>
                <w:szCs w:val="28"/>
                <w:lang w:val="uk-UA"/>
              </w:rPr>
              <w:t>і</w:t>
            </w:r>
          </w:p>
        </w:tc>
        <w:tc>
          <w:tcPr>
            <w:tcW w:w="1276" w:type="dxa"/>
            <w:tcBorders>
              <w:left w:val="single" w:sz="6" w:space="0" w:color="000080"/>
              <w:bottom w:val="single" w:sz="6" w:space="0" w:color="000080"/>
              <w:right w:val="single" w:sz="6" w:space="0" w:color="000080"/>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Не передбачен</w:t>
            </w:r>
            <w:r w:rsidRPr="00222F60">
              <w:rPr>
                <w:sz w:val="28"/>
                <w:szCs w:val="28"/>
                <w:lang w:val="uk-UA"/>
              </w:rPr>
              <w:t>і</w:t>
            </w:r>
          </w:p>
        </w:tc>
      </w:tr>
      <w:tr w:rsidR="0025520F" w:rsidRPr="00222F60" w:rsidTr="00CE15BC">
        <w:trPr>
          <w:trHeight w:val="23"/>
        </w:trPr>
        <w:tc>
          <w:tcPr>
            <w:tcW w:w="853" w:type="dxa"/>
            <w:tcBorders>
              <w:left w:val="single" w:sz="6" w:space="0" w:color="000080"/>
              <w:bottom w:val="single" w:sz="6" w:space="0" w:color="000080"/>
            </w:tcBorders>
            <w:shd w:val="clear" w:color="auto" w:fill="FFFFFF"/>
          </w:tcPr>
          <w:p w:rsidR="0025520F" w:rsidRPr="00222F60" w:rsidRDefault="007B07A5">
            <w:pPr>
              <w:spacing w:before="150" w:after="150" w:line="15" w:lineRule="atLeast"/>
              <w:jc w:val="center"/>
              <w:textAlignment w:val="baseline"/>
              <w:rPr>
                <w:sz w:val="28"/>
                <w:szCs w:val="28"/>
              </w:rPr>
            </w:pPr>
            <w:r w:rsidRPr="00222F60">
              <w:rPr>
                <w:sz w:val="28"/>
                <w:szCs w:val="28"/>
              </w:rPr>
              <w:lastRenderedPageBreak/>
              <w:t>3</w:t>
            </w:r>
          </w:p>
        </w:tc>
        <w:tc>
          <w:tcPr>
            <w:tcW w:w="5159" w:type="dxa"/>
            <w:tcBorders>
              <w:left w:val="single" w:sz="6" w:space="0" w:color="000080"/>
              <w:bottom w:val="single" w:sz="6" w:space="0" w:color="000080"/>
            </w:tcBorders>
            <w:shd w:val="clear" w:color="auto" w:fill="FFFFFF"/>
          </w:tcPr>
          <w:p w:rsidR="0025520F" w:rsidRPr="00222F60" w:rsidRDefault="007B07A5">
            <w:pPr>
              <w:spacing w:before="150" w:after="150"/>
              <w:textAlignment w:val="baseline"/>
              <w:rPr>
                <w:sz w:val="28"/>
                <w:szCs w:val="28"/>
              </w:rPr>
            </w:pPr>
            <w:proofErr w:type="gramStart"/>
            <w:r w:rsidRPr="00222F60">
              <w:rPr>
                <w:sz w:val="28"/>
                <w:szCs w:val="28"/>
              </w:rPr>
              <w:t>Процедури експлуатації обладнання (</w:t>
            </w:r>
            <w:r w:rsidRPr="00222F60">
              <w:rPr>
                <w:sz w:val="28"/>
                <w:szCs w:val="28"/>
                <w:lang w:val="uk-UA"/>
              </w:rPr>
              <w:t xml:space="preserve">прочищення каналізаційної мережі (здійснення та відновлення пропускної здатності трубопроводів та колекторів із залученням технічних засобів)            </w:t>
            </w:r>
            <w:proofErr w:type="gramEnd"/>
          </w:p>
        </w:tc>
        <w:tc>
          <w:tcPr>
            <w:tcW w:w="1559" w:type="dxa"/>
            <w:tcBorders>
              <w:left w:val="single" w:sz="6" w:space="0" w:color="000080"/>
              <w:bottom w:val="single" w:sz="6" w:space="0" w:color="000080"/>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650,00</w:t>
            </w:r>
          </w:p>
        </w:tc>
        <w:tc>
          <w:tcPr>
            <w:tcW w:w="1276"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w:t>
            </w:r>
          </w:p>
        </w:tc>
        <w:tc>
          <w:tcPr>
            <w:tcW w:w="1276" w:type="dxa"/>
            <w:tcBorders>
              <w:left w:val="single" w:sz="6" w:space="0" w:color="000080"/>
              <w:bottom w:val="single" w:sz="6" w:space="0" w:color="000080"/>
              <w:right w:val="single" w:sz="6" w:space="0" w:color="000080"/>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3 250,00</w:t>
            </w:r>
          </w:p>
        </w:tc>
      </w:tr>
      <w:tr w:rsidR="0025520F" w:rsidRPr="00222F60" w:rsidTr="00CE15BC">
        <w:trPr>
          <w:trHeight w:val="23"/>
        </w:trPr>
        <w:tc>
          <w:tcPr>
            <w:tcW w:w="853" w:type="dxa"/>
            <w:tcBorders>
              <w:left w:val="single" w:sz="6" w:space="0" w:color="000080"/>
              <w:bottom w:val="single" w:sz="6" w:space="0" w:color="000080"/>
            </w:tcBorders>
            <w:shd w:val="clear" w:color="auto" w:fill="FFFFFF"/>
          </w:tcPr>
          <w:p w:rsidR="0025520F" w:rsidRPr="00222F60" w:rsidRDefault="007B07A5">
            <w:pPr>
              <w:spacing w:before="150" w:after="150" w:line="15" w:lineRule="atLeast"/>
              <w:jc w:val="center"/>
              <w:textAlignment w:val="baseline"/>
              <w:rPr>
                <w:sz w:val="28"/>
                <w:szCs w:val="28"/>
              </w:rPr>
            </w:pPr>
            <w:r w:rsidRPr="00222F60">
              <w:rPr>
                <w:sz w:val="28"/>
                <w:szCs w:val="28"/>
              </w:rPr>
              <w:t>4</w:t>
            </w:r>
          </w:p>
        </w:tc>
        <w:tc>
          <w:tcPr>
            <w:tcW w:w="5159" w:type="dxa"/>
            <w:tcBorders>
              <w:left w:val="single" w:sz="6" w:space="0" w:color="000080"/>
              <w:bottom w:val="single" w:sz="6" w:space="0" w:color="000080"/>
            </w:tcBorders>
            <w:shd w:val="clear" w:color="auto" w:fill="FFFFFF"/>
          </w:tcPr>
          <w:p w:rsidR="0025520F" w:rsidRPr="00222F60" w:rsidRDefault="007B07A5">
            <w:pPr>
              <w:spacing w:before="150" w:after="150"/>
              <w:textAlignment w:val="baseline"/>
              <w:rPr>
                <w:sz w:val="28"/>
                <w:szCs w:val="28"/>
              </w:rPr>
            </w:pPr>
            <w:proofErr w:type="gramStart"/>
            <w:r w:rsidRPr="00222F60">
              <w:rPr>
                <w:sz w:val="28"/>
                <w:szCs w:val="28"/>
              </w:rPr>
              <w:t>Процедури обслуговування обладнання (</w:t>
            </w:r>
            <w:r w:rsidRPr="00222F60">
              <w:rPr>
                <w:sz w:val="28"/>
                <w:szCs w:val="28"/>
                <w:lang w:val="uk-UA"/>
              </w:rPr>
              <w:t>витрати на сервісне обслуговування  уловлювачів жиру (у разі наявності), гривень</w:t>
            </w:r>
            <w:r w:rsidRPr="00222F60">
              <w:rPr>
                <w:i/>
                <w:iCs/>
                <w:color w:val="000000"/>
                <w:sz w:val="28"/>
                <w:szCs w:val="28"/>
              </w:rPr>
              <w:t xml:space="preserve"> </w:t>
            </w:r>
            <w:proofErr w:type="gramEnd"/>
          </w:p>
        </w:tc>
        <w:tc>
          <w:tcPr>
            <w:tcW w:w="1559" w:type="dxa"/>
            <w:tcBorders>
              <w:left w:val="single" w:sz="6" w:space="0" w:color="000080"/>
              <w:bottom w:val="single" w:sz="6" w:space="0" w:color="000080"/>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480,00</w:t>
            </w:r>
          </w:p>
        </w:tc>
        <w:tc>
          <w:tcPr>
            <w:tcW w:w="1276"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w:t>
            </w:r>
          </w:p>
        </w:tc>
        <w:tc>
          <w:tcPr>
            <w:tcW w:w="1276" w:type="dxa"/>
            <w:tcBorders>
              <w:left w:val="single" w:sz="6" w:space="0" w:color="000080"/>
              <w:bottom w:val="single" w:sz="6" w:space="0" w:color="000080"/>
              <w:right w:val="single" w:sz="6" w:space="0" w:color="000080"/>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t>2400,00</w:t>
            </w:r>
          </w:p>
        </w:tc>
      </w:tr>
      <w:tr w:rsidR="0025520F" w:rsidRPr="00222F60" w:rsidTr="00CE15BC">
        <w:trPr>
          <w:trHeight w:val="23"/>
        </w:trPr>
        <w:tc>
          <w:tcPr>
            <w:tcW w:w="853" w:type="dxa"/>
            <w:tcBorders>
              <w:left w:val="single" w:sz="6" w:space="0" w:color="000080"/>
              <w:bottom w:val="single" w:sz="6" w:space="0" w:color="000080"/>
            </w:tcBorders>
            <w:shd w:val="clear" w:color="auto" w:fill="FFFFFF"/>
          </w:tcPr>
          <w:p w:rsidR="0025520F" w:rsidRPr="00222F60" w:rsidRDefault="007B07A5">
            <w:pPr>
              <w:jc w:val="center"/>
              <w:textAlignment w:val="baseline"/>
              <w:rPr>
                <w:sz w:val="28"/>
                <w:szCs w:val="28"/>
              </w:rPr>
            </w:pPr>
            <w:r w:rsidRPr="00222F60">
              <w:rPr>
                <w:sz w:val="28"/>
                <w:szCs w:val="28"/>
              </w:rPr>
              <w:t>5</w:t>
            </w:r>
          </w:p>
        </w:tc>
        <w:tc>
          <w:tcPr>
            <w:tcW w:w="5159" w:type="dxa"/>
            <w:tcBorders>
              <w:top w:val="single" w:sz="6" w:space="0" w:color="000080"/>
              <w:left w:val="single" w:sz="6" w:space="0" w:color="000080"/>
              <w:bottom w:val="single" w:sz="6" w:space="0" w:color="000080"/>
            </w:tcBorders>
            <w:shd w:val="clear" w:color="auto" w:fill="FFFFFF"/>
          </w:tcPr>
          <w:p w:rsidR="0025520F" w:rsidRPr="00222F60" w:rsidRDefault="007B07A5">
            <w:pPr>
              <w:textAlignment w:val="baseline"/>
              <w:rPr>
                <w:sz w:val="28"/>
                <w:szCs w:val="28"/>
              </w:rPr>
            </w:pPr>
            <w:r w:rsidRPr="00222F60">
              <w:rPr>
                <w:sz w:val="28"/>
                <w:szCs w:val="28"/>
              </w:rPr>
              <w:t>Інші процедури</w:t>
            </w:r>
            <w:proofErr w:type="gramStart"/>
            <w:r w:rsidRPr="00222F60">
              <w:rPr>
                <w:sz w:val="28"/>
                <w:szCs w:val="28"/>
              </w:rPr>
              <w:t xml:space="preserve"> :</w:t>
            </w:r>
            <w:proofErr w:type="gramEnd"/>
          </w:p>
          <w:p w:rsidR="0025520F" w:rsidRPr="00222F60" w:rsidRDefault="0025520F">
            <w:pPr>
              <w:textAlignment w:val="baseline"/>
              <w:rPr>
                <w:sz w:val="28"/>
                <w:szCs w:val="28"/>
              </w:rPr>
            </w:pPr>
          </w:p>
          <w:tbl>
            <w:tblPr>
              <w:tblW w:w="9628" w:type="dxa"/>
              <w:tblInd w:w="4" w:type="dxa"/>
              <w:tblLayout w:type="fixed"/>
              <w:tblCellMar>
                <w:left w:w="2" w:type="dxa"/>
                <w:right w:w="0" w:type="dxa"/>
              </w:tblCellMar>
              <w:tblLook w:val="0000"/>
            </w:tblPr>
            <w:tblGrid>
              <w:gridCol w:w="9628"/>
            </w:tblGrid>
            <w:tr w:rsidR="0025520F" w:rsidRPr="00222F60" w:rsidTr="007B07A5">
              <w:tc>
                <w:tcPr>
                  <w:tcW w:w="9628" w:type="dxa"/>
                  <w:shd w:val="clear" w:color="auto" w:fill="FFFFFF"/>
                </w:tcPr>
                <w:p w:rsidR="0025520F" w:rsidRPr="00222F60" w:rsidRDefault="007B07A5">
                  <w:pPr>
                    <w:textAlignment w:val="baseline"/>
                    <w:rPr>
                      <w:sz w:val="28"/>
                      <w:szCs w:val="28"/>
                    </w:rPr>
                  </w:pPr>
                  <w:proofErr w:type="gramStart"/>
                  <w:r w:rsidRPr="00222F60">
                    <w:rPr>
                      <w:sz w:val="28"/>
                      <w:szCs w:val="28"/>
                    </w:rPr>
                    <w:t xml:space="preserve">Податки та збори (зміна розміру </w:t>
                  </w:r>
                  <w:proofErr w:type="gramEnd"/>
                </w:p>
                <w:p w:rsidR="0025520F" w:rsidRPr="00222F60" w:rsidRDefault="007B07A5">
                  <w:pPr>
                    <w:textAlignment w:val="baseline"/>
                    <w:rPr>
                      <w:sz w:val="28"/>
                      <w:szCs w:val="28"/>
                    </w:rPr>
                  </w:pPr>
                  <w:r w:rsidRPr="00222F60">
                    <w:rPr>
                      <w:sz w:val="28"/>
                      <w:szCs w:val="28"/>
                    </w:rPr>
                    <w:t xml:space="preserve">податків/зборів, виникнення </w:t>
                  </w:r>
                </w:p>
                <w:p w:rsidR="0025520F" w:rsidRPr="00222F60" w:rsidRDefault="007B07A5">
                  <w:pPr>
                    <w:textAlignment w:val="baseline"/>
                    <w:rPr>
                      <w:sz w:val="28"/>
                      <w:szCs w:val="28"/>
                    </w:rPr>
                  </w:pPr>
                  <w:r w:rsidRPr="00222F60">
                    <w:rPr>
                      <w:sz w:val="28"/>
                      <w:szCs w:val="28"/>
                    </w:rPr>
                    <w:t>необхідності у сплаті податків/</w:t>
                  </w:r>
                </w:p>
                <w:p w:rsidR="0025520F" w:rsidRPr="00222F60" w:rsidRDefault="007B07A5">
                  <w:pPr>
                    <w:textAlignment w:val="baseline"/>
                    <w:rPr>
                      <w:sz w:val="28"/>
                      <w:szCs w:val="28"/>
                    </w:rPr>
                  </w:pPr>
                  <w:r w:rsidRPr="00222F60">
                    <w:rPr>
                      <w:sz w:val="28"/>
                      <w:szCs w:val="28"/>
                    </w:rPr>
                    <w:t>зборів), гривень</w:t>
                  </w:r>
                </w:p>
              </w:tc>
            </w:tr>
            <w:tr w:rsidR="0025520F" w:rsidRPr="00222F60" w:rsidTr="007B07A5">
              <w:tc>
                <w:tcPr>
                  <w:tcW w:w="9628" w:type="dxa"/>
                  <w:shd w:val="clear" w:color="auto" w:fill="FFFFFF"/>
                </w:tcPr>
                <w:p w:rsidR="0025520F" w:rsidRPr="00222F60" w:rsidRDefault="0025520F">
                  <w:pPr>
                    <w:snapToGrid w:val="0"/>
                    <w:textAlignment w:val="baseline"/>
                    <w:rPr>
                      <w:sz w:val="28"/>
                      <w:szCs w:val="28"/>
                    </w:rPr>
                  </w:pPr>
                </w:p>
                <w:p w:rsidR="0025520F" w:rsidRPr="00222F60" w:rsidRDefault="007B07A5">
                  <w:pPr>
                    <w:textAlignment w:val="baseline"/>
                    <w:rPr>
                      <w:sz w:val="28"/>
                      <w:szCs w:val="28"/>
                    </w:rPr>
                  </w:pPr>
                  <w:r w:rsidRPr="00222F60">
                    <w:rPr>
                      <w:sz w:val="28"/>
                      <w:szCs w:val="28"/>
                    </w:rPr>
                    <w:t xml:space="preserve">Витрати на оборотні активи </w:t>
                  </w:r>
                </w:p>
                <w:p w:rsidR="0025520F" w:rsidRPr="00222F60" w:rsidRDefault="007B07A5">
                  <w:pPr>
                    <w:textAlignment w:val="baseline"/>
                    <w:rPr>
                      <w:sz w:val="28"/>
                      <w:szCs w:val="28"/>
                    </w:rPr>
                  </w:pPr>
                  <w:proofErr w:type="gramStart"/>
                  <w:r w:rsidRPr="00222F60">
                    <w:rPr>
                      <w:sz w:val="28"/>
                      <w:szCs w:val="28"/>
                    </w:rPr>
                    <w:t xml:space="preserve">(матеріали, канцелярські товари </w:t>
                  </w:r>
                  <w:proofErr w:type="gramEnd"/>
                </w:p>
                <w:p w:rsidR="0025520F" w:rsidRPr="00222F60" w:rsidRDefault="007B07A5">
                  <w:pPr>
                    <w:jc w:val="both"/>
                    <w:textAlignment w:val="baseline"/>
                    <w:rPr>
                      <w:sz w:val="28"/>
                      <w:szCs w:val="28"/>
                    </w:rPr>
                  </w:pPr>
                  <w:proofErr w:type="gramStart"/>
                  <w:r w:rsidRPr="00222F60">
                    <w:rPr>
                      <w:sz w:val="28"/>
                      <w:szCs w:val="28"/>
                    </w:rPr>
                    <w:t>тощо), гривень</w:t>
                  </w:r>
                  <w:proofErr w:type="gramEnd"/>
                </w:p>
              </w:tc>
            </w:tr>
            <w:tr w:rsidR="0025520F" w:rsidRPr="00222F60" w:rsidTr="007B07A5">
              <w:tc>
                <w:tcPr>
                  <w:tcW w:w="9628" w:type="dxa"/>
                  <w:shd w:val="clear" w:color="auto" w:fill="FFFFFF"/>
                </w:tcPr>
                <w:p w:rsidR="0025520F" w:rsidRPr="00222F60" w:rsidRDefault="0025520F">
                  <w:pPr>
                    <w:snapToGrid w:val="0"/>
                    <w:textAlignment w:val="baseline"/>
                    <w:rPr>
                      <w:sz w:val="28"/>
                      <w:szCs w:val="28"/>
                    </w:rPr>
                  </w:pPr>
                </w:p>
                <w:p w:rsidR="0025520F" w:rsidRPr="00222F60" w:rsidRDefault="007B07A5">
                  <w:pPr>
                    <w:textAlignment w:val="baseline"/>
                    <w:rPr>
                      <w:sz w:val="28"/>
                      <w:szCs w:val="28"/>
                    </w:rPr>
                  </w:pPr>
                  <w:r w:rsidRPr="00222F60">
                    <w:rPr>
                      <w:sz w:val="28"/>
                      <w:szCs w:val="28"/>
                    </w:rPr>
                    <w:t xml:space="preserve">Витрати, </w:t>
                  </w:r>
                  <w:proofErr w:type="gramStart"/>
                  <w:r w:rsidRPr="00222F60">
                    <w:rPr>
                      <w:sz w:val="28"/>
                      <w:szCs w:val="28"/>
                    </w:rPr>
                    <w:t>пов’язан</w:t>
                  </w:r>
                  <w:proofErr w:type="gramEnd"/>
                  <w:r w:rsidRPr="00222F60">
                    <w:rPr>
                      <w:sz w:val="28"/>
                      <w:szCs w:val="28"/>
                    </w:rPr>
                    <w:t xml:space="preserve">і із </w:t>
                  </w:r>
                  <w:r w:rsidRPr="00222F60">
                    <w:rPr>
                      <w:sz w:val="28"/>
                      <w:szCs w:val="28"/>
                      <w:lang w:val="uk-UA"/>
                    </w:rPr>
                    <w:t>н</w:t>
                  </w:r>
                  <w:r w:rsidRPr="00222F60">
                    <w:rPr>
                      <w:sz w:val="28"/>
                      <w:szCs w:val="28"/>
                    </w:rPr>
                    <w:t xml:space="preserve">аймом </w:t>
                  </w:r>
                </w:p>
                <w:p w:rsidR="0025520F" w:rsidRPr="00222F60" w:rsidRDefault="007B07A5">
                  <w:pPr>
                    <w:textAlignment w:val="baseline"/>
                    <w:rPr>
                      <w:sz w:val="28"/>
                      <w:szCs w:val="28"/>
                    </w:rPr>
                  </w:pPr>
                  <w:r w:rsidRPr="00222F60">
                    <w:rPr>
                      <w:sz w:val="28"/>
                      <w:szCs w:val="28"/>
                    </w:rPr>
                    <w:t>додаткового персоналу, гривень</w:t>
                  </w:r>
                </w:p>
              </w:tc>
            </w:tr>
          </w:tbl>
          <w:p w:rsidR="0025520F" w:rsidRPr="00222F60" w:rsidRDefault="007B07A5">
            <w:pPr>
              <w:textAlignment w:val="baseline"/>
              <w:rPr>
                <w:sz w:val="28"/>
                <w:szCs w:val="28"/>
              </w:rPr>
            </w:pPr>
            <w:r w:rsidRPr="00222F60">
              <w:rPr>
                <w:sz w:val="28"/>
                <w:szCs w:val="28"/>
                <w:lang w:val="uk-UA"/>
              </w:rPr>
              <w:t xml:space="preserve"> </w:t>
            </w:r>
          </w:p>
          <w:p w:rsidR="0025520F" w:rsidRPr="00222F60" w:rsidRDefault="007B07A5">
            <w:pPr>
              <w:textAlignment w:val="baseline"/>
              <w:rPr>
                <w:sz w:val="28"/>
                <w:szCs w:val="28"/>
              </w:rPr>
            </w:pPr>
            <w:r w:rsidRPr="00222F60">
              <w:rPr>
                <w:sz w:val="28"/>
                <w:szCs w:val="28"/>
                <w:lang w:val="uk-UA"/>
              </w:rPr>
              <w:t xml:space="preserve">Витрати на утилізацію або вивезення осадів (жиру), утворених на локальних очисних спорудах, гривень                         </w:t>
            </w:r>
          </w:p>
          <w:p w:rsidR="0025520F" w:rsidRPr="00222F60" w:rsidRDefault="0025520F">
            <w:pPr>
              <w:textAlignment w:val="baseline"/>
              <w:rPr>
                <w:sz w:val="28"/>
                <w:szCs w:val="28"/>
                <w:lang w:val="uk-UA"/>
              </w:rPr>
            </w:pPr>
          </w:p>
          <w:p w:rsidR="0025520F" w:rsidRPr="00222F60" w:rsidRDefault="007B07A5">
            <w:pPr>
              <w:textAlignment w:val="baseline"/>
              <w:rPr>
                <w:sz w:val="28"/>
                <w:szCs w:val="28"/>
              </w:rPr>
            </w:pPr>
            <w:r w:rsidRPr="00222F60">
              <w:rPr>
                <w:sz w:val="28"/>
                <w:szCs w:val="28"/>
                <w:lang w:val="uk-UA"/>
              </w:rPr>
              <w:t>Витрати за скид рідких відходів без укладення договору чи не на зливних станціях або пунктах виробника</w:t>
            </w:r>
          </w:p>
          <w:p w:rsidR="0025520F" w:rsidRPr="00222F60" w:rsidRDefault="0025520F">
            <w:pPr>
              <w:textAlignment w:val="baseline"/>
              <w:rPr>
                <w:sz w:val="28"/>
                <w:szCs w:val="28"/>
                <w:lang w:val="uk-UA"/>
              </w:rPr>
            </w:pPr>
          </w:p>
          <w:p w:rsidR="0025520F" w:rsidRPr="00222F60" w:rsidRDefault="007B07A5">
            <w:pPr>
              <w:textAlignment w:val="baseline"/>
              <w:rPr>
                <w:sz w:val="28"/>
                <w:szCs w:val="28"/>
              </w:rPr>
            </w:pPr>
            <w:r w:rsidRPr="00222F60">
              <w:rPr>
                <w:sz w:val="28"/>
                <w:szCs w:val="28"/>
                <w:lang w:val="uk-UA"/>
              </w:rPr>
              <w:t>Інше:</w:t>
            </w:r>
          </w:p>
          <w:p w:rsidR="0025520F" w:rsidRPr="00222F60" w:rsidRDefault="007B07A5">
            <w:pPr>
              <w:textAlignment w:val="baseline"/>
              <w:rPr>
                <w:sz w:val="28"/>
                <w:szCs w:val="28"/>
              </w:rPr>
            </w:pPr>
            <w:r w:rsidRPr="00222F60">
              <w:rPr>
                <w:sz w:val="28"/>
                <w:szCs w:val="28"/>
                <w:lang w:val="uk-UA"/>
              </w:rPr>
              <w:t xml:space="preserve">                      </w:t>
            </w:r>
          </w:p>
        </w:tc>
        <w:tc>
          <w:tcPr>
            <w:tcW w:w="1559" w:type="dxa"/>
            <w:tcBorders>
              <w:top w:val="single" w:sz="6" w:space="0" w:color="000080"/>
              <w:left w:val="single" w:sz="6" w:space="0" w:color="000080"/>
              <w:bottom w:val="single" w:sz="6" w:space="0" w:color="000080"/>
            </w:tcBorders>
            <w:shd w:val="clear" w:color="auto" w:fill="FFFFFF"/>
          </w:tcPr>
          <w:p w:rsidR="0025520F" w:rsidRPr="00222F60" w:rsidRDefault="0025520F">
            <w:pPr>
              <w:snapToGrid w:val="0"/>
              <w:spacing w:before="150" w:after="150"/>
              <w:jc w:val="center"/>
              <w:textAlignment w:val="baseline"/>
              <w:rPr>
                <w:sz w:val="28"/>
                <w:szCs w:val="28"/>
                <w:lang w:val="uk-UA"/>
              </w:rPr>
            </w:pPr>
          </w:p>
          <w:p w:rsidR="0025520F" w:rsidRPr="00222F60" w:rsidRDefault="007B07A5">
            <w:pPr>
              <w:spacing w:before="150" w:after="150"/>
              <w:jc w:val="center"/>
              <w:textAlignment w:val="baseline"/>
              <w:rPr>
                <w:sz w:val="28"/>
                <w:szCs w:val="28"/>
              </w:rPr>
            </w:pPr>
            <w:r w:rsidRPr="00222F60">
              <w:rPr>
                <w:sz w:val="28"/>
                <w:szCs w:val="28"/>
              </w:rPr>
              <w:t>Не передбачен</w:t>
            </w:r>
            <w:r w:rsidRPr="00222F60">
              <w:rPr>
                <w:sz w:val="28"/>
                <w:szCs w:val="28"/>
                <w:lang w:val="uk-UA"/>
              </w:rPr>
              <w:t>і</w:t>
            </w:r>
          </w:p>
          <w:p w:rsidR="0025520F" w:rsidRPr="00222F60" w:rsidRDefault="0025520F">
            <w:pPr>
              <w:spacing w:before="150" w:after="150"/>
              <w:jc w:val="center"/>
              <w:textAlignment w:val="baseline"/>
              <w:rPr>
                <w:sz w:val="28"/>
                <w:szCs w:val="28"/>
              </w:rPr>
            </w:pPr>
          </w:p>
          <w:p w:rsidR="0025520F" w:rsidRPr="00222F60" w:rsidRDefault="0025520F">
            <w:pPr>
              <w:spacing w:before="150" w:after="150"/>
              <w:jc w:val="center"/>
              <w:textAlignment w:val="baseline"/>
              <w:rPr>
                <w:sz w:val="28"/>
                <w:szCs w:val="28"/>
              </w:rPr>
            </w:pPr>
          </w:p>
          <w:p w:rsidR="0025520F" w:rsidRPr="00222F60" w:rsidRDefault="007B07A5">
            <w:pPr>
              <w:spacing w:before="150" w:after="150"/>
              <w:jc w:val="center"/>
              <w:textAlignment w:val="baseline"/>
              <w:rPr>
                <w:sz w:val="28"/>
                <w:szCs w:val="28"/>
              </w:rPr>
            </w:pPr>
            <w:r w:rsidRPr="00222F60">
              <w:rPr>
                <w:sz w:val="28"/>
                <w:szCs w:val="28"/>
                <w:lang w:val="uk-UA"/>
              </w:rPr>
              <w:t>70,00</w:t>
            </w:r>
          </w:p>
          <w:p w:rsidR="0025520F" w:rsidRPr="00222F60" w:rsidRDefault="0025520F">
            <w:pPr>
              <w:spacing w:before="150" w:after="150"/>
              <w:jc w:val="center"/>
              <w:textAlignment w:val="baseline"/>
              <w:rPr>
                <w:sz w:val="28"/>
                <w:szCs w:val="28"/>
              </w:rPr>
            </w:pPr>
          </w:p>
          <w:p w:rsidR="0025520F" w:rsidRPr="00222F60" w:rsidRDefault="0025520F">
            <w:pPr>
              <w:spacing w:before="150" w:after="150"/>
              <w:jc w:val="center"/>
              <w:textAlignment w:val="baseline"/>
              <w:rPr>
                <w:sz w:val="28"/>
                <w:szCs w:val="28"/>
              </w:rPr>
            </w:pPr>
          </w:p>
          <w:p w:rsidR="0025520F" w:rsidRPr="00222F60" w:rsidRDefault="007B07A5">
            <w:pPr>
              <w:spacing w:before="150" w:after="150"/>
              <w:jc w:val="center"/>
              <w:textAlignment w:val="baseline"/>
              <w:rPr>
                <w:sz w:val="28"/>
                <w:szCs w:val="28"/>
              </w:rPr>
            </w:pPr>
            <w:r w:rsidRPr="00222F60">
              <w:rPr>
                <w:sz w:val="28"/>
                <w:szCs w:val="28"/>
                <w:lang w:val="uk-UA"/>
              </w:rPr>
              <w:t>500,00</w:t>
            </w:r>
          </w:p>
          <w:p w:rsidR="0025520F" w:rsidRPr="00222F60" w:rsidRDefault="0025520F">
            <w:pPr>
              <w:spacing w:before="150" w:after="150"/>
              <w:jc w:val="center"/>
              <w:textAlignment w:val="baseline"/>
              <w:rPr>
                <w:sz w:val="28"/>
                <w:szCs w:val="28"/>
              </w:rPr>
            </w:pPr>
          </w:p>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p w:rsidR="0025520F" w:rsidRPr="00222F60" w:rsidRDefault="0025520F">
            <w:pPr>
              <w:spacing w:before="150" w:after="150"/>
              <w:jc w:val="center"/>
              <w:textAlignment w:val="baseline"/>
              <w:rPr>
                <w:sz w:val="28"/>
                <w:szCs w:val="28"/>
                <w:lang w:val="uk-UA"/>
              </w:rPr>
            </w:pPr>
          </w:p>
          <w:p w:rsidR="0025520F" w:rsidRPr="00222F60" w:rsidRDefault="0025520F">
            <w:pPr>
              <w:spacing w:before="150" w:after="150"/>
              <w:jc w:val="center"/>
              <w:textAlignment w:val="baseline"/>
              <w:rPr>
                <w:sz w:val="28"/>
                <w:szCs w:val="28"/>
              </w:rPr>
            </w:pPr>
          </w:p>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p w:rsidR="0025520F" w:rsidRPr="00222F60" w:rsidRDefault="0025520F">
            <w:pPr>
              <w:spacing w:before="150" w:after="150"/>
              <w:jc w:val="center"/>
              <w:textAlignment w:val="baseline"/>
              <w:rPr>
                <w:sz w:val="28"/>
                <w:szCs w:val="28"/>
              </w:rPr>
            </w:pPr>
          </w:p>
          <w:p w:rsidR="0025520F" w:rsidRPr="00222F60" w:rsidRDefault="007B07A5">
            <w:pPr>
              <w:spacing w:before="150" w:after="150"/>
              <w:jc w:val="center"/>
              <w:textAlignment w:val="baseline"/>
              <w:rPr>
                <w:sz w:val="28"/>
                <w:szCs w:val="28"/>
              </w:rPr>
            </w:pPr>
            <w:r w:rsidRPr="00222F60">
              <w:rPr>
                <w:sz w:val="28"/>
                <w:szCs w:val="28"/>
                <w:lang w:val="uk-UA"/>
              </w:rPr>
              <w:t>-</w:t>
            </w:r>
          </w:p>
        </w:tc>
        <w:tc>
          <w:tcPr>
            <w:tcW w:w="1276" w:type="dxa"/>
            <w:tcBorders>
              <w:top w:val="single" w:sz="6" w:space="0" w:color="000080"/>
              <w:left w:val="single" w:sz="6" w:space="0" w:color="000080"/>
              <w:bottom w:val="single" w:sz="6" w:space="0" w:color="000080"/>
            </w:tcBorders>
            <w:shd w:val="clear" w:color="auto" w:fill="FFFFFF"/>
          </w:tcPr>
          <w:p w:rsidR="0025520F" w:rsidRPr="00222F60" w:rsidRDefault="0025520F">
            <w:pPr>
              <w:snapToGrid w:val="0"/>
              <w:spacing w:before="150" w:after="150"/>
              <w:jc w:val="center"/>
              <w:textAlignment w:val="baseline"/>
              <w:rPr>
                <w:sz w:val="28"/>
                <w:szCs w:val="28"/>
                <w:lang w:val="uk-UA"/>
              </w:rPr>
            </w:pPr>
          </w:p>
          <w:p w:rsidR="0025520F" w:rsidRPr="00222F60" w:rsidRDefault="007B07A5">
            <w:pPr>
              <w:snapToGrid w:val="0"/>
              <w:spacing w:before="150" w:after="150"/>
              <w:jc w:val="center"/>
              <w:textAlignment w:val="baseline"/>
              <w:rPr>
                <w:sz w:val="28"/>
                <w:szCs w:val="28"/>
              </w:rPr>
            </w:pPr>
            <w:r w:rsidRPr="00222F60">
              <w:rPr>
                <w:sz w:val="28"/>
                <w:szCs w:val="28"/>
              </w:rPr>
              <w:t>Не передбачен</w:t>
            </w:r>
            <w:r w:rsidRPr="00222F60">
              <w:rPr>
                <w:sz w:val="28"/>
                <w:szCs w:val="28"/>
                <w:lang w:val="uk-UA"/>
              </w:rPr>
              <w:t>і</w:t>
            </w:r>
          </w:p>
          <w:p w:rsidR="0025520F" w:rsidRPr="00222F60" w:rsidRDefault="0025520F">
            <w:pPr>
              <w:snapToGrid w:val="0"/>
              <w:spacing w:before="150" w:after="150"/>
              <w:jc w:val="center"/>
              <w:textAlignment w:val="baseline"/>
              <w:rPr>
                <w:sz w:val="28"/>
                <w:szCs w:val="28"/>
              </w:rPr>
            </w:pPr>
          </w:p>
          <w:p w:rsidR="0025520F" w:rsidRPr="00222F60" w:rsidRDefault="0025520F">
            <w:pPr>
              <w:snapToGrid w:val="0"/>
              <w:spacing w:before="150" w:after="150"/>
              <w:jc w:val="center"/>
              <w:textAlignment w:val="baseline"/>
              <w:rPr>
                <w:sz w:val="28"/>
                <w:szCs w:val="28"/>
              </w:rPr>
            </w:pPr>
          </w:p>
          <w:p w:rsidR="0025520F" w:rsidRPr="00222F60" w:rsidRDefault="007B07A5">
            <w:pPr>
              <w:snapToGrid w:val="0"/>
              <w:spacing w:before="150" w:after="150"/>
              <w:jc w:val="center"/>
              <w:textAlignment w:val="baseline"/>
              <w:rPr>
                <w:sz w:val="28"/>
                <w:szCs w:val="28"/>
              </w:rPr>
            </w:pPr>
            <w:r w:rsidRPr="00222F60">
              <w:rPr>
                <w:sz w:val="28"/>
                <w:szCs w:val="28"/>
                <w:lang w:val="uk-UA"/>
              </w:rPr>
              <w:t>-</w:t>
            </w:r>
          </w:p>
          <w:p w:rsidR="0025520F" w:rsidRPr="00222F60" w:rsidRDefault="0025520F">
            <w:pPr>
              <w:snapToGrid w:val="0"/>
              <w:spacing w:before="150" w:after="150"/>
              <w:jc w:val="center"/>
              <w:textAlignment w:val="baseline"/>
              <w:rPr>
                <w:sz w:val="28"/>
                <w:szCs w:val="28"/>
              </w:rPr>
            </w:pPr>
          </w:p>
          <w:p w:rsidR="0025520F" w:rsidRPr="00222F60" w:rsidRDefault="0025520F">
            <w:pPr>
              <w:snapToGrid w:val="0"/>
              <w:spacing w:before="150" w:after="150"/>
              <w:jc w:val="center"/>
              <w:textAlignment w:val="baseline"/>
              <w:rPr>
                <w:sz w:val="28"/>
                <w:szCs w:val="28"/>
              </w:rPr>
            </w:pPr>
          </w:p>
          <w:p w:rsidR="0025520F" w:rsidRPr="00222F60" w:rsidRDefault="007B07A5">
            <w:pPr>
              <w:snapToGrid w:val="0"/>
              <w:spacing w:before="150" w:after="150"/>
              <w:jc w:val="center"/>
              <w:textAlignment w:val="baseline"/>
              <w:rPr>
                <w:sz w:val="28"/>
                <w:szCs w:val="28"/>
              </w:rPr>
            </w:pPr>
            <w:r w:rsidRPr="00222F60">
              <w:rPr>
                <w:sz w:val="28"/>
                <w:szCs w:val="28"/>
                <w:lang w:val="uk-UA"/>
              </w:rPr>
              <w:t>-</w:t>
            </w:r>
          </w:p>
          <w:p w:rsidR="0025520F" w:rsidRPr="00222F60" w:rsidRDefault="0025520F">
            <w:pPr>
              <w:snapToGrid w:val="0"/>
              <w:spacing w:before="150" w:after="150"/>
              <w:jc w:val="center"/>
              <w:textAlignment w:val="baseline"/>
              <w:rPr>
                <w:sz w:val="28"/>
                <w:szCs w:val="28"/>
              </w:rPr>
            </w:pPr>
          </w:p>
          <w:p w:rsidR="0025520F" w:rsidRPr="00222F60" w:rsidRDefault="007B07A5">
            <w:pPr>
              <w:snapToGrid w:val="0"/>
              <w:spacing w:before="150" w:after="150"/>
              <w:jc w:val="center"/>
              <w:textAlignment w:val="baseline"/>
              <w:rPr>
                <w:sz w:val="28"/>
                <w:szCs w:val="28"/>
              </w:rPr>
            </w:pPr>
            <w:r w:rsidRPr="00222F60">
              <w:rPr>
                <w:sz w:val="28"/>
                <w:szCs w:val="28"/>
                <w:lang w:val="uk-UA"/>
              </w:rPr>
              <w:t>Не передбачені</w:t>
            </w:r>
          </w:p>
          <w:p w:rsidR="0025520F" w:rsidRPr="00222F60" w:rsidRDefault="0025520F">
            <w:pPr>
              <w:snapToGrid w:val="0"/>
              <w:spacing w:before="150" w:after="150"/>
              <w:jc w:val="center"/>
              <w:textAlignment w:val="baseline"/>
              <w:rPr>
                <w:sz w:val="28"/>
                <w:szCs w:val="28"/>
                <w:lang w:val="uk-UA"/>
              </w:rPr>
            </w:pPr>
          </w:p>
          <w:p w:rsidR="0025520F" w:rsidRPr="00222F60" w:rsidRDefault="0025520F">
            <w:pPr>
              <w:snapToGrid w:val="0"/>
              <w:spacing w:before="150" w:after="150"/>
              <w:jc w:val="center"/>
              <w:textAlignment w:val="baseline"/>
              <w:rPr>
                <w:sz w:val="28"/>
                <w:szCs w:val="28"/>
              </w:rPr>
            </w:pPr>
          </w:p>
          <w:p w:rsidR="0025520F" w:rsidRPr="00222F60" w:rsidRDefault="007B07A5">
            <w:pPr>
              <w:snapToGrid w:val="0"/>
              <w:spacing w:before="150" w:after="150"/>
              <w:jc w:val="center"/>
              <w:textAlignment w:val="baseline"/>
              <w:rPr>
                <w:sz w:val="28"/>
                <w:szCs w:val="28"/>
              </w:rPr>
            </w:pPr>
            <w:r w:rsidRPr="00222F60">
              <w:rPr>
                <w:sz w:val="28"/>
                <w:szCs w:val="28"/>
                <w:lang w:val="uk-UA"/>
              </w:rPr>
              <w:t>Не передбачені</w:t>
            </w:r>
          </w:p>
          <w:p w:rsidR="0025520F" w:rsidRPr="00222F60" w:rsidRDefault="0025520F">
            <w:pPr>
              <w:snapToGrid w:val="0"/>
              <w:spacing w:before="150" w:after="150"/>
              <w:jc w:val="center"/>
              <w:textAlignment w:val="baseline"/>
              <w:rPr>
                <w:sz w:val="28"/>
                <w:szCs w:val="28"/>
              </w:rPr>
            </w:pPr>
          </w:p>
          <w:p w:rsidR="0025520F" w:rsidRPr="00222F60" w:rsidRDefault="007B07A5">
            <w:pPr>
              <w:snapToGrid w:val="0"/>
              <w:spacing w:before="150" w:after="150"/>
              <w:jc w:val="center"/>
              <w:textAlignment w:val="baseline"/>
              <w:rPr>
                <w:sz w:val="28"/>
                <w:szCs w:val="28"/>
              </w:rPr>
            </w:pPr>
            <w:r w:rsidRPr="00222F60">
              <w:rPr>
                <w:sz w:val="28"/>
                <w:szCs w:val="28"/>
                <w:lang w:val="uk-UA"/>
              </w:rPr>
              <w:t>-</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Pr>
          <w:p w:rsidR="0025520F" w:rsidRPr="00222F60" w:rsidRDefault="0025520F">
            <w:pPr>
              <w:snapToGrid w:val="0"/>
              <w:spacing w:before="150" w:after="150"/>
              <w:jc w:val="center"/>
              <w:textAlignment w:val="baseline"/>
              <w:rPr>
                <w:sz w:val="28"/>
                <w:szCs w:val="28"/>
                <w:lang w:val="uk-UA"/>
              </w:rPr>
            </w:pPr>
          </w:p>
          <w:p w:rsidR="0025520F" w:rsidRPr="00222F60" w:rsidRDefault="007B07A5">
            <w:pPr>
              <w:spacing w:before="150" w:after="150"/>
              <w:jc w:val="center"/>
              <w:textAlignment w:val="baseline"/>
              <w:rPr>
                <w:sz w:val="28"/>
                <w:szCs w:val="28"/>
              </w:rPr>
            </w:pPr>
            <w:r w:rsidRPr="00222F60">
              <w:rPr>
                <w:sz w:val="28"/>
                <w:szCs w:val="28"/>
              </w:rPr>
              <w:t>Не передбачен</w:t>
            </w:r>
            <w:r w:rsidRPr="00222F60">
              <w:rPr>
                <w:sz w:val="28"/>
                <w:szCs w:val="28"/>
                <w:lang w:val="uk-UA"/>
              </w:rPr>
              <w:t>і</w:t>
            </w:r>
          </w:p>
          <w:p w:rsidR="0025520F" w:rsidRPr="00222F60" w:rsidRDefault="0025520F">
            <w:pPr>
              <w:spacing w:before="150" w:after="150"/>
              <w:jc w:val="center"/>
              <w:textAlignment w:val="baseline"/>
              <w:rPr>
                <w:sz w:val="28"/>
                <w:szCs w:val="28"/>
              </w:rPr>
            </w:pPr>
          </w:p>
          <w:p w:rsidR="0025520F" w:rsidRPr="00222F60" w:rsidRDefault="0025520F">
            <w:pPr>
              <w:spacing w:before="150" w:after="150"/>
              <w:jc w:val="center"/>
              <w:textAlignment w:val="baseline"/>
              <w:rPr>
                <w:sz w:val="28"/>
                <w:szCs w:val="28"/>
              </w:rPr>
            </w:pPr>
          </w:p>
          <w:p w:rsidR="0025520F" w:rsidRPr="00222F60" w:rsidRDefault="007B07A5">
            <w:pPr>
              <w:spacing w:before="150" w:after="150"/>
              <w:jc w:val="center"/>
              <w:textAlignment w:val="baseline"/>
              <w:rPr>
                <w:sz w:val="28"/>
                <w:szCs w:val="28"/>
              </w:rPr>
            </w:pPr>
            <w:r w:rsidRPr="00222F60">
              <w:rPr>
                <w:sz w:val="28"/>
                <w:szCs w:val="28"/>
                <w:lang w:val="uk-UA"/>
              </w:rPr>
              <w:t>350,00</w:t>
            </w:r>
          </w:p>
          <w:p w:rsidR="0025520F" w:rsidRPr="00222F60" w:rsidRDefault="0025520F">
            <w:pPr>
              <w:spacing w:before="150" w:after="150"/>
              <w:jc w:val="center"/>
              <w:textAlignment w:val="baseline"/>
              <w:rPr>
                <w:sz w:val="28"/>
                <w:szCs w:val="28"/>
              </w:rPr>
            </w:pPr>
          </w:p>
          <w:p w:rsidR="0025520F" w:rsidRPr="00222F60" w:rsidRDefault="0025520F">
            <w:pPr>
              <w:spacing w:before="150" w:after="150"/>
              <w:jc w:val="center"/>
              <w:textAlignment w:val="baseline"/>
              <w:rPr>
                <w:sz w:val="28"/>
                <w:szCs w:val="28"/>
              </w:rPr>
            </w:pPr>
          </w:p>
          <w:p w:rsidR="0025520F" w:rsidRPr="00222F60" w:rsidRDefault="007B07A5">
            <w:pPr>
              <w:spacing w:before="150" w:after="150"/>
              <w:jc w:val="center"/>
              <w:textAlignment w:val="baseline"/>
              <w:rPr>
                <w:sz w:val="28"/>
                <w:szCs w:val="28"/>
              </w:rPr>
            </w:pPr>
            <w:r w:rsidRPr="00222F60">
              <w:rPr>
                <w:sz w:val="28"/>
                <w:szCs w:val="28"/>
                <w:lang w:val="uk-UA"/>
              </w:rPr>
              <w:t xml:space="preserve">2000,00                                  </w:t>
            </w:r>
          </w:p>
          <w:p w:rsidR="0025520F" w:rsidRPr="00222F60" w:rsidRDefault="0025520F">
            <w:pPr>
              <w:spacing w:before="150" w:after="150"/>
              <w:jc w:val="center"/>
              <w:textAlignment w:val="baseline"/>
              <w:rPr>
                <w:sz w:val="28"/>
                <w:szCs w:val="28"/>
              </w:rPr>
            </w:pPr>
          </w:p>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p w:rsidR="0025520F" w:rsidRPr="00222F60" w:rsidRDefault="0025520F">
            <w:pPr>
              <w:spacing w:before="150" w:after="150"/>
              <w:jc w:val="center"/>
              <w:textAlignment w:val="baseline"/>
              <w:rPr>
                <w:sz w:val="28"/>
                <w:szCs w:val="28"/>
                <w:lang w:val="uk-UA"/>
              </w:rPr>
            </w:pPr>
          </w:p>
          <w:p w:rsidR="0025520F" w:rsidRPr="00222F60" w:rsidRDefault="0025520F">
            <w:pPr>
              <w:spacing w:before="150" w:after="150"/>
              <w:jc w:val="center"/>
              <w:textAlignment w:val="baseline"/>
              <w:rPr>
                <w:sz w:val="28"/>
                <w:szCs w:val="28"/>
              </w:rPr>
            </w:pPr>
          </w:p>
          <w:p w:rsidR="0025520F" w:rsidRPr="00222F60" w:rsidRDefault="007B07A5">
            <w:pPr>
              <w:spacing w:before="150" w:after="150"/>
              <w:jc w:val="center"/>
              <w:textAlignment w:val="baseline"/>
              <w:rPr>
                <w:sz w:val="28"/>
                <w:szCs w:val="28"/>
              </w:rPr>
            </w:pPr>
            <w:r w:rsidRPr="00222F60">
              <w:rPr>
                <w:sz w:val="28"/>
                <w:szCs w:val="28"/>
                <w:lang w:val="uk-UA"/>
              </w:rPr>
              <w:t>Не передбачені</w:t>
            </w:r>
          </w:p>
          <w:p w:rsidR="0025520F" w:rsidRPr="00222F60" w:rsidRDefault="0025520F">
            <w:pPr>
              <w:spacing w:before="150" w:after="150"/>
              <w:jc w:val="center"/>
              <w:textAlignment w:val="baseline"/>
              <w:rPr>
                <w:sz w:val="28"/>
                <w:szCs w:val="28"/>
              </w:rPr>
            </w:pPr>
          </w:p>
          <w:p w:rsidR="0025520F" w:rsidRPr="00222F60" w:rsidRDefault="007B07A5">
            <w:pPr>
              <w:spacing w:before="150" w:after="150"/>
              <w:jc w:val="center"/>
              <w:textAlignment w:val="baseline"/>
              <w:rPr>
                <w:sz w:val="28"/>
                <w:szCs w:val="28"/>
              </w:rPr>
            </w:pPr>
            <w:r w:rsidRPr="00222F60">
              <w:rPr>
                <w:sz w:val="28"/>
                <w:szCs w:val="28"/>
                <w:lang w:val="uk-UA"/>
              </w:rPr>
              <w:t>-</w:t>
            </w:r>
          </w:p>
        </w:tc>
      </w:tr>
      <w:tr w:rsidR="0025520F" w:rsidRPr="00222F60" w:rsidTr="00CE15BC">
        <w:trPr>
          <w:trHeight w:val="23"/>
        </w:trPr>
        <w:tc>
          <w:tcPr>
            <w:tcW w:w="853" w:type="dxa"/>
            <w:tcBorders>
              <w:left w:val="single" w:sz="6" w:space="0" w:color="000080"/>
              <w:bottom w:val="single" w:sz="6" w:space="0" w:color="000080"/>
            </w:tcBorders>
            <w:shd w:val="clear" w:color="auto" w:fill="FFFFFF"/>
          </w:tcPr>
          <w:p w:rsidR="0025520F" w:rsidRPr="00222F60" w:rsidRDefault="007B07A5">
            <w:pPr>
              <w:spacing w:before="150" w:after="150" w:line="15" w:lineRule="atLeast"/>
              <w:jc w:val="center"/>
              <w:textAlignment w:val="baseline"/>
              <w:rPr>
                <w:sz w:val="28"/>
                <w:szCs w:val="28"/>
              </w:rPr>
            </w:pPr>
            <w:r w:rsidRPr="00222F60">
              <w:rPr>
                <w:sz w:val="28"/>
                <w:szCs w:val="28"/>
              </w:rPr>
              <w:t>6</w:t>
            </w:r>
          </w:p>
        </w:tc>
        <w:tc>
          <w:tcPr>
            <w:tcW w:w="5159" w:type="dxa"/>
            <w:tcBorders>
              <w:left w:val="single" w:sz="6" w:space="0" w:color="000080"/>
              <w:bottom w:val="single" w:sz="6" w:space="0" w:color="000080"/>
            </w:tcBorders>
            <w:shd w:val="clear" w:color="auto" w:fill="FFFFFF"/>
          </w:tcPr>
          <w:p w:rsidR="0025520F" w:rsidRPr="00222F60" w:rsidRDefault="007B07A5">
            <w:pPr>
              <w:spacing w:before="150" w:after="150"/>
              <w:textAlignment w:val="baseline"/>
              <w:rPr>
                <w:sz w:val="28"/>
                <w:szCs w:val="28"/>
              </w:rPr>
            </w:pPr>
            <w:r w:rsidRPr="00222F60">
              <w:rPr>
                <w:sz w:val="28"/>
                <w:szCs w:val="28"/>
              </w:rPr>
              <w:t>Разом, гривень</w:t>
            </w:r>
          </w:p>
          <w:p w:rsidR="0025520F" w:rsidRPr="00222F60" w:rsidRDefault="0025520F">
            <w:pPr>
              <w:textAlignment w:val="baseline"/>
              <w:rPr>
                <w:i/>
                <w:iCs/>
                <w:color w:val="000000"/>
                <w:sz w:val="28"/>
                <w:szCs w:val="28"/>
              </w:rPr>
            </w:pPr>
          </w:p>
        </w:tc>
        <w:tc>
          <w:tcPr>
            <w:tcW w:w="1559"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rPr>
              <w:t>4 596,50</w:t>
            </w:r>
          </w:p>
        </w:tc>
        <w:tc>
          <w:tcPr>
            <w:tcW w:w="1276" w:type="dxa"/>
            <w:tcBorders>
              <w:left w:val="single" w:sz="6" w:space="0" w:color="000080"/>
              <w:bottom w:val="single" w:sz="6" w:space="0" w:color="000080"/>
            </w:tcBorders>
            <w:shd w:val="clear" w:color="auto" w:fill="FFFFFF"/>
          </w:tcPr>
          <w:p w:rsidR="0025520F" w:rsidRPr="00222F60" w:rsidRDefault="0025520F">
            <w:pPr>
              <w:snapToGrid w:val="0"/>
              <w:spacing w:before="150" w:after="150" w:line="15" w:lineRule="atLeast"/>
              <w:jc w:val="center"/>
              <w:textAlignment w:val="baseline"/>
              <w:rPr>
                <w:i/>
                <w:iCs/>
                <w:color w:val="000000"/>
                <w:sz w:val="28"/>
                <w:szCs w:val="28"/>
                <w:lang w:val="uk-UA"/>
              </w:rPr>
            </w:pPr>
          </w:p>
        </w:tc>
        <w:tc>
          <w:tcPr>
            <w:tcW w:w="1276" w:type="dxa"/>
            <w:tcBorders>
              <w:left w:val="single" w:sz="6" w:space="0" w:color="000080"/>
              <w:bottom w:val="single" w:sz="6" w:space="0" w:color="000080"/>
              <w:right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rPr>
              <w:t>10 896,50</w:t>
            </w:r>
          </w:p>
        </w:tc>
      </w:tr>
      <w:tr w:rsidR="0025520F" w:rsidRPr="00222F60" w:rsidTr="00CE15BC">
        <w:trPr>
          <w:trHeight w:val="23"/>
        </w:trPr>
        <w:tc>
          <w:tcPr>
            <w:tcW w:w="853" w:type="dxa"/>
            <w:tcBorders>
              <w:left w:val="single" w:sz="6" w:space="0" w:color="000080"/>
              <w:bottom w:val="single" w:sz="6" w:space="0" w:color="000080"/>
            </w:tcBorders>
            <w:shd w:val="clear" w:color="auto" w:fill="FFFFFF"/>
          </w:tcPr>
          <w:p w:rsidR="0025520F" w:rsidRPr="00222F60" w:rsidRDefault="007B07A5">
            <w:pPr>
              <w:spacing w:before="150" w:after="150" w:line="15" w:lineRule="atLeast"/>
              <w:jc w:val="center"/>
              <w:textAlignment w:val="baseline"/>
              <w:rPr>
                <w:sz w:val="28"/>
                <w:szCs w:val="28"/>
              </w:rPr>
            </w:pPr>
            <w:r w:rsidRPr="00222F60">
              <w:rPr>
                <w:sz w:val="28"/>
                <w:szCs w:val="28"/>
              </w:rPr>
              <w:t>7</w:t>
            </w:r>
          </w:p>
        </w:tc>
        <w:tc>
          <w:tcPr>
            <w:tcW w:w="5159" w:type="dxa"/>
            <w:tcBorders>
              <w:left w:val="single" w:sz="6" w:space="0" w:color="000080"/>
              <w:bottom w:val="single" w:sz="6" w:space="0" w:color="000080"/>
            </w:tcBorders>
            <w:shd w:val="clear" w:color="auto" w:fill="FFFFFF"/>
          </w:tcPr>
          <w:p w:rsidR="0025520F" w:rsidRPr="00222F60" w:rsidRDefault="007B07A5">
            <w:pPr>
              <w:spacing w:before="150" w:after="150" w:line="15" w:lineRule="atLeast"/>
              <w:textAlignment w:val="baseline"/>
              <w:rPr>
                <w:sz w:val="28"/>
                <w:szCs w:val="28"/>
              </w:rPr>
            </w:pPr>
            <w:r w:rsidRPr="00222F60">
              <w:rPr>
                <w:sz w:val="28"/>
                <w:szCs w:val="28"/>
              </w:rPr>
              <w:t xml:space="preserve">Кількість суб’єктів господарювання, що повинні виконати вимоги регулювання, </w:t>
            </w:r>
            <w:r w:rsidRPr="00222F60">
              <w:rPr>
                <w:sz w:val="28"/>
                <w:szCs w:val="28"/>
              </w:rPr>
              <w:lastRenderedPageBreak/>
              <w:t>одиниць</w:t>
            </w:r>
          </w:p>
        </w:tc>
        <w:tc>
          <w:tcPr>
            <w:tcW w:w="4111" w:type="dxa"/>
            <w:gridSpan w:val="3"/>
            <w:tcBorders>
              <w:left w:val="single" w:sz="6" w:space="0" w:color="000080"/>
              <w:bottom w:val="single" w:sz="6" w:space="0" w:color="000080"/>
              <w:right w:val="single" w:sz="6" w:space="0" w:color="000080"/>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lang w:val="uk-UA"/>
              </w:rPr>
              <w:lastRenderedPageBreak/>
              <w:t xml:space="preserve">    </w:t>
            </w:r>
          </w:p>
          <w:p w:rsidR="0025520F" w:rsidRPr="00222F60" w:rsidRDefault="007B07A5">
            <w:pPr>
              <w:spacing w:before="150" w:after="150"/>
              <w:jc w:val="center"/>
              <w:textAlignment w:val="baseline"/>
              <w:rPr>
                <w:sz w:val="28"/>
                <w:szCs w:val="28"/>
              </w:rPr>
            </w:pPr>
            <w:r w:rsidRPr="00222F60">
              <w:rPr>
                <w:sz w:val="28"/>
                <w:szCs w:val="28"/>
                <w:lang w:val="uk-UA"/>
              </w:rPr>
              <w:lastRenderedPageBreak/>
              <w:t>2</w:t>
            </w:r>
            <w:r w:rsidRPr="00222F60">
              <w:rPr>
                <w:sz w:val="28"/>
                <w:szCs w:val="28"/>
                <w:lang w:val="en-US"/>
              </w:rPr>
              <w:t>392</w:t>
            </w:r>
          </w:p>
        </w:tc>
      </w:tr>
      <w:tr w:rsidR="0025520F" w:rsidRPr="00222F60" w:rsidTr="00CE15BC">
        <w:trPr>
          <w:trHeight w:val="23"/>
        </w:trPr>
        <w:tc>
          <w:tcPr>
            <w:tcW w:w="853" w:type="dxa"/>
            <w:tcBorders>
              <w:left w:val="single" w:sz="6" w:space="0" w:color="000080"/>
              <w:bottom w:val="single" w:sz="6" w:space="0" w:color="000080"/>
            </w:tcBorders>
            <w:shd w:val="clear" w:color="auto" w:fill="FFFFFF"/>
          </w:tcPr>
          <w:p w:rsidR="0025520F" w:rsidRPr="00222F60" w:rsidRDefault="007B07A5">
            <w:pPr>
              <w:spacing w:before="150" w:after="150" w:line="15" w:lineRule="atLeast"/>
              <w:jc w:val="center"/>
              <w:textAlignment w:val="baseline"/>
              <w:rPr>
                <w:sz w:val="28"/>
                <w:szCs w:val="28"/>
              </w:rPr>
            </w:pPr>
            <w:r w:rsidRPr="00222F60">
              <w:rPr>
                <w:sz w:val="28"/>
                <w:szCs w:val="28"/>
              </w:rPr>
              <w:lastRenderedPageBreak/>
              <w:t>8</w:t>
            </w:r>
          </w:p>
        </w:tc>
        <w:tc>
          <w:tcPr>
            <w:tcW w:w="5159" w:type="dxa"/>
            <w:tcBorders>
              <w:left w:val="single" w:sz="6" w:space="0" w:color="000080"/>
              <w:bottom w:val="single" w:sz="6" w:space="0" w:color="000080"/>
            </w:tcBorders>
            <w:shd w:val="clear" w:color="auto" w:fill="FFFFFF"/>
          </w:tcPr>
          <w:p w:rsidR="0025520F" w:rsidRPr="00222F60" w:rsidRDefault="007B07A5">
            <w:pPr>
              <w:spacing w:before="150" w:after="150"/>
              <w:textAlignment w:val="baseline"/>
              <w:rPr>
                <w:sz w:val="28"/>
                <w:szCs w:val="28"/>
              </w:rPr>
            </w:pPr>
            <w:r w:rsidRPr="00222F60">
              <w:rPr>
                <w:sz w:val="28"/>
                <w:szCs w:val="28"/>
              </w:rPr>
              <w:t>Сумарно, гривень</w:t>
            </w:r>
          </w:p>
          <w:p w:rsidR="0025520F" w:rsidRPr="00222F60" w:rsidRDefault="0025520F">
            <w:pPr>
              <w:textAlignment w:val="baseline"/>
              <w:rPr>
                <w:i/>
                <w:iCs/>
                <w:color w:val="000000"/>
                <w:sz w:val="28"/>
                <w:szCs w:val="28"/>
              </w:rPr>
            </w:pPr>
          </w:p>
        </w:tc>
        <w:tc>
          <w:tcPr>
            <w:tcW w:w="1559"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lang w:val="en-US"/>
              </w:rPr>
            </w:pPr>
            <w:r w:rsidRPr="00222F60">
              <w:rPr>
                <w:color w:val="000000"/>
                <w:sz w:val="28"/>
                <w:szCs w:val="28"/>
                <w:lang w:val="en-US"/>
              </w:rPr>
              <w:t>109 94828,00</w:t>
            </w:r>
          </w:p>
        </w:tc>
        <w:tc>
          <w:tcPr>
            <w:tcW w:w="1276" w:type="dxa"/>
            <w:tcBorders>
              <w:left w:val="single" w:sz="6" w:space="0" w:color="000080"/>
              <w:bottom w:val="single" w:sz="6" w:space="0" w:color="000080"/>
            </w:tcBorders>
            <w:shd w:val="clear" w:color="auto" w:fill="FFFFFF"/>
          </w:tcPr>
          <w:p w:rsidR="0025520F" w:rsidRPr="00222F60" w:rsidRDefault="007B07A5">
            <w:pPr>
              <w:snapToGrid w:val="0"/>
              <w:spacing w:before="150" w:after="150" w:line="15" w:lineRule="atLeast"/>
              <w:jc w:val="center"/>
              <w:textAlignment w:val="baseline"/>
              <w:rPr>
                <w:sz w:val="28"/>
                <w:szCs w:val="28"/>
              </w:rPr>
            </w:pPr>
            <w:r w:rsidRPr="00222F60">
              <w:rPr>
                <w:i/>
                <w:iCs/>
                <w:color w:val="000000"/>
                <w:sz w:val="28"/>
                <w:szCs w:val="28"/>
                <w:lang w:val="uk-UA"/>
              </w:rPr>
              <w:t>-</w:t>
            </w:r>
          </w:p>
        </w:tc>
        <w:tc>
          <w:tcPr>
            <w:tcW w:w="1276" w:type="dxa"/>
            <w:tcBorders>
              <w:left w:val="single" w:sz="6" w:space="0" w:color="000080"/>
              <w:bottom w:val="single" w:sz="6" w:space="0" w:color="000080"/>
              <w:right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lang w:val="en-US"/>
              </w:rPr>
              <w:t>260 64428</w:t>
            </w:r>
            <w:r w:rsidRPr="00222F60">
              <w:rPr>
                <w:color w:val="000000"/>
                <w:sz w:val="28"/>
                <w:szCs w:val="28"/>
                <w:lang w:val="uk-UA"/>
              </w:rPr>
              <w:t>,00</w:t>
            </w:r>
          </w:p>
        </w:tc>
      </w:tr>
      <w:tr w:rsidR="0025520F" w:rsidRPr="00222F60" w:rsidTr="00CE0135">
        <w:trPr>
          <w:trHeight w:val="23"/>
        </w:trPr>
        <w:tc>
          <w:tcPr>
            <w:tcW w:w="10123" w:type="dxa"/>
            <w:gridSpan w:val="5"/>
            <w:tcBorders>
              <w:left w:val="single" w:sz="6" w:space="0" w:color="000080"/>
              <w:bottom w:val="single" w:sz="6" w:space="0" w:color="000080"/>
              <w:right w:val="single" w:sz="6" w:space="0" w:color="000080"/>
            </w:tcBorders>
            <w:shd w:val="clear" w:color="auto" w:fill="FFFFFF"/>
          </w:tcPr>
          <w:p w:rsidR="0025520F" w:rsidRPr="00222F60" w:rsidRDefault="007B07A5">
            <w:pPr>
              <w:spacing w:after="150" w:line="15" w:lineRule="atLeast"/>
              <w:ind w:firstLine="450"/>
              <w:jc w:val="both"/>
              <w:textAlignment w:val="baseline"/>
              <w:rPr>
                <w:sz w:val="28"/>
                <w:szCs w:val="28"/>
              </w:rPr>
            </w:pPr>
            <w:r w:rsidRPr="00222F60">
              <w:rPr>
                <w:sz w:val="28"/>
                <w:szCs w:val="28"/>
              </w:rPr>
              <w:t xml:space="preserve">Оцінка вартості адміністративних процедур суб’єктів малого </w:t>
            </w:r>
            <w:proofErr w:type="gramStart"/>
            <w:r w:rsidRPr="00222F60">
              <w:rPr>
                <w:sz w:val="28"/>
                <w:szCs w:val="28"/>
              </w:rPr>
              <w:t>п</w:t>
            </w:r>
            <w:proofErr w:type="gramEnd"/>
            <w:r w:rsidRPr="00222F60">
              <w:rPr>
                <w:sz w:val="28"/>
                <w:szCs w:val="28"/>
              </w:rPr>
              <w:t>ідприємництва щодо виконання регулювання та звітування</w:t>
            </w:r>
          </w:p>
        </w:tc>
      </w:tr>
      <w:tr w:rsidR="0025520F" w:rsidRPr="00222F60" w:rsidTr="00CE15BC">
        <w:trPr>
          <w:trHeight w:val="23"/>
        </w:trPr>
        <w:tc>
          <w:tcPr>
            <w:tcW w:w="853" w:type="dxa"/>
            <w:tcBorders>
              <w:left w:val="single" w:sz="6" w:space="0" w:color="000080"/>
              <w:bottom w:val="single" w:sz="6" w:space="0" w:color="000080"/>
            </w:tcBorders>
            <w:shd w:val="clear" w:color="auto" w:fill="FFFFFF"/>
          </w:tcPr>
          <w:p w:rsidR="0025520F" w:rsidRPr="00222F60" w:rsidRDefault="007B07A5">
            <w:pPr>
              <w:spacing w:before="150" w:after="150" w:line="15" w:lineRule="atLeast"/>
              <w:jc w:val="center"/>
              <w:textAlignment w:val="baseline"/>
              <w:rPr>
                <w:sz w:val="28"/>
                <w:szCs w:val="28"/>
              </w:rPr>
            </w:pPr>
            <w:r w:rsidRPr="00222F60">
              <w:rPr>
                <w:sz w:val="28"/>
                <w:szCs w:val="28"/>
              </w:rPr>
              <w:t>9</w:t>
            </w:r>
          </w:p>
        </w:tc>
        <w:tc>
          <w:tcPr>
            <w:tcW w:w="5159" w:type="dxa"/>
            <w:tcBorders>
              <w:left w:val="single" w:sz="6" w:space="0" w:color="000080"/>
              <w:bottom w:val="single" w:sz="6" w:space="0" w:color="000080"/>
            </w:tcBorders>
            <w:shd w:val="clear" w:color="auto" w:fill="FFFFFF"/>
          </w:tcPr>
          <w:p w:rsidR="0025520F" w:rsidRPr="00222F60" w:rsidRDefault="007B07A5">
            <w:pPr>
              <w:spacing w:before="150" w:after="150"/>
              <w:textAlignment w:val="baseline"/>
              <w:rPr>
                <w:sz w:val="28"/>
                <w:szCs w:val="28"/>
              </w:rPr>
            </w:pPr>
            <w:r w:rsidRPr="00222F60">
              <w:rPr>
                <w:sz w:val="28"/>
                <w:szCs w:val="28"/>
              </w:rPr>
              <w:t xml:space="preserve">Процедури отримання первинної інформації про вимоги регулювання, </w:t>
            </w:r>
            <w:r w:rsidRPr="00222F60">
              <w:rPr>
                <w:sz w:val="28"/>
                <w:szCs w:val="28"/>
                <w:lang w:val="uk-UA"/>
              </w:rPr>
              <w:t>гривень</w:t>
            </w:r>
          </w:p>
          <w:p w:rsidR="0025520F" w:rsidRPr="00222F60" w:rsidRDefault="0025520F">
            <w:pPr>
              <w:textAlignment w:val="baseline"/>
              <w:rPr>
                <w:i/>
                <w:iCs/>
                <w:color w:val="000000"/>
                <w:sz w:val="28"/>
                <w:szCs w:val="28"/>
              </w:rPr>
            </w:pPr>
          </w:p>
        </w:tc>
        <w:tc>
          <w:tcPr>
            <w:tcW w:w="1559"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rPr>
              <w:t>Не передбачен</w:t>
            </w:r>
            <w:r w:rsidRPr="00222F60">
              <w:rPr>
                <w:color w:val="000000"/>
                <w:sz w:val="28"/>
                <w:szCs w:val="28"/>
                <w:lang w:val="uk-UA"/>
              </w:rPr>
              <w:t>і</w:t>
            </w:r>
          </w:p>
        </w:tc>
        <w:tc>
          <w:tcPr>
            <w:tcW w:w="1276"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rPr>
              <w:t>Не передбачен</w:t>
            </w:r>
            <w:r w:rsidRPr="00222F60">
              <w:rPr>
                <w:color w:val="000000"/>
                <w:sz w:val="28"/>
                <w:szCs w:val="28"/>
                <w:lang w:val="uk-UA"/>
              </w:rPr>
              <w:t>і</w:t>
            </w:r>
          </w:p>
        </w:tc>
        <w:tc>
          <w:tcPr>
            <w:tcW w:w="1276" w:type="dxa"/>
            <w:tcBorders>
              <w:left w:val="single" w:sz="6" w:space="0" w:color="000080"/>
              <w:bottom w:val="single" w:sz="6" w:space="0" w:color="000080"/>
              <w:right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rPr>
              <w:t>Не передбачен</w:t>
            </w:r>
            <w:r w:rsidRPr="00222F60">
              <w:rPr>
                <w:color w:val="000000"/>
                <w:sz w:val="28"/>
                <w:szCs w:val="28"/>
                <w:lang w:val="uk-UA"/>
              </w:rPr>
              <w:t>і</w:t>
            </w:r>
          </w:p>
        </w:tc>
      </w:tr>
      <w:tr w:rsidR="0025520F" w:rsidRPr="00222F60" w:rsidTr="00CE15BC">
        <w:trPr>
          <w:trHeight w:val="23"/>
        </w:trPr>
        <w:tc>
          <w:tcPr>
            <w:tcW w:w="853" w:type="dxa"/>
            <w:tcBorders>
              <w:left w:val="single" w:sz="6" w:space="0" w:color="000080"/>
              <w:bottom w:val="single" w:sz="6" w:space="0" w:color="000080"/>
            </w:tcBorders>
            <w:shd w:val="clear" w:color="auto" w:fill="FFFFFF"/>
          </w:tcPr>
          <w:p w:rsidR="0025520F" w:rsidRPr="00222F60" w:rsidRDefault="007B07A5">
            <w:pPr>
              <w:spacing w:before="150" w:after="150" w:line="15" w:lineRule="atLeast"/>
              <w:jc w:val="center"/>
              <w:textAlignment w:val="baseline"/>
              <w:rPr>
                <w:sz w:val="28"/>
                <w:szCs w:val="28"/>
              </w:rPr>
            </w:pPr>
            <w:r w:rsidRPr="00222F60">
              <w:rPr>
                <w:sz w:val="28"/>
                <w:szCs w:val="28"/>
              </w:rPr>
              <w:t>10</w:t>
            </w:r>
          </w:p>
        </w:tc>
        <w:tc>
          <w:tcPr>
            <w:tcW w:w="5159" w:type="dxa"/>
            <w:tcBorders>
              <w:left w:val="single" w:sz="6" w:space="0" w:color="000080"/>
              <w:bottom w:val="single" w:sz="6" w:space="0" w:color="000080"/>
            </w:tcBorders>
            <w:shd w:val="clear" w:color="auto" w:fill="FFFFFF"/>
          </w:tcPr>
          <w:p w:rsidR="0025520F" w:rsidRPr="00222F60" w:rsidRDefault="007B07A5">
            <w:pPr>
              <w:spacing w:before="150" w:after="150"/>
              <w:ind w:right="-143"/>
              <w:textAlignment w:val="baseline"/>
              <w:rPr>
                <w:sz w:val="28"/>
                <w:szCs w:val="28"/>
              </w:rPr>
            </w:pPr>
            <w:r w:rsidRPr="00222F60">
              <w:rPr>
                <w:sz w:val="28"/>
                <w:szCs w:val="28"/>
              </w:rPr>
              <w:t xml:space="preserve">Процедури організації виконання </w:t>
            </w:r>
            <w:r w:rsidRPr="00222F60">
              <w:rPr>
                <w:sz w:val="28"/>
                <w:szCs w:val="28"/>
                <w:lang w:val="uk-UA"/>
              </w:rPr>
              <w:t xml:space="preserve">  </w:t>
            </w:r>
            <w:r w:rsidRPr="00222F60">
              <w:rPr>
                <w:sz w:val="28"/>
                <w:szCs w:val="28"/>
              </w:rPr>
              <w:t>вимог регулювання</w:t>
            </w:r>
            <w:r w:rsidRPr="00222F60">
              <w:rPr>
                <w:sz w:val="28"/>
                <w:szCs w:val="28"/>
                <w:lang w:val="uk-UA"/>
              </w:rPr>
              <w:t xml:space="preserve">        </w:t>
            </w:r>
          </w:p>
          <w:p w:rsidR="0025520F" w:rsidRPr="00222F60" w:rsidRDefault="0025520F">
            <w:pPr>
              <w:textAlignment w:val="baseline"/>
              <w:rPr>
                <w:i/>
                <w:iCs/>
                <w:color w:val="000000"/>
                <w:sz w:val="28"/>
                <w:szCs w:val="28"/>
              </w:rPr>
            </w:pPr>
          </w:p>
        </w:tc>
        <w:tc>
          <w:tcPr>
            <w:tcW w:w="1559"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rPr>
              <w:t>Не передбачен</w:t>
            </w:r>
            <w:r w:rsidRPr="00222F60">
              <w:rPr>
                <w:color w:val="000000"/>
                <w:sz w:val="28"/>
                <w:szCs w:val="28"/>
                <w:lang w:val="uk-UA"/>
              </w:rPr>
              <w:t>і</w:t>
            </w:r>
          </w:p>
        </w:tc>
        <w:tc>
          <w:tcPr>
            <w:tcW w:w="1276"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rPr>
              <w:t>Не передбачен</w:t>
            </w:r>
            <w:r w:rsidRPr="00222F60">
              <w:rPr>
                <w:color w:val="000000"/>
                <w:sz w:val="28"/>
                <w:szCs w:val="28"/>
                <w:lang w:val="uk-UA"/>
              </w:rPr>
              <w:t>і</w:t>
            </w:r>
          </w:p>
        </w:tc>
        <w:tc>
          <w:tcPr>
            <w:tcW w:w="1276" w:type="dxa"/>
            <w:tcBorders>
              <w:left w:val="single" w:sz="6" w:space="0" w:color="000080"/>
              <w:bottom w:val="single" w:sz="6" w:space="0" w:color="000080"/>
              <w:right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rPr>
              <w:t>Не передбачен</w:t>
            </w:r>
            <w:r w:rsidRPr="00222F60">
              <w:rPr>
                <w:color w:val="000000"/>
                <w:sz w:val="28"/>
                <w:szCs w:val="28"/>
                <w:lang w:val="uk-UA"/>
              </w:rPr>
              <w:t>і</w:t>
            </w:r>
          </w:p>
        </w:tc>
      </w:tr>
      <w:tr w:rsidR="0025520F" w:rsidRPr="00222F60" w:rsidTr="00CE15BC">
        <w:trPr>
          <w:trHeight w:val="23"/>
        </w:trPr>
        <w:tc>
          <w:tcPr>
            <w:tcW w:w="853" w:type="dxa"/>
            <w:tcBorders>
              <w:left w:val="single" w:sz="6" w:space="0" w:color="000080"/>
              <w:bottom w:val="single" w:sz="6" w:space="0" w:color="000080"/>
            </w:tcBorders>
            <w:shd w:val="clear" w:color="auto" w:fill="FFFFFF"/>
          </w:tcPr>
          <w:p w:rsidR="0025520F" w:rsidRPr="00222F60" w:rsidRDefault="007B07A5">
            <w:pPr>
              <w:spacing w:before="150" w:after="150" w:line="15" w:lineRule="atLeast"/>
              <w:jc w:val="center"/>
              <w:textAlignment w:val="baseline"/>
              <w:rPr>
                <w:sz w:val="28"/>
                <w:szCs w:val="28"/>
              </w:rPr>
            </w:pPr>
            <w:r w:rsidRPr="00222F60">
              <w:rPr>
                <w:sz w:val="28"/>
                <w:szCs w:val="28"/>
              </w:rPr>
              <w:t>11</w:t>
            </w:r>
          </w:p>
        </w:tc>
        <w:tc>
          <w:tcPr>
            <w:tcW w:w="5159" w:type="dxa"/>
            <w:tcBorders>
              <w:left w:val="single" w:sz="6" w:space="0" w:color="000080"/>
              <w:bottom w:val="single" w:sz="6" w:space="0" w:color="000080"/>
            </w:tcBorders>
            <w:shd w:val="clear" w:color="auto" w:fill="FFFFFF"/>
          </w:tcPr>
          <w:p w:rsidR="0025520F" w:rsidRPr="00222F60" w:rsidRDefault="007B07A5">
            <w:pPr>
              <w:spacing w:before="150" w:after="150"/>
              <w:textAlignment w:val="baseline"/>
              <w:rPr>
                <w:sz w:val="28"/>
                <w:szCs w:val="28"/>
              </w:rPr>
            </w:pPr>
            <w:r w:rsidRPr="00222F60">
              <w:rPr>
                <w:sz w:val="28"/>
                <w:szCs w:val="28"/>
              </w:rPr>
              <w:t>Процедури офіційного звітування</w:t>
            </w:r>
          </w:p>
          <w:p w:rsidR="0025520F" w:rsidRPr="00222F60" w:rsidRDefault="007B07A5">
            <w:pPr>
              <w:spacing w:line="15" w:lineRule="atLeast"/>
              <w:textAlignment w:val="baseline"/>
              <w:rPr>
                <w:sz w:val="28"/>
                <w:szCs w:val="28"/>
              </w:rPr>
            </w:pPr>
            <w:r w:rsidRPr="00222F60">
              <w:rPr>
                <w:i/>
                <w:iCs/>
                <w:color w:val="000000"/>
                <w:sz w:val="28"/>
                <w:szCs w:val="28"/>
              </w:rPr>
              <w:t xml:space="preserve"> </w:t>
            </w:r>
          </w:p>
        </w:tc>
        <w:tc>
          <w:tcPr>
            <w:tcW w:w="1559"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rPr>
              <w:t>Не передбачен</w:t>
            </w:r>
            <w:r w:rsidRPr="00222F60">
              <w:rPr>
                <w:color w:val="000000"/>
                <w:sz w:val="28"/>
                <w:szCs w:val="28"/>
                <w:lang w:val="uk-UA"/>
              </w:rPr>
              <w:t>і</w:t>
            </w:r>
          </w:p>
        </w:tc>
        <w:tc>
          <w:tcPr>
            <w:tcW w:w="1276"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rPr>
              <w:t>Не передбачен</w:t>
            </w:r>
            <w:r w:rsidRPr="00222F60">
              <w:rPr>
                <w:color w:val="000000"/>
                <w:sz w:val="28"/>
                <w:szCs w:val="28"/>
                <w:lang w:val="uk-UA"/>
              </w:rPr>
              <w:t>і</w:t>
            </w:r>
          </w:p>
        </w:tc>
        <w:tc>
          <w:tcPr>
            <w:tcW w:w="1276" w:type="dxa"/>
            <w:tcBorders>
              <w:left w:val="single" w:sz="6" w:space="0" w:color="000080"/>
              <w:bottom w:val="single" w:sz="6" w:space="0" w:color="000080"/>
              <w:right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rPr>
              <w:t>Не передбачен</w:t>
            </w:r>
            <w:r w:rsidRPr="00222F60">
              <w:rPr>
                <w:color w:val="000000"/>
                <w:sz w:val="28"/>
                <w:szCs w:val="28"/>
                <w:lang w:val="uk-UA"/>
              </w:rPr>
              <w:t>і</w:t>
            </w:r>
          </w:p>
        </w:tc>
      </w:tr>
      <w:tr w:rsidR="0025520F" w:rsidRPr="00222F60" w:rsidTr="00CE15BC">
        <w:trPr>
          <w:trHeight w:val="23"/>
        </w:trPr>
        <w:tc>
          <w:tcPr>
            <w:tcW w:w="853" w:type="dxa"/>
            <w:tcBorders>
              <w:left w:val="single" w:sz="6" w:space="0" w:color="000080"/>
              <w:bottom w:val="single" w:sz="6" w:space="0" w:color="000080"/>
            </w:tcBorders>
            <w:shd w:val="clear" w:color="auto" w:fill="FFFFFF"/>
          </w:tcPr>
          <w:p w:rsidR="0025520F" w:rsidRPr="00222F60" w:rsidRDefault="007B07A5">
            <w:pPr>
              <w:spacing w:before="150" w:after="150" w:line="15" w:lineRule="atLeast"/>
              <w:jc w:val="center"/>
              <w:textAlignment w:val="baseline"/>
              <w:rPr>
                <w:sz w:val="28"/>
                <w:szCs w:val="28"/>
              </w:rPr>
            </w:pPr>
            <w:r w:rsidRPr="00222F60">
              <w:rPr>
                <w:sz w:val="28"/>
                <w:szCs w:val="28"/>
              </w:rPr>
              <w:t>12</w:t>
            </w:r>
          </w:p>
        </w:tc>
        <w:tc>
          <w:tcPr>
            <w:tcW w:w="5159" w:type="dxa"/>
            <w:tcBorders>
              <w:left w:val="single" w:sz="6" w:space="0" w:color="000080"/>
              <w:bottom w:val="single" w:sz="6" w:space="0" w:color="000080"/>
            </w:tcBorders>
            <w:shd w:val="clear" w:color="auto" w:fill="FFFFFF"/>
          </w:tcPr>
          <w:p w:rsidR="0025520F" w:rsidRPr="00222F60" w:rsidRDefault="007B07A5">
            <w:pPr>
              <w:spacing w:before="150" w:after="150"/>
              <w:textAlignment w:val="baseline"/>
              <w:rPr>
                <w:sz w:val="28"/>
                <w:szCs w:val="28"/>
              </w:rPr>
            </w:pPr>
            <w:r w:rsidRPr="00222F60">
              <w:rPr>
                <w:sz w:val="28"/>
                <w:szCs w:val="28"/>
              </w:rPr>
              <w:t xml:space="preserve">Процедури щодо забезпечення процесу перевірок </w:t>
            </w:r>
            <w:r w:rsidRPr="00222F60">
              <w:rPr>
                <w:sz w:val="28"/>
                <w:szCs w:val="28"/>
                <w:lang w:val="uk-UA"/>
              </w:rPr>
              <w:t xml:space="preserve">(систематичний аналіз </w:t>
            </w:r>
            <w:proofErr w:type="gramStart"/>
            <w:r w:rsidRPr="00222F60">
              <w:rPr>
                <w:sz w:val="28"/>
                <w:szCs w:val="28"/>
                <w:lang w:val="uk-UA"/>
              </w:rPr>
              <w:t>ст</w:t>
            </w:r>
            <w:proofErr w:type="gramEnd"/>
            <w:r w:rsidRPr="00222F60">
              <w:rPr>
                <w:sz w:val="28"/>
                <w:szCs w:val="28"/>
                <w:lang w:val="uk-UA"/>
              </w:rPr>
              <w:t>ічних вод щонайменше 1 раз на квартал), гривень</w:t>
            </w:r>
          </w:p>
        </w:tc>
        <w:tc>
          <w:tcPr>
            <w:tcW w:w="1559"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240,00</w:t>
            </w:r>
          </w:p>
        </w:tc>
        <w:tc>
          <w:tcPr>
            <w:tcW w:w="1276"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240,00</w:t>
            </w:r>
          </w:p>
        </w:tc>
        <w:tc>
          <w:tcPr>
            <w:tcW w:w="1276" w:type="dxa"/>
            <w:tcBorders>
              <w:left w:val="single" w:sz="6" w:space="0" w:color="000080"/>
              <w:bottom w:val="single" w:sz="6" w:space="0" w:color="000080"/>
              <w:right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1 200,00</w:t>
            </w:r>
          </w:p>
        </w:tc>
      </w:tr>
      <w:tr w:rsidR="0025520F" w:rsidRPr="00222F60" w:rsidTr="00CE15BC">
        <w:trPr>
          <w:trHeight w:val="23"/>
        </w:trPr>
        <w:tc>
          <w:tcPr>
            <w:tcW w:w="853" w:type="dxa"/>
            <w:tcBorders>
              <w:left w:val="single" w:sz="6" w:space="0" w:color="000080"/>
              <w:bottom w:val="single" w:sz="6" w:space="0" w:color="000080"/>
            </w:tcBorders>
            <w:shd w:val="clear" w:color="auto" w:fill="FFFFFF"/>
          </w:tcPr>
          <w:p w:rsidR="0025520F" w:rsidRPr="00222F60" w:rsidRDefault="007B07A5">
            <w:pPr>
              <w:spacing w:before="150" w:after="150" w:line="15" w:lineRule="atLeast"/>
              <w:jc w:val="center"/>
              <w:textAlignment w:val="baseline"/>
              <w:rPr>
                <w:sz w:val="28"/>
                <w:szCs w:val="28"/>
              </w:rPr>
            </w:pPr>
            <w:r w:rsidRPr="00222F60">
              <w:rPr>
                <w:sz w:val="28"/>
                <w:szCs w:val="28"/>
              </w:rPr>
              <w:t>13</w:t>
            </w:r>
          </w:p>
        </w:tc>
        <w:tc>
          <w:tcPr>
            <w:tcW w:w="5159" w:type="dxa"/>
            <w:tcBorders>
              <w:left w:val="single" w:sz="6" w:space="0" w:color="000080"/>
              <w:bottom w:val="single" w:sz="6" w:space="0" w:color="000080"/>
            </w:tcBorders>
            <w:shd w:val="clear" w:color="auto" w:fill="FFFFFF"/>
          </w:tcPr>
          <w:p w:rsidR="0025520F" w:rsidRPr="00222F60" w:rsidRDefault="007B07A5">
            <w:pPr>
              <w:spacing w:before="150" w:after="150" w:line="15" w:lineRule="atLeast"/>
              <w:textAlignment w:val="baseline"/>
              <w:rPr>
                <w:sz w:val="28"/>
                <w:szCs w:val="28"/>
              </w:rPr>
            </w:pPr>
            <w:r w:rsidRPr="00222F60">
              <w:rPr>
                <w:sz w:val="28"/>
                <w:szCs w:val="28"/>
              </w:rPr>
              <w:t>Інші процедури</w:t>
            </w:r>
            <w:proofErr w:type="gramStart"/>
            <w:r w:rsidRPr="00222F60">
              <w:rPr>
                <w:sz w:val="28"/>
                <w:szCs w:val="28"/>
              </w:rPr>
              <w:t xml:space="preserve"> :</w:t>
            </w:r>
            <w:proofErr w:type="gramEnd"/>
          </w:p>
          <w:tbl>
            <w:tblPr>
              <w:tblW w:w="9628" w:type="dxa"/>
              <w:tblInd w:w="4" w:type="dxa"/>
              <w:tblLayout w:type="fixed"/>
              <w:tblCellMar>
                <w:left w:w="2" w:type="dxa"/>
                <w:right w:w="0" w:type="dxa"/>
              </w:tblCellMar>
              <w:tblLook w:val="0000"/>
            </w:tblPr>
            <w:tblGrid>
              <w:gridCol w:w="9628"/>
            </w:tblGrid>
            <w:tr w:rsidR="0025520F" w:rsidRPr="00222F60" w:rsidTr="007B07A5">
              <w:tc>
                <w:tcPr>
                  <w:tcW w:w="9628" w:type="dxa"/>
                  <w:shd w:val="clear" w:color="auto" w:fill="FFFFFF"/>
                </w:tcPr>
                <w:p w:rsidR="0025520F" w:rsidRPr="00222F60" w:rsidRDefault="0025520F">
                  <w:pPr>
                    <w:snapToGrid w:val="0"/>
                    <w:textAlignment w:val="baseline"/>
                    <w:rPr>
                      <w:sz w:val="28"/>
                      <w:szCs w:val="28"/>
                    </w:rPr>
                  </w:pPr>
                </w:p>
                <w:p w:rsidR="0025520F" w:rsidRPr="00222F60" w:rsidRDefault="007B07A5">
                  <w:pPr>
                    <w:textAlignment w:val="baseline"/>
                    <w:rPr>
                      <w:sz w:val="28"/>
                      <w:szCs w:val="28"/>
                    </w:rPr>
                  </w:pPr>
                  <w:r w:rsidRPr="00222F60">
                    <w:rPr>
                      <w:sz w:val="28"/>
                      <w:szCs w:val="28"/>
                    </w:rPr>
                    <w:t xml:space="preserve">Витрати, </w:t>
                  </w:r>
                  <w:proofErr w:type="gramStart"/>
                  <w:r w:rsidRPr="00222F60">
                    <w:rPr>
                      <w:sz w:val="28"/>
                      <w:szCs w:val="28"/>
                    </w:rPr>
                    <w:t>пов’язан</w:t>
                  </w:r>
                  <w:proofErr w:type="gramEnd"/>
                  <w:r w:rsidRPr="00222F60">
                    <w:rPr>
                      <w:sz w:val="28"/>
                      <w:szCs w:val="28"/>
                    </w:rPr>
                    <w:t xml:space="preserve">і із веденням </w:t>
                  </w:r>
                </w:p>
                <w:p w:rsidR="0025520F" w:rsidRPr="00222F60" w:rsidRDefault="007B07A5">
                  <w:pPr>
                    <w:textAlignment w:val="baseline"/>
                    <w:rPr>
                      <w:sz w:val="28"/>
                      <w:szCs w:val="28"/>
                    </w:rPr>
                  </w:pPr>
                  <w:proofErr w:type="gramStart"/>
                  <w:r w:rsidRPr="00222F60">
                    <w:rPr>
                      <w:sz w:val="28"/>
                      <w:szCs w:val="28"/>
                    </w:rPr>
                    <w:t>обл</w:t>
                  </w:r>
                  <w:proofErr w:type="gramEnd"/>
                  <w:r w:rsidRPr="00222F60">
                    <w:rPr>
                      <w:sz w:val="28"/>
                      <w:szCs w:val="28"/>
                    </w:rPr>
                    <w:t xml:space="preserve">іку, підготовкою та поданням </w:t>
                  </w:r>
                </w:p>
                <w:p w:rsidR="0025520F" w:rsidRPr="00222F60" w:rsidRDefault="007B07A5">
                  <w:pPr>
                    <w:textAlignment w:val="baseline"/>
                    <w:rPr>
                      <w:sz w:val="28"/>
                      <w:szCs w:val="28"/>
                    </w:rPr>
                  </w:pPr>
                  <w:r w:rsidRPr="00222F60">
                    <w:rPr>
                      <w:sz w:val="28"/>
                      <w:szCs w:val="28"/>
                    </w:rPr>
                    <w:t xml:space="preserve">звітності державним органам, </w:t>
                  </w:r>
                </w:p>
                <w:p w:rsidR="0025520F" w:rsidRPr="00222F60" w:rsidRDefault="007B07A5">
                  <w:pPr>
                    <w:textAlignment w:val="baseline"/>
                    <w:rPr>
                      <w:sz w:val="28"/>
                      <w:szCs w:val="28"/>
                    </w:rPr>
                  </w:pPr>
                  <w:r w:rsidRPr="00222F60">
                    <w:rPr>
                      <w:sz w:val="28"/>
                      <w:szCs w:val="28"/>
                    </w:rPr>
                    <w:t>гривень</w:t>
                  </w:r>
                </w:p>
                <w:p w:rsidR="0025520F" w:rsidRPr="00222F60" w:rsidRDefault="0025520F">
                  <w:pPr>
                    <w:textAlignment w:val="baseline"/>
                    <w:rPr>
                      <w:sz w:val="28"/>
                      <w:szCs w:val="28"/>
                    </w:rPr>
                  </w:pPr>
                </w:p>
                <w:p w:rsidR="0025520F" w:rsidRPr="00222F60" w:rsidRDefault="007B07A5">
                  <w:pPr>
                    <w:textAlignment w:val="baseline"/>
                    <w:rPr>
                      <w:sz w:val="28"/>
                      <w:szCs w:val="28"/>
                    </w:rPr>
                  </w:pPr>
                  <w:r w:rsidRPr="00222F60">
                    <w:rPr>
                      <w:sz w:val="28"/>
                      <w:szCs w:val="28"/>
                    </w:rPr>
                    <w:t xml:space="preserve">Витрати, </w:t>
                  </w:r>
                  <w:proofErr w:type="gramStart"/>
                  <w:r w:rsidRPr="00222F60">
                    <w:rPr>
                      <w:sz w:val="28"/>
                      <w:szCs w:val="28"/>
                    </w:rPr>
                    <w:t>пов’язан</w:t>
                  </w:r>
                  <w:proofErr w:type="gramEnd"/>
                  <w:r w:rsidRPr="00222F60">
                    <w:rPr>
                      <w:sz w:val="28"/>
                      <w:szCs w:val="28"/>
                    </w:rPr>
                    <w:t xml:space="preserve">і з </w:t>
                  </w:r>
                  <w:r w:rsidRPr="00222F60">
                    <w:rPr>
                      <w:sz w:val="28"/>
                      <w:szCs w:val="28"/>
                      <w:lang w:val="uk-UA"/>
                    </w:rPr>
                    <w:t>адміністру-</w:t>
                  </w:r>
                </w:p>
                <w:p w:rsidR="0025520F" w:rsidRPr="00222F60" w:rsidRDefault="007B07A5">
                  <w:pPr>
                    <w:textAlignment w:val="baseline"/>
                    <w:rPr>
                      <w:sz w:val="28"/>
                      <w:szCs w:val="28"/>
                    </w:rPr>
                  </w:pPr>
                  <w:r w:rsidRPr="00222F60">
                    <w:rPr>
                      <w:sz w:val="28"/>
                      <w:szCs w:val="28"/>
                      <w:lang w:val="uk-UA"/>
                    </w:rPr>
                    <w:t>ванням</w:t>
                  </w:r>
                  <w:r w:rsidRPr="00222F60">
                    <w:rPr>
                      <w:sz w:val="28"/>
                      <w:szCs w:val="28"/>
                    </w:rPr>
                    <w:t xml:space="preserve"> заходів </w:t>
                  </w:r>
                  <w:r w:rsidRPr="00222F60">
                    <w:rPr>
                      <w:sz w:val="28"/>
                      <w:szCs w:val="28"/>
                      <w:lang w:val="uk-UA"/>
                    </w:rPr>
                    <w:t xml:space="preserve">  </w:t>
                  </w:r>
                  <w:r w:rsidRPr="00222F60">
                    <w:rPr>
                      <w:sz w:val="28"/>
                      <w:szCs w:val="28"/>
                    </w:rPr>
                    <w:t xml:space="preserve">державного </w:t>
                  </w:r>
                </w:p>
                <w:p w:rsidR="0025520F" w:rsidRPr="00222F60" w:rsidRDefault="007B07A5">
                  <w:pPr>
                    <w:textAlignment w:val="baseline"/>
                    <w:rPr>
                      <w:sz w:val="28"/>
                      <w:szCs w:val="28"/>
                    </w:rPr>
                  </w:pPr>
                  <w:proofErr w:type="gramStart"/>
                  <w:r w:rsidRPr="00222F60">
                    <w:rPr>
                      <w:sz w:val="28"/>
                      <w:szCs w:val="28"/>
                    </w:rPr>
                    <w:t xml:space="preserve">нагляду (контролю) (перевірок, </w:t>
                  </w:r>
                  <w:proofErr w:type="gramEnd"/>
                </w:p>
                <w:p w:rsidR="0025520F" w:rsidRPr="00222F60" w:rsidRDefault="007B07A5">
                  <w:pPr>
                    <w:textAlignment w:val="baseline"/>
                    <w:rPr>
                      <w:sz w:val="28"/>
                      <w:szCs w:val="28"/>
                    </w:rPr>
                  </w:pPr>
                  <w:r w:rsidRPr="00222F60">
                    <w:rPr>
                      <w:sz w:val="28"/>
                      <w:szCs w:val="28"/>
                    </w:rPr>
                    <w:t xml:space="preserve">штрафних санкцій, виконання </w:t>
                  </w:r>
                </w:p>
                <w:p w:rsidR="0025520F" w:rsidRPr="00222F60" w:rsidRDefault="007B07A5">
                  <w:pPr>
                    <w:textAlignment w:val="baseline"/>
                    <w:rPr>
                      <w:sz w:val="28"/>
                      <w:szCs w:val="28"/>
                    </w:rPr>
                  </w:pPr>
                  <w:proofErr w:type="gramStart"/>
                  <w:r w:rsidRPr="00222F60">
                    <w:rPr>
                      <w:sz w:val="28"/>
                      <w:szCs w:val="28"/>
                    </w:rPr>
                    <w:t>р</w:t>
                  </w:r>
                  <w:proofErr w:type="gramEnd"/>
                  <w:r w:rsidRPr="00222F60">
                    <w:rPr>
                      <w:sz w:val="28"/>
                      <w:szCs w:val="28"/>
                    </w:rPr>
                    <w:t>ішень/ приписів тощо), гривень</w:t>
                  </w:r>
                </w:p>
                <w:p w:rsidR="0025520F" w:rsidRPr="00222F60" w:rsidRDefault="0025520F">
                  <w:pPr>
                    <w:textAlignment w:val="baseline"/>
                    <w:rPr>
                      <w:sz w:val="28"/>
                      <w:szCs w:val="28"/>
                    </w:rPr>
                  </w:pPr>
                </w:p>
                <w:p w:rsidR="0025520F" w:rsidRPr="00222F60" w:rsidRDefault="007B07A5">
                  <w:pPr>
                    <w:textAlignment w:val="baseline"/>
                    <w:rPr>
                      <w:sz w:val="28"/>
                      <w:szCs w:val="28"/>
                    </w:rPr>
                  </w:pPr>
                  <w:r w:rsidRPr="00222F60">
                    <w:rPr>
                      <w:sz w:val="28"/>
                      <w:szCs w:val="28"/>
                      <w:lang w:val="uk-UA"/>
                    </w:rPr>
                    <w:t>Витрати за скид стічних вод до                                                                                                     системи централізованого</w:t>
                  </w:r>
                </w:p>
                <w:p w:rsidR="0025520F" w:rsidRPr="00222F60" w:rsidRDefault="007B07A5">
                  <w:pPr>
                    <w:textAlignment w:val="baseline"/>
                    <w:rPr>
                      <w:sz w:val="28"/>
                      <w:szCs w:val="28"/>
                    </w:rPr>
                  </w:pPr>
                  <w:r w:rsidRPr="00222F60">
                    <w:rPr>
                      <w:sz w:val="28"/>
                      <w:szCs w:val="28"/>
                      <w:lang w:val="uk-UA"/>
                    </w:rPr>
                    <w:t>водовідведення з перевищенням</w:t>
                  </w:r>
                </w:p>
                <w:p w:rsidR="0025520F" w:rsidRPr="00222F60" w:rsidRDefault="007B07A5">
                  <w:pPr>
                    <w:textAlignment w:val="baseline"/>
                    <w:rPr>
                      <w:sz w:val="28"/>
                      <w:szCs w:val="28"/>
                    </w:rPr>
                  </w:pPr>
                  <w:r w:rsidRPr="00222F60">
                    <w:rPr>
                      <w:sz w:val="28"/>
                      <w:szCs w:val="28"/>
                      <w:lang w:val="uk-UA"/>
                    </w:rPr>
                    <w:t xml:space="preserve">допустимих концентрацій </w:t>
                  </w:r>
                </w:p>
                <w:p w:rsidR="0025520F" w:rsidRPr="00222F60" w:rsidRDefault="007B07A5">
                  <w:pPr>
                    <w:textAlignment w:val="baseline"/>
                    <w:rPr>
                      <w:sz w:val="28"/>
                      <w:szCs w:val="28"/>
                    </w:rPr>
                  </w:pPr>
                  <w:r w:rsidRPr="00222F60">
                    <w:rPr>
                      <w:sz w:val="28"/>
                      <w:szCs w:val="28"/>
                      <w:lang w:val="uk-UA"/>
                    </w:rPr>
                    <w:t>забруднюючих речовин, гривень</w:t>
                  </w:r>
                </w:p>
                <w:p w:rsidR="0025520F" w:rsidRPr="00222F60" w:rsidRDefault="0025520F">
                  <w:pPr>
                    <w:textAlignment w:val="baseline"/>
                    <w:rPr>
                      <w:sz w:val="28"/>
                      <w:szCs w:val="28"/>
                      <w:lang w:val="uk-UA"/>
                    </w:rPr>
                  </w:pPr>
                </w:p>
                <w:p w:rsidR="0025520F" w:rsidRPr="00222F60" w:rsidRDefault="007B07A5">
                  <w:pPr>
                    <w:textAlignment w:val="baseline"/>
                    <w:rPr>
                      <w:sz w:val="28"/>
                      <w:szCs w:val="28"/>
                    </w:rPr>
                  </w:pPr>
                  <w:r w:rsidRPr="00222F60">
                    <w:rPr>
                      <w:sz w:val="28"/>
                      <w:szCs w:val="28"/>
                      <w:lang w:val="uk-UA"/>
                    </w:rPr>
                    <w:lastRenderedPageBreak/>
                    <w:t xml:space="preserve">Витрати на проведення аналізу </w:t>
                  </w:r>
                </w:p>
                <w:p w:rsidR="0025520F" w:rsidRPr="00222F60" w:rsidRDefault="007B07A5">
                  <w:pPr>
                    <w:textAlignment w:val="baseline"/>
                    <w:rPr>
                      <w:sz w:val="28"/>
                      <w:szCs w:val="28"/>
                    </w:rPr>
                  </w:pPr>
                  <w:r w:rsidRPr="00222F60">
                    <w:rPr>
                      <w:sz w:val="28"/>
                      <w:szCs w:val="28"/>
                      <w:lang w:val="uk-UA"/>
                    </w:rPr>
                    <w:t>арбітражної проби, гривень</w:t>
                  </w:r>
                </w:p>
                <w:p w:rsidR="0025520F" w:rsidRPr="00222F60" w:rsidRDefault="0025520F">
                  <w:pPr>
                    <w:textAlignment w:val="baseline"/>
                    <w:rPr>
                      <w:sz w:val="28"/>
                      <w:szCs w:val="28"/>
                      <w:lang w:val="uk-UA"/>
                    </w:rPr>
                  </w:pPr>
                </w:p>
                <w:p w:rsidR="0025520F" w:rsidRPr="00222F60" w:rsidRDefault="007B07A5">
                  <w:pPr>
                    <w:textAlignment w:val="baseline"/>
                    <w:rPr>
                      <w:sz w:val="28"/>
                      <w:szCs w:val="28"/>
                    </w:rPr>
                  </w:pPr>
                  <w:r w:rsidRPr="00222F60">
                    <w:rPr>
                      <w:sz w:val="28"/>
                      <w:szCs w:val="28"/>
                      <w:lang w:val="uk-UA"/>
                    </w:rPr>
                    <w:t>Інше</w:t>
                  </w:r>
                </w:p>
              </w:tc>
            </w:tr>
            <w:tr w:rsidR="0025520F" w:rsidRPr="00222F60" w:rsidTr="007B07A5">
              <w:tc>
                <w:tcPr>
                  <w:tcW w:w="9628" w:type="dxa"/>
                  <w:shd w:val="clear" w:color="auto" w:fill="FFFFFF"/>
                </w:tcPr>
                <w:p w:rsidR="0025520F" w:rsidRPr="00222F60" w:rsidRDefault="0025520F">
                  <w:pPr>
                    <w:snapToGrid w:val="0"/>
                    <w:textAlignment w:val="baseline"/>
                    <w:rPr>
                      <w:sz w:val="28"/>
                      <w:szCs w:val="28"/>
                    </w:rPr>
                  </w:pPr>
                </w:p>
              </w:tc>
            </w:tr>
          </w:tbl>
          <w:p w:rsidR="0025520F" w:rsidRPr="00222F60" w:rsidRDefault="0025520F">
            <w:pPr>
              <w:rPr>
                <w:sz w:val="28"/>
                <w:szCs w:val="28"/>
              </w:rPr>
            </w:pPr>
          </w:p>
        </w:tc>
        <w:tc>
          <w:tcPr>
            <w:tcW w:w="1559" w:type="dxa"/>
            <w:tcBorders>
              <w:left w:val="single" w:sz="6" w:space="0" w:color="000080"/>
              <w:bottom w:val="single" w:sz="6" w:space="0" w:color="000080"/>
            </w:tcBorders>
            <w:shd w:val="clear" w:color="auto" w:fill="FFFFFF"/>
          </w:tcPr>
          <w:p w:rsidR="0025520F" w:rsidRPr="00222F60" w:rsidRDefault="0025520F">
            <w:pPr>
              <w:snapToGrid w:val="0"/>
              <w:spacing w:before="150" w:after="150"/>
              <w:jc w:val="center"/>
              <w:textAlignment w:val="baseline"/>
              <w:rPr>
                <w:sz w:val="28"/>
                <w:szCs w:val="28"/>
              </w:rPr>
            </w:pPr>
          </w:p>
          <w:p w:rsidR="0025520F" w:rsidRPr="00222F60" w:rsidRDefault="0025520F">
            <w:pPr>
              <w:snapToGrid w:val="0"/>
              <w:spacing w:before="150" w:after="150"/>
              <w:jc w:val="center"/>
              <w:textAlignment w:val="baseline"/>
              <w:rPr>
                <w:sz w:val="28"/>
                <w:szCs w:val="28"/>
              </w:rPr>
            </w:pPr>
          </w:p>
          <w:p w:rsidR="0025520F" w:rsidRPr="00222F60" w:rsidRDefault="007B07A5">
            <w:pPr>
              <w:snapToGrid w:val="0"/>
              <w:spacing w:before="150" w:after="150"/>
              <w:jc w:val="center"/>
              <w:textAlignment w:val="baseline"/>
              <w:rPr>
                <w:sz w:val="28"/>
                <w:szCs w:val="28"/>
              </w:rPr>
            </w:pPr>
            <w:r w:rsidRPr="00222F60">
              <w:rPr>
                <w:sz w:val="28"/>
                <w:szCs w:val="28"/>
                <w:lang w:val="uk-UA"/>
              </w:rPr>
              <w:t>Не передбачені</w:t>
            </w:r>
          </w:p>
          <w:p w:rsidR="0025520F" w:rsidRPr="00222F60" w:rsidRDefault="0025520F">
            <w:pPr>
              <w:snapToGrid w:val="0"/>
              <w:spacing w:before="150" w:after="150"/>
              <w:jc w:val="center"/>
              <w:textAlignment w:val="baseline"/>
              <w:rPr>
                <w:sz w:val="28"/>
                <w:szCs w:val="28"/>
              </w:rPr>
            </w:pPr>
          </w:p>
          <w:p w:rsidR="0025520F" w:rsidRPr="00222F60" w:rsidRDefault="0025520F">
            <w:pPr>
              <w:snapToGrid w:val="0"/>
              <w:spacing w:before="150" w:after="150"/>
              <w:jc w:val="center"/>
              <w:textAlignment w:val="baseline"/>
              <w:rPr>
                <w:sz w:val="28"/>
                <w:szCs w:val="28"/>
              </w:rPr>
            </w:pPr>
          </w:p>
          <w:p w:rsidR="0025520F" w:rsidRPr="00222F60" w:rsidRDefault="007B07A5">
            <w:pPr>
              <w:snapToGrid w:val="0"/>
              <w:spacing w:before="150" w:after="150"/>
              <w:jc w:val="center"/>
              <w:textAlignment w:val="baseline"/>
              <w:rPr>
                <w:sz w:val="28"/>
                <w:szCs w:val="28"/>
              </w:rPr>
            </w:pPr>
            <w:r w:rsidRPr="00222F60">
              <w:rPr>
                <w:sz w:val="28"/>
                <w:szCs w:val="28"/>
                <w:lang w:val="uk-UA"/>
              </w:rPr>
              <w:t>Не передбачені</w:t>
            </w:r>
          </w:p>
          <w:p w:rsidR="0025520F" w:rsidRPr="00222F60" w:rsidRDefault="0025520F">
            <w:pPr>
              <w:snapToGrid w:val="0"/>
              <w:spacing w:before="150" w:after="150"/>
              <w:jc w:val="center"/>
              <w:textAlignment w:val="baseline"/>
              <w:rPr>
                <w:sz w:val="28"/>
                <w:szCs w:val="28"/>
                <w:lang w:val="uk-UA"/>
              </w:rPr>
            </w:pPr>
          </w:p>
          <w:p w:rsidR="0025520F" w:rsidRPr="00222F60" w:rsidRDefault="0025520F">
            <w:pPr>
              <w:snapToGrid w:val="0"/>
              <w:spacing w:before="150" w:after="150"/>
              <w:jc w:val="center"/>
              <w:textAlignment w:val="baseline"/>
              <w:rPr>
                <w:sz w:val="28"/>
                <w:szCs w:val="28"/>
                <w:lang w:val="uk-UA"/>
              </w:rPr>
            </w:pPr>
          </w:p>
          <w:p w:rsidR="00CE15BC" w:rsidRPr="00222F60" w:rsidRDefault="00CE15BC" w:rsidP="00CE15BC">
            <w:pPr>
              <w:snapToGrid w:val="0"/>
              <w:spacing w:before="150" w:after="150"/>
              <w:textAlignment w:val="baseline"/>
              <w:rPr>
                <w:sz w:val="28"/>
                <w:szCs w:val="28"/>
                <w:lang w:val="uk-UA"/>
              </w:rPr>
            </w:pPr>
          </w:p>
          <w:p w:rsidR="0025520F" w:rsidRDefault="007B07A5" w:rsidP="00CE0135">
            <w:pPr>
              <w:snapToGrid w:val="0"/>
              <w:spacing w:before="150" w:after="150"/>
              <w:jc w:val="center"/>
              <w:textAlignment w:val="baseline"/>
              <w:rPr>
                <w:sz w:val="28"/>
                <w:szCs w:val="28"/>
                <w:lang w:val="uk-UA"/>
              </w:rPr>
            </w:pPr>
            <w:r w:rsidRPr="00222F60">
              <w:rPr>
                <w:sz w:val="28"/>
                <w:szCs w:val="28"/>
                <w:lang w:val="uk-UA"/>
              </w:rPr>
              <w:t xml:space="preserve">Не </w:t>
            </w:r>
            <w:r w:rsidR="00CE0135">
              <w:rPr>
                <w:sz w:val="28"/>
                <w:szCs w:val="28"/>
                <w:lang w:val="uk-UA"/>
              </w:rPr>
              <w:t>передбачене</w:t>
            </w:r>
          </w:p>
          <w:p w:rsidR="00CE0135" w:rsidRPr="00CE0135" w:rsidRDefault="00CE0135" w:rsidP="00CE0135">
            <w:pPr>
              <w:snapToGrid w:val="0"/>
              <w:spacing w:before="150" w:after="150"/>
              <w:jc w:val="center"/>
              <w:textAlignment w:val="baseline"/>
              <w:rPr>
                <w:sz w:val="28"/>
                <w:szCs w:val="28"/>
                <w:lang w:val="uk-UA"/>
              </w:rPr>
            </w:pPr>
          </w:p>
          <w:p w:rsidR="00CE15BC" w:rsidRDefault="00CE15BC">
            <w:pPr>
              <w:snapToGrid w:val="0"/>
              <w:spacing w:before="150" w:after="150"/>
              <w:jc w:val="center"/>
              <w:textAlignment w:val="baseline"/>
              <w:rPr>
                <w:sz w:val="28"/>
                <w:szCs w:val="28"/>
                <w:lang w:val="uk-UA"/>
              </w:rPr>
            </w:pPr>
          </w:p>
          <w:p w:rsidR="0025520F" w:rsidRPr="00222F60" w:rsidRDefault="007B07A5">
            <w:pPr>
              <w:snapToGrid w:val="0"/>
              <w:spacing w:before="150" w:after="150"/>
              <w:jc w:val="center"/>
              <w:textAlignment w:val="baseline"/>
              <w:rPr>
                <w:sz w:val="28"/>
                <w:szCs w:val="28"/>
              </w:rPr>
            </w:pPr>
            <w:r w:rsidRPr="00222F60">
              <w:rPr>
                <w:sz w:val="28"/>
                <w:szCs w:val="28"/>
                <w:lang w:val="uk-UA"/>
              </w:rPr>
              <w:lastRenderedPageBreak/>
              <w:t>Не передбачені</w:t>
            </w:r>
          </w:p>
          <w:p w:rsidR="0025520F" w:rsidRPr="00222F60" w:rsidRDefault="0025520F">
            <w:pPr>
              <w:snapToGrid w:val="0"/>
              <w:spacing w:before="150" w:after="150"/>
              <w:jc w:val="center"/>
              <w:textAlignment w:val="baseline"/>
              <w:rPr>
                <w:sz w:val="28"/>
                <w:szCs w:val="28"/>
                <w:lang w:val="uk-UA"/>
              </w:rPr>
            </w:pPr>
          </w:p>
          <w:p w:rsidR="0025520F" w:rsidRPr="00222F60" w:rsidRDefault="007B07A5">
            <w:pPr>
              <w:snapToGrid w:val="0"/>
              <w:spacing w:before="150" w:after="150"/>
              <w:jc w:val="center"/>
              <w:textAlignment w:val="baseline"/>
              <w:rPr>
                <w:sz w:val="28"/>
                <w:szCs w:val="28"/>
              </w:rPr>
            </w:pPr>
            <w:r w:rsidRPr="00222F60">
              <w:rPr>
                <w:sz w:val="28"/>
                <w:szCs w:val="28"/>
                <w:lang w:val="uk-UA"/>
              </w:rPr>
              <w:t>-</w:t>
            </w:r>
          </w:p>
        </w:tc>
        <w:tc>
          <w:tcPr>
            <w:tcW w:w="1276" w:type="dxa"/>
            <w:tcBorders>
              <w:left w:val="single" w:sz="6" w:space="0" w:color="000080"/>
              <w:bottom w:val="single" w:sz="6" w:space="0" w:color="000080"/>
            </w:tcBorders>
            <w:shd w:val="clear" w:color="auto" w:fill="FFFFFF"/>
          </w:tcPr>
          <w:p w:rsidR="0025520F" w:rsidRPr="00222F60" w:rsidRDefault="0025520F">
            <w:pPr>
              <w:snapToGrid w:val="0"/>
              <w:spacing w:before="150" w:after="150"/>
              <w:jc w:val="center"/>
              <w:textAlignment w:val="baseline"/>
              <w:rPr>
                <w:sz w:val="28"/>
                <w:szCs w:val="28"/>
              </w:rPr>
            </w:pPr>
          </w:p>
          <w:p w:rsidR="0025520F" w:rsidRPr="00222F60" w:rsidRDefault="0025520F">
            <w:pPr>
              <w:snapToGrid w:val="0"/>
              <w:spacing w:before="150" w:after="150"/>
              <w:jc w:val="center"/>
              <w:textAlignment w:val="baseline"/>
              <w:rPr>
                <w:sz w:val="28"/>
                <w:szCs w:val="28"/>
              </w:rPr>
            </w:pPr>
          </w:p>
          <w:p w:rsidR="0025520F" w:rsidRPr="00222F60" w:rsidRDefault="007B07A5">
            <w:pPr>
              <w:snapToGrid w:val="0"/>
              <w:spacing w:before="150" w:after="150"/>
              <w:jc w:val="center"/>
              <w:textAlignment w:val="baseline"/>
              <w:rPr>
                <w:sz w:val="28"/>
                <w:szCs w:val="28"/>
              </w:rPr>
            </w:pPr>
            <w:r w:rsidRPr="00222F60">
              <w:rPr>
                <w:sz w:val="28"/>
                <w:szCs w:val="28"/>
                <w:lang w:val="uk-UA"/>
              </w:rPr>
              <w:t>Не передбачені</w:t>
            </w:r>
          </w:p>
          <w:p w:rsidR="0025520F" w:rsidRPr="00222F60" w:rsidRDefault="0025520F">
            <w:pPr>
              <w:snapToGrid w:val="0"/>
              <w:spacing w:before="150" w:after="150"/>
              <w:jc w:val="center"/>
              <w:textAlignment w:val="baseline"/>
              <w:rPr>
                <w:sz w:val="28"/>
                <w:szCs w:val="28"/>
                <w:lang w:val="uk-UA"/>
              </w:rPr>
            </w:pPr>
          </w:p>
          <w:p w:rsidR="0025520F" w:rsidRPr="00222F60" w:rsidRDefault="0025520F">
            <w:pPr>
              <w:snapToGrid w:val="0"/>
              <w:spacing w:before="150" w:after="150"/>
              <w:jc w:val="center"/>
              <w:textAlignment w:val="baseline"/>
              <w:rPr>
                <w:sz w:val="28"/>
                <w:szCs w:val="28"/>
                <w:lang w:val="uk-UA"/>
              </w:rPr>
            </w:pPr>
          </w:p>
          <w:p w:rsidR="0025520F" w:rsidRPr="00222F60" w:rsidRDefault="007B07A5">
            <w:pPr>
              <w:snapToGrid w:val="0"/>
              <w:spacing w:before="150" w:after="150"/>
              <w:jc w:val="center"/>
              <w:textAlignment w:val="baseline"/>
              <w:rPr>
                <w:sz w:val="28"/>
                <w:szCs w:val="28"/>
              </w:rPr>
            </w:pPr>
            <w:r w:rsidRPr="00222F60">
              <w:rPr>
                <w:sz w:val="28"/>
                <w:szCs w:val="28"/>
                <w:lang w:val="uk-UA"/>
              </w:rPr>
              <w:t>Не передбачені</w:t>
            </w:r>
          </w:p>
          <w:p w:rsidR="0025520F" w:rsidRPr="00222F60" w:rsidRDefault="0025520F">
            <w:pPr>
              <w:snapToGrid w:val="0"/>
              <w:spacing w:before="150" w:after="150"/>
              <w:jc w:val="center"/>
              <w:textAlignment w:val="baseline"/>
              <w:rPr>
                <w:sz w:val="28"/>
                <w:szCs w:val="28"/>
                <w:lang w:val="uk-UA"/>
              </w:rPr>
            </w:pPr>
          </w:p>
          <w:p w:rsidR="0025520F" w:rsidRPr="00222F60" w:rsidRDefault="0025520F" w:rsidP="00CE15BC">
            <w:pPr>
              <w:snapToGrid w:val="0"/>
              <w:spacing w:before="150" w:after="150"/>
              <w:textAlignment w:val="baseline"/>
              <w:rPr>
                <w:sz w:val="28"/>
                <w:szCs w:val="28"/>
                <w:lang w:val="uk-UA"/>
              </w:rPr>
            </w:pPr>
          </w:p>
          <w:p w:rsidR="0025520F" w:rsidRPr="00222F60" w:rsidRDefault="007B07A5">
            <w:pPr>
              <w:snapToGrid w:val="0"/>
              <w:spacing w:before="150" w:after="150"/>
              <w:jc w:val="center"/>
              <w:textAlignment w:val="baseline"/>
              <w:rPr>
                <w:sz w:val="28"/>
                <w:szCs w:val="28"/>
              </w:rPr>
            </w:pPr>
            <w:r w:rsidRPr="00222F60">
              <w:rPr>
                <w:sz w:val="28"/>
                <w:szCs w:val="28"/>
                <w:lang w:val="uk-UA"/>
              </w:rPr>
              <w:t>Не передбачені</w:t>
            </w:r>
          </w:p>
          <w:p w:rsidR="0025520F" w:rsidRPr="00222F60" w:rsidRDefault="0025520F" w:rsidP="00CE0135">
            <w:pPr>
              <w:snapToGrid w:val="0"/>
              <w:spacing w:before="150" w:after="150"/>
              <w:textAlignment w:val="baseline"/>
              <w:rPr>
                <w:sz w:val="28"/>
                <w:szCs w:val="28"/>
                <w:lang w:val="uk-UA"/>
              </w:rPr>
            </w:pPr>
          </w:p>
          <w:p w:rsidR="0025520F" w:rsidRPr="00222F60" w:rsidRDefault="007B07A5">
            <w:pPr>
              <w:snapToGrid w:val="0"/>
              <w:spacing w:before="150" w:after="150"/>
              <w:jc w:val="center"/>
              <w:textAlignment w:val="baseline"/>
              <w:rPr>
                <w:sz w:val="28"/>
                <w:szCs w:val="28"/>
              </w:rPr>
            </w:pPr>
            <w:r w:rsidRPr="00222F60">
              <w:rPr>
                <w:sz w:val="28"/>
                <w:szCs w:val="28"/>
                <w:lang w:val="uk-UA"/>
              </w:rPr>
              <w:lastRenderedPageBreak/>
              <w:t>Не передбачені</w:t>
            </w:r>
          </w:p>
          <w:p w:rsidR="0025520F" w:rsidRPr="00222F60" w:rsidRDefault="0025520F">
            <w:pPr>
              <w:snapToGrid w:val="0"/>
              <w:spacing w:before="150" w:after="150"/>
              <w:jc w:val="center"/>
              <w:textAlignment w:val="baseline"/>
              <w:rPr>
                <w:sz w:val="28"/>
                <w:szCs w:val="28"/>
                <w:lang w:val="uk-UA"/>
              </w:rPr>
            </w:pPr>
          </w:p>
          <w:p w:rsidR="0025520F" w:rsidRPr="00222F60" w:rsidRDefault="007B07A5">
            <w:pPr>
              <w:snapToGrid w:val="0"/>
              <w:spacing w:before="150" w:after="150"/>
              <w:jc w:val="center"/>
              <w:textAlignment w:val="baseline"/>
              <w:rPr>
                <w:sz w:val="28"/>
                <w:szCs w:val="28"/>
              </w:rPr>
            </w:pPr>
            <w:r w:rsidRPr="00222F60">
              <w:rPr>
                <w:sz w:val="28"/>
                <w:szCs w:val="28"/>
                <w:lang w:val="uk-UA"/>
              </w:rPr>
              <w:t>-</w:t>
            </w:r>
          </w:p>
        </w:tc>
        <w:tc>
          <w:tcPr>
            <w:tcW w:w="1276" w:type="dxa"/>
            <w:tcBorders>
              <w:left w:val="single" w:sz="6" w:space="0" w:color="000080"/>
              <w:bottom w:val="single" w:sz="6" w:space="0" w:color="000080"/>
              <w:right w:val="single" w:sz="6" w:space="0" w:color="000080"/>
            </w:tcBorders>
            <w:shd w:val="clear" w:color="auto" w:fill="FFFFFF"/>
          </w:tcPr>
          <w:p w:rsidR="0025520F" w:rsidRPr="00222F60" w:rsidRDefault="0025520F">
            <w:pPr>
              <w:snapToGrid w:val="0"/>
              <w:spacing w:before="150" w:after="150"/>
              <w:jc w:val="center"/>
              <w:textAlignment w:val="baseline"/>
              <w:rPr>
                <w:sz w:val="28"/>
                <w:szCs w:val="28"/>
              </w:rPr>
            </w:pPr>
          </w:p>
          <w:p w:rsidR="0025520F" w:rsidRPr="00222F60" w:rsidRDefault="0025520F">
            <w:pPr>
              <w:snapToGrid w:val="0"/>
              <w:spacing w:before="150" w:after="150"/>
              <w:jc w:val="center"/>
              <w:textAlignment w:val="baseline"/>
              <w:rPr>
                <w:sz w:val="28"/>
                <w:szCs w:val="28"/>
              </w:rPr>
            </w:pPr>
          </w:p>
          <w:p w:rsidR="0025520F" w:rsidRPr="00222F60" w:rsidRDefault="007B07A5">
            <w:pPr>
              <w:snapToGrid w:val="0"/>
              <w:spacing w:before="150" w:after="150"/>
              <w:jc w:val="center"/>
              <w:textAlignment w:val="baseline"/>
              <w:rPr>
                <w:sz w:val="28"/>
                <w:szCs w:val="28"/>
              </w:rPr>
            </w:pPr>
            <w:r w:rsidRPr="00222F60">
              <w:rPr>
                <w:sz w:val="28"/>
                <w:szCs w:val="28"/>
                <w:lang w:val="uk-UA"/>
              </w:rPr>
              <w:t>Не передбачені</w:t>
            </w:r>
          </w:p>
          <w:p w:rsidR="0025520F" w:rsidRPr="00222F60" w:rsidRDefault="0025520F">
            <w:pPr>
              <w:snapToGrid w:val="0"/>
              <w:spacing w:before="150" w:after="150"/>
              <w:jc w:val="center"/>
              <w:textAlignment w:val="baseline"/>
              <w:rPr>
                <w:sz w:val="28"/>
                <w:szCs w:val="28"/>
                <w:lang w:val="uk-UA"/>
              </w:rPr>
            </w:pPr>
          </w:p>
          <w:p w:rsidR="0025520F" w:rsidRPr="00222F60" w:rsidRDefault="0025520F">
            <w:pPr>
              <w:snapToGrid w:val="0"/>
              <w:spacing w:before="150" w:after="150"/>
              <w:jc w:val="center"/>
              <w:textAlignment w:val="baseline"/>
              <w:rPr>
                <w:sz w:val="28"/>
                <w:szCs w:val="28"/>
                <w:lang w:val="uk-UA"/>
              </w:rPr>
            </w:pPr>
          </w:p>
          <w:p w:rsidR="0025520F" w:rsidRPr="00222F60" w:rsidRDefault="007B07A5">
            <w:pPr>
              <w:snapToGrid w:val="0"/>
              <w:spacing w:before="150" w:after="150"/>
              <w:jc w:val="center"/>
              <w:textAlignment w:val="baseline"/>
              <w:rPr>
                <w:sz w:val="28"/>
                <w:szCs w:val="28"/>
              </w:rPr>
            </w:pPr>
            <w:r w:rsidRPr="00222F60">
              <w:rPr>
                <w:sz w:val="28"/>
                <w:szCs w:val="28"/>
                <w:lang w:val="uk-UA"/>
              </w:rPr>
              <w:t>Не передбачені</w:t>
            </w:r>
          </w:p>
          <w:p w:rsidR="0025520F" w:rsidRPr="00222F60" w:rsidRDefault="0025520F">
            <w:pPr>
              <w:snapToGrid w:val="0"/>
              <w:spacing w:before="150" w:after="150"/>
              <w:jc w:val="center"/>
              <w:textAlignment w:val="baseline"/>
              <w:rPr>
                <w:sz w:val="28"/>
                <w:szCs w:val="28"/>
                <w:lang w:val="uk-UA"/>
              </w:rPr>
            </w:pPr>
          </w:p>
          <w:p w:rsidR="0025520F" w:rsidRPr="00222F60" w:rsidRDefault="0025520F" w:rsidP="00CE15BC">
            <w:pPr>
              <w:snapToGrid w:val="0"/>
              <w:spacing w:before="150" w:after="150"/>
              <w:textAlignment w:val="baseline"/>
              <w:rPr>
                <w:sz w:val="28"/>
                <w:szCs w:val="28"/>
                <w:lang w:val="uk-UA"/>
              </w:rPr>
            </w:pPr>
          </w:p>
          <w:p w:rsidR="0025520F" w:rsidRPr="00222F60" w:rsidRDefault="007B07A5">
            <w:pPr>
              <w:snapToGrid w:val="0"/>
              <w:spacing w:before="150" w:after="150"/>
              <w:jc w:val="center"/>
              <w:textAlignment w:val="baseline"/>
              <w:rPr>
                <w:sz w:val="28"/>
                <w:szCs w:val="28"/>
              </w:rPr>
            </w:pPr>
            <w:r w:rsidRPr="00222F60">
              <w:rPr>
                <w:sz w:val="28"/>
                <w:szCs w:val="28"/>
                <w:lang w:val="uk-UA"/>
              </w:rPr>
              <w:t>Не передбачені</w:t>
            </w:r>
          </w:p>
          <w:p w:rsidR="0025520F" w:rsidRPr="00222F60" w:rsidRDefault="0025520F" w:rsidP="00CE0135">
            <w:pPr>
              <w:snapToGrid w:val="0"/>
              <w:spacing w:before="150" w:after="150"/>
              <w:textAlignment w:val="baseline"/>
              <w:rPr>
                <w:sz w:val="28"/>
                <w:szCs w:val="28"/>
                <w:lang w:val="uk-UA"/>
              </w:rPr>
            </w:pPr>
          </w:p>
          <w:p w:rsidR="0025520F" w:rsidRPr="00222F60" w:rsidRDefault="007B07A5">
            <w:pPr>
              <w:snapToGrid w:val="0"/>
              <w:spacing w:before="150" w:after="150"/>
              <w:jc w:val="center"/>
              <w:textAlignment w:val="baseline"/>
              <w:rPr>
                <w:sz w:val="28"/>
                <w:szCs w:val="28"/>
              </w:rPr>
            </w:pPr>
            <w:r w:rsidRPr="00222F60">
              <w:rPr>
                <w:sz w:val="28"/>
                <w:szCs w:val="28"/>
                <w:lang w:val="uk-UA"/>
              </w:rPr>
              <w:lastRenderedPageBreak/>
              <w:t>Не передбачені</w:t>
            </w:r>
          </w:p>
          <w:p w:rsidR="0025520F" w:rsidRPr="00222F60" w:rsidRDefault="0025520F">
            <w:pPr>
              <w:snapToGrid w:val="0"/>
              <w:spacing w:before="150" w:after="150"/>
              <w:jc w:val="center"/>
              <w:textAlignment w:val="baseline"/>
              <w:rPr>
                <w:sz w:val="28"/>
                <w:szCs w:val="28"/>
                <w:lang w:val="uk-UA"/>
              </w:rPr>
            </w:pPr>
          </w:p>
          <w:p w:rsidR="0025520F" w:rsidRPr="00222F60" w:rsidRDefault="007B07A5">
            <w:pPr>
              <w:snapToGrid w:val="0"/>
              <w:spacing w:before="150" w:after="150"/>
              <w:jc w:val="center"/>
              <w:textAlignment w:val="baseline"/>
              <w:rPr>
                <w:sz w:val="28"/>
                <w:szCs w:val="28"/>
              </w:rPr>
            </w:pPr>
            <w:r w:rsidRPr="00222F60">
              <w:rPr>
                <w:sz w:val="28"/>
                <w:szCs w:val="28"/>
                <w:lang w:val="uk-UA"/>
              </w:rPr>
              <w:t>-</w:t>
            </w:r>
          </w:p>
        </w:tc>
      </w:tr>
      <w:tr w:rsidR="0025520F" w:rsidRPr="00222F60" w:rsidTr="00CE15BC">
        <w:trPr>
          <w:trHeight w:val="23"/>
        </w:trPr>
        <w:tc>
          <w:tcPr>
            <w:tcW w:w="853" w:type="dxa"/>
            <w:tcBorders>
              <w:left w:val="single" w:sz="6" w:space="0" w:color="000080"/>
              <w:bottom w:val="single" w:sz="6" w:space="0" w:color="000080"/>
            </w:tcBorders>
            <w:shd w:val="clear" w:color="auto" w:fill="FFFFFF"/>
          </w:tcPr>
          <w:p w:rsidR="0025520F" w:rsidRPr="00222F60" w:rsidRDefault="007B07A5">
            <w:pPr>
              <w:spacing w:before="150" w:after="150" w:line="15" w:lineRule="atLeast"/>
              <w:jc w:val="center"/>
              <w:textAlignment w:val="baseline"/>
              <w:rPr>
                <w:sz w:val="28"/>
                <w:szCs w:val="28"/>
              </w:rPr>
            </w:pPr>
            <w:r w:rsidRPr="00222F60">
              <w:rPr>
                <w:sz w:val="28"/>
                <w:szCs w:val="28"/>
              </w:rPr>
              <w:lastRenderedPageBreak/>
              <w:t>14</w:t>
            </w:r>
          </w:p>
        </w:tc>
        <w:tc>
          <w:tcPr>
            <w:tcW w:w="5159" w:type="dxa"/>
            <w:tcBorders>
              <w:left w:val="single" w:sz="6" w:space="0" w:color="000080"/>
              <w:bottom w:val="single" w:sz="6" w:space="0" w:color="000080"/>
            </w:tcBorders>
            <w:shd w:val="clear" w:color="auto" w:fill="FFFFFF"/>
          </w:tcPr>
          <w:p w:rsidR="0025520F" w:rsidRPr="00222F60" w:rsidRDefault="007B07A5">
            <w:pPr>
              <w:spacing w:before="150" w:after="150"/>
              <w:textAlignment w:val="baseline"/>
              <w:rPr>
                <w:sz w:val="28"/>
                <w:szCs w:val="28"/>
              </w:rPr>
            </w:pPr>
            <w:r w:rsidRPr="00222F60">
              <w:rPr>
                <w:sz w:val="28"/>
                <w:szCs w:val="28"/>
              </w:rPr>
              <w:t>Разом, гривень</w:t>
            </w:r>
          </w:p>
          <w:p w:rsidR="0025520F" w:rsidRPr="00222F60" w:rsidRDefault="0025520F">
            <w:pPr>
              <w:textAlignment w:val="baseline"/>
              <w:rPr>
                <w:i/>
                <w:iCs/>
                <w:color w:val="000000"/>
                <w:sz w:val="28"/>
                <w:szCs w:val="28"/>
              </w:rPr>
            </w:pPr>
          </w:p>
        </w:tc>
        <w:tc>
          <w:tcPr>
            <w:tcW w:w="1559"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240,00</w:t>
            </w:r>
          </w:p>
        </w:tc>
        <w:tc>
          <w:tcPr>
            <w:tcW w:w="1276"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240,00</w:t>
            </w:r>
          </w:p>
        </w:tc>
        <w:tc>
          <w:tcPr>
            <w:tcW w:w="1276" w:type="dxa"/>
            <w:tcBorders>
              <w:left w:val="single" w:sz="6" w:space="0" w:color="000080"/>
              <w:bottom w:val="single" w:sz="6" w:space="0" w:color="000080"/>
              <w:right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1200,00</w:t>
            </w:r>
          </w:p>
        </w:tc>
      </w:tr>
      <w:tr w:rsidR="0025520F" w:rsidRPr="00222F60" w:rsidTr="00CE15BC">
        <w:trPr>
          <w:trHeight w:val="23"/>
        </w:trPr>
        <w:tc>
          <w:tcPr>
            <w:tcW w:w="853" w:type="dxa"/>
            <w:tcBorders>
              <w:left w:val="single" w:sz="6" w:space="0" w:color="000080"/>
              <w:bottom w:val="single" w:sz="6" w:space="0" w:color="000080"/>
            </w:tcBorders>
            <w:shd w:val="clear" w:color="auto" w:fill="FFFFFF"/>
          </w:tcPr>
          <w:p w:rsidR="0025520F" w:rsidRPr="00222F60" w:rsidRDefault="007B07A5">
            <w:pPr>
              <w:spacing w:before="150" w:after="150" w:line="15" w:lineRule="atLeast"/>
              <w:jc w:val="center"/>
              <w:textAlignment w:val="baseline"/>
              <w:rPr>
                <w:sz w:val="28"/>
                <w:szCs w:val="28"/>
              </w:rPr>
            </w:pPr>
            <w:r w:rsidRPr="00222F60">
              <w:rPr>
                <w:sz w:val="28"/>
                <w:szCs w:val="28"/>
              </w:rPr>
              <w:t>15</w:t>
            </w:r>
          </w:p>
        </w:tc>
        <w:tc>
          <w:tcPr>
            <w:tcW w:w="5159" w:type="dxa"/>
            <w:tcBorders>
              <w:left w:val="single" w:sz="6" w:space="0" w:color="000080"/>
              <w:bottom w:val="single" w:sz="6" w:space="0" w:color="000080"/>
            </w:tcBorders>
            <w:shd w:val="clear" w:color="auto" w:fill="FFFFFF"/>
          </w:tcPr>
          <w:p w:rsidR="0025520F" w:rsidRPr="00222F60" w:rsidRDefault="007B07A5">
            <w:pPr>
              <w:spacing w:before="150" w:after="150" w:line="15" w:lineRule="atLeast"/>
              <w:textAlignment w:val="baseline"/>
              <w:rPr>
                <w:sz w:val="28"/>
                <w:szCs w:val="28"/>
              </w:rPr>
            </w:pPr>
            <w:r w:rsidRPr="00222F60">
              <w:rPr>
                <w:sz w:val="28"/>
                <w:szCs w:val="28"/>
              </w:rPr>
              <w:t xml:space="preserve">Кількість суб’єктів малого </w:t>
            </w:r>
            <w:proofErr w:type="gramStart"/>
            <w:r w:rsidRPr="00222F60">
              <w:rPr>
                <w:sz w:val="28"/>
                <w:szCs w:val="28"/>
              </w:rPr>
              <w:t>п</w:t>
            </w:r>
            <w:proofErr w:type="gramEnd"/>
            <w:r w:rsidRPr="00222F60">
              <w:rPr>
                <w:sz w:val="28"/>
                <w:szCs w:val="28"/>
              </w:rPr>
              <w:t>ідприємництва, що повинні виконати вимоги регулювання, одиниць</w:t>
            </w:r>
          </w:p>
        </w:tc>
        <w:tc>
          <w:tcPr>
            <w:tcW w:w="4111" w:type="dxa"/>
            <w:gridSpan w:val="3"/>
            <w:tcBorders>
              <w:left w:val="single" w:sz="6" w:space="0" w:color="000080"/>
              <w:bottom w:val="single" w:sz="6" w:space="0" w:color="000080"/>
              <w:right w:val="single" w:sz="6" w:space="0" w:color="000080"/>
            </w:tcBorders>
            <w:shd w:val="clear" w:color="auto" w:fill="FFFFFF"/>
          </w:tcPr>
          <w:p w:rsidR="0025520F" w:rsidRPr="00222F60" w:rsidRDefault="0025520F">
            <w:pPr>
              <w:snapToGrid w:val="0"/>
              <w:spacing w:before="150" w:after="150"/>
              <w:jc w:val="center"/>
              <w:textAlignment w:val="baseline"/>
              <w:rPr>
                <w:sz w:val="28"/>
                <w:szCs w:val="28"/>
                <w:lang w:val="uk-UA"/>
              </w:rPr>
            </w:pPr>
          </w:p>
          <w:p w:rsidR="0025520F" w:rsidRPr="00222F60" w:rsidRDefault="007B07A5">
            <w:pPr>
              <w:spacing w:before="150" w:after="150"/>
              <w:jc w:val="center"/>
              <w:textAlignment w:val="baseline"/>
              <w:rPr>
                <w:sz w:val="28"/>
                <w:szCs w:val="28"/>
              </w:rPr>
            </w:pPr>
            <w:r w:rsidRPr="00222F60">
              <w:rPr>
                <w:sz w:val="28"/>
                <w:szCs w:val="28"/>
                <w:lang w:val="uk-UA"/>
              </w:rPr>
              <w:t>2</w:t>
            </w:r>
            <w:r w:rsidRPr="00222F60">
              <w:rPr>
                <w:sz w:val="28"/>
                <w:szCs w:val="28"/>
                <w:lang w:val="en-US"/>
              </w:rPr>
              <w:t>392</w:t>
            </w:r>
          </w:p>
          <w:p w:rsidR="0025520F" w:rsidRPr="00222F60" w:rsidRDefault="0025520F">
            <w:pPr>
              <w:spacing w:before="150" w:after="150"/>
              <w:textAlignment w:val="baseline"/>
              <w:rPr>
                <w:color w:val="000000"/>
                <w:sz w:val="28"/>
                <w:szCs w:val="28"/>
                <w:lang w:val="uk-UA"/>
              </w:rPr>
            </w:pPr>
          </w:p>
        </w:tc>
      </w:tr>
      <w:tr w:rsidR="0025520F" w:rsidRPr="00222F60" w:rsidTr="00CE15BC">
        <w:trPr>
          <w:trHeight w:val="23"/>
        </w:trPr>
        <w:tc>
          <w:tcPr>
            <w:tcW w:w="853" w:type="dxa"/>
            <w:tcBorders>
              <w:left w:val="single" w:sz="6" w:space="0" w:color="000080"/>
              <w:bottom w:val="single" w:sz="6" w:space="0" w:color="000080"/>
            </w:tcBorders>
            <w:shd w:val="clear" w:color="auto" w:fill="FFFFFF"/>
          </w:tcPr>
          <w:p w:rsidR="0025520F" w:rsidRPr="00222F60" w:rsidRDefault="007B07A5">
            <w:pPr>
              <w:spacing w:before="150" w:after="150" w:line="15" w:lineRule="atLeast"/>
              <w:jc w:val="center"/>
              <w:textAlignment w:val="baseline"/>
              <w:rPr>
                <w:sz w:val="28"/>
                <w:szCs w:val="28"/>
              </w:rPr>
            </w:pPr>
            <w:r w:rsidRPr="00222F60">
              <w:rPr>
                <w:sz w:val="28"/>
                <w:szCs w:val="28"/>
              </w:rPr>
              <w:t>16</w:t>
            </w:r>
          </w:p>
        </w:tc>
        <w:tc>
          <w:tcPr>
            <w:tcW w:w="5159" w:type="dxa"/>
            <w:tcBorders>
              <w:left w:val="single" w:sz="6" w:space="0" w:color="000080"/>
              <w:bottom w:val="single" w:sz="6" w:space="0" w:color="000080"/>
            </w:tcBorders>
            <w:shd w:val="clear" w:color="auto" w:fill="FFFFFF"/>
          </w:tcPr>
          <w:p w:rsidR="0025520F" w:rsidRPr="00222F60" w:rsidRDefault="007B07A5">
            <w:pPr>
              <w:spacing w:before="150" w:after="150"/>
              <w:textAlignment w:val="baseline"/>
              <w:rPr>
                <w:sz w:val="28"/>
                <w:szCs w:val="28"/>
              </w:rPr>
            </w:pPr>
            <w:r w:rsidRPr="00222F60">
              <w:rPr>
                <w:sz w:val="28"/>
                <w:szCs w:val="28"/>
              </w:rPr>
              <w:t>Сумарно, гривень</w:t>
            </w:r>
          </w:p>
          <w:p w:rsidR="0025520F" w:rsidRPr="00222F60" w:rsidRDefault="0025520F">
            <w:pPr>
              <w:textAlignment w:val="baseline"/>
              <w:rPr>
                <w:i/>
                <w:iCs/>
                <w:color w:val="000000"/>
                <w:sz w:val="28"/>
                <w:szCs w:val="28"/>
              </w:rPr>
            </w:pPr>
          </w:p>
        </w:tc>
        <w:tc>
          <w:tcPr>
            <w:tcW w:w="1559"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lang w:val="en-US"/>
              </w:rPr>
              <w:t>574 080</w:t>
            </w:r>
            <w:r w:rsidRPr="00222F60">
              <w:rPr>
                <w:color w:val="000000"/>
                <w:sz w:val="28"/>
                <w:szCs w:val="28"/>
                <w:lang w:val="uk-UA"/>
              </w:rPr>
              <w:t>,00</w:t>
            </w:r>
          </w:p>
        </w:tc>
        <w:tc>
          <w:tcPr>
            <w:tcW w:w="1276" w:type="dxa"/>
            <w:tcBorders>
              <w:left w:val="single" w:sz="6" w:space="0" w:color="000080"/>
              <w:bottom w:val="single" w:sz="6" w:space="0" w:color="000080"/>
            </w:tcBorders>
            <w:shd w:val="clear" w:color="auto" w:fill="FFFFFF"/>
          </w:tcPr>
          <w:p w:rsidR="0025520F" w:rsidRPr="00222F60" w:rsidRDefault="007B07A5">
            <w:pPr>
              <w:snapToGrid w:val="0"/>
              <w:spacing w:before="150" w:after="150" w:line="15" w:lineRule="atLeast"/>
              <w:jc w:val="center"/>
              <w:textAlignment w:val="baseline"/>
              <w:rPr>
                <w:sz w:val="28"/>
                <w:szCs w:val="28"/>
              </w:rPr>
            </w:pPr>
            <w:r w:rsidRPr="00222F60">
              <w:rPr>
                <w:b/>
                <w:i/>
                <w:iCs/>
                <w:color w:val="000000"/>
                <w:sz w:val="28"/>
                <w:szCs w:val="28"/>
                <w:lang w:val="uk-UA"/>
              </w:rPr>
              <w:t>-</w:t>
            </w:r>
          </w:p>
        </w:tc>
        <w:tc>
          <w:tcPr>
            <w:tcW w:w="1276" w:type="dxa"/>
            <w:tcBorders>
              <w:left w:val="single" w:sz="6" w:space="0" w:color="000080"/>
              <w:bottom w:val="single" w:sz="6" w:space="0" w:color="000080"/>
              <w:right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lang w:val="en-US"/>
              </w:rPr>
              <w:t>2 870 400</w:t>
            </w:r>
            <w:r w:rsidRPr="00222F60">
              <w:rPr>
                <w:color w:val="000000"/>
                <w:sz w:val="28"/>
                <w:szCs w:val="28"/>
                <w:lang w:val="uk-UA"/>
              </w:rPr>
              <w:t>,00</w:t>
            </w:r>
          </w:p>
        </w:tc>
      </w:tr>
    </w:tbl>
    <w:p w:rsidR="0025520F" w:rsidRPr="00222F60" w:rsidRDefault="0025520F">
      <w:pPr>
        <w:shd w:val="clear" w:color="auto" w:fill="FFFFFF"/>
        <w:ind w:left="450" w:right="450"/>
        <w:textAlignment w:val="baseline"/>
        <w:rPr>
          <w:color w:val="000000"/>
          <w:sz w:val="28"/>
          <w:szCs w:val="28"/>
        </w:rPr>
      </w:pPr>
    </w:p>
    <w:p w:rsidR="0025520F" w:rsidRPr="00222F60" w:rsidRDefault="0025520F">
      <w:pPr>
        <w:shd w:val="clear" w:color="auto" w:fill="FFFFFF"/>
        <w:jc w:val="both"/>
        <w:textAlignment w:val="baseline"/>
        <w:rPr>
          <w:color w:val="000000"/>
          <w:sz w:val="28"/>
          <w:szCs w:val="28"/>
          <w:highlight w:val="red"/>
          <w:lang w:val="uk-UA"/>
        </w:rPr>
      </w:pPr>
    </w:p>
    <w:p w:rsidR="00DF6F78" w:rsidRPr="00176ED5" w:rsidRDefault="00DF6F78" w:rsidP="00DF6F78">
      <w:pPr>
        <w:shd w:val="clear" w:color="auto" w:fill="FFFFFF"/>
        <w:spacing w:before="58"/>
        <w:rPr>
          <w:sz w:val="28"/>
          <w:szCs w:val="28"/>
          <w:lang w:val="uk-UA"/>
        </w:rPr>
      </w:pPr>
      <w:r w:rsidRPr="00176ED5">
        <w:rPr>
          <w:sz w:val="28"/>
          <w:szCs w:val="28"/>
          <w:lang w:val="uk-UA"/>
        </w:rPr>
        <w:t xml:space="preserve">Начальник управління комунального </w:t>
      </w:r>
    </w:p>
    <w:p w:rsidR="00DF6F78" w:rsidRPr="00222F60" w:rsidRDefault="00DF6F78" w:rsidP="00DF6F78">
      <w:pPr>
        <w:shd w:val="clear" w:color="auto" w:fill="FFFFFF"/>
        <w:spacing w:before="58"/>
        <w:rPr>
          <w:sz w:val="28"/>
          <w:szCs w:val="28"/>
        </w:rPr>
      </w:pPr>
      <w:r w:rsidRPr="00176ED5">
        <w:rPr>
          <w:sz w:val="28"/>
          <w:szCs w:val="28"/>
          <w:lang w:val="uk-UA"/>
        </w:rPr>
        <w:t xml:space="preserve">господарства </w:t>
      </w:r>
      <w:r w:rsidRPr="00176ED5">
        <w:rPr>
          <w:color w:val="000000"/>
          <w:sz w:val="28"/>
          <w:szCs w:val="28"/>
          <w:highlight w:val="white"/>
          <w:lang w:val="uk-UA"/>
        </w:rPr>
        <w:t xml:space="preserve">Житомирської міської ради                            </w:t>
      </w:r>
      <w:r>
        <w:rPr>
          <w:color w:val="000000"/>
          <w:sz w:val="28"/>
          <w:szCs w:val="28"/>
          <w:highlight w:val="white"/>
          <w:lang w:val="uk-UA"/>
        </w:rPr>
        <w:t xml:space="preserve">   </w:t>
      </w:r>
      <w:r w:rsidRPr="00176ED5">
        <w:rPr>
          <w:color w:val="000000"/>
          <w:sz w:val="28"/>
          <w:szCs w:val="28"/>
          <w:highlight w:val="white"/>
          <w:lang w:val="uk-UA"/>
        </w:rPr>
        <w:t xml:space="preserve">  О.В. Марцун</w:t>
      </w:r>
      <w:r w:rsidRPr="00176ED5">
        <w:rPr>
          <w:color w:val="000000"/>
          <w:sz w:val="28"/>
          <w:szCs w:val="28"/>
          <w:highlight w:val="white"/>
          <w:lang w:val="uk-UA"/>
        </w:rPr>
        <w:tab/>
      </w:r>
      <w:r w:rsidRPr="00222F60">
        <w:rPr>
          <w:b/>
          <w:sz w:val="28"/>
          <w:szCs w:val="28"/>
          <w:lang w:val="uk-UA"/>
        </w:rPr>
        <w:tab/>
      </w:r>
      <w:r w:rsidRPr="00222F60">
        <w:rPr>
          <w:b/>
          <w:sz w:val="28"/>
          <w:szCs w:val="28"/>
          <w:lang w:val="uk-UA"/>
        </w:rPr>
        <w:tab/>
      </w:r>
      <w:r w:rsidRPr="00222F60">
        <w:rPr>
          <w:b/>
          <w:sz w:val="28"/>
          <w:szCs w:val="28"/>
          <w:lang w:val="uk-UA"/>
        </w:rPr>
        <w:tab/>
      </w:r>
      <w:r w:rsidRPr="00222F60">
        <w:rPr>
          <w:b/>
          <w:sz w:val="28"/>
          <w:szCs w:val="28"/>
          <w:lang w:val="uk-UA"/>
        </w:rPr>
        <w:tab/>
      </w:r>
      <w:r w:rsidRPr="00222F60">
        <w:rPr>
          <w:b/>
          <w:sz w:val="28"/>
          <w:szCs w:val="28"/>
          <w:lang w:val="uk-UA"/>
        </w:rPr>
        <w:tab/>
      </w:r>
    </w:p>
    <w:p w:rsidR="00DF6F78" w:rsidRPr="0016748F" w:rsidRDefault="00DF6F78" w:rsidP="00DF6F78">
      <w:pPr>
        <w:shd w:val="clear" w:color="auto" w:fill="FFFFFF"/>
        <w:spacing w:before="58"/>
        <w:rPr>
          <w:sz w:val="28"/>
          <w:szCs w:val="28"/>
          <w:lang w:val="uk-UA"/>
        </w:rPr>
      </w:pPr>
      <w:r w:rsidRPr="0016748F">
        <w:rPr>
          <w:sz w:val="28"/>
          <w:szCs w:val="28"/>
          <w:lang w:val="uk-UA"/>
        </w:rPr>
        <w:t>Директор КП “Житомирводоканал”</w:t>
      </w:r>
    </w:p>
    <w:p w:rsidR="00DF6F78" w:rsidRPr="0016748F" w:rsidRDefault="0016748F" w:rsidP="00DF6F78">
      <w:pPr>
        <w:shd w:val="clear" w:color="auto" w:fill="FFFFFF"/>
        <w:spacing w:before="58"/>
        <w:rPr>
          <w:sz w:val="28"/>
          <w:szCs w:val="28"/>
          <w:lang w:val="uk-UA"/>
        </w:rPr>
      </w:pPr>
      <w:r>
        <w:rPr>
          <w:sz w:val="28"/>
          <w:szCs w:val="28"/>
          <w:lang w:val="uk-UA"/>
        </w:rPr>
        <w:t>Житомирської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F6F78" w:rsidRPr="0016748F">
        <w:rPr>
          <w:sz w:val="28"/>
          <w:szCs w:val="28"/>
          <w:lang w:val="uk-UA"/>
        </w:rPr>
        <w:t>А.М.Нікітін</w:t>
      </w:r>
    </w:p>
    <w:p w:rsidR="0025520F" w:rsidRPr="0016748F" w:rsidRDefault="00DF6F78">
      <w:pPr>
        <w:shd w:val="clear" w:color="auto" w:fill="FFFFFF"/>
        <w:spacing w:before="58"/>
        <w:rPr>
          <w:sz w:val="28"/>
          <w:szCs w:val="28"/>
          <w:lang w:val="uk-UA"/>
        </w:rPr>
      </w:pPr>
      <w:r w:rsidRPr="0016748F">
        <w:rPr>
          <w:sz w:val="28"/>
          <w:szCs w:val="28"/>
          <w:lang w:val="uk-UA"/>
        </w:rPr>
        <w:t xml:space="preserve"> </w:t>
      </w:r>
    </w:p>
    <w:p w:rsidR="0025520F" w:rsidRDefault="0025520F">
      <w:pPr>
        <w:shd w:val="clear" w:color="auto" w:fill="FFFFFF"/>
        <w:spacing w:before="58"/>
        <w:rPr>
          <w:sz w:val="28"/>
          <w:szCs w:val="28"/>
          <w:lang w:val="uk-UA"/>
        </w:rPr>
      </w:pPr>
    </w:p>
    <w:p w:rsidR="00DF6F78" w:rsidRDefault="00DF6F78">
      <w:pPr>
        <w:shd w:val="clear" w:color="auto" w:fill="FFFFFF"/>
        <w:spacing w:before="58"/>
        <w:rPr>
          <w:sz w:val="28"/>
          <w:szCs w:val="28"/>
          <w:lang w:val="uk-UA"/>
        </w:rPr>
      </w:pPr>
    </w:p>
    <w:p w:rsidR="00DF6F78" w:rsidRDefault="00DF6F78">
      <w:pPr>
        <w:shd w:val="clear" w:color="auto" w:fill="FFFFFF"/>
        <w:spacing w:before="58"/>
        <w:rPr>
          <w:sz w:val="28"/>
          <w:szCs w:val="28"/>
          <w:lang w:val="uk-UA"/>
        </w:rPr>
      </w:pPr>
    </w:p>
    <w:p w:rsidR="00DF6F78" w:rsidRDefault="00DF6F78">
      <w:pPr>
        <w:shd w:val="clear" w:color="auto" w:fill="FFFFFF"/>
        <w:spacing w:before="58"/>
        <w:rPr>
          <w:sz w:val="28"/>
          <w:szCs w:val="28"/>
          <w:lang w:val="uk-UA"/>
        </w:rPr>
      </w:pPr>
    </w:p>
    <w:p w:rsidR="00DF6F78" w:rsidRDefault="00DF6F78">
      <w:pPr>
        <w:shd w:val="clear" w:color="auto" w:fill="FFFFFF"/>
        <w:spacing w:before="58"/>
        <w:rPr>
          <w:sz w:val="28"/>
          <w:szCs w:val="28"/>
          <w:lang w:val="uk-UA"/>
        </w:rPr>
      </w:pPr>
    </w:p>
    <w:p w:rsidR="00DF6F78" w:rsidRDefault="00DF6F78">
      <w:pPr>
        <w:shd w:val="clear" w:color="auto" w:fill="FFFFFF"/>
        <w:spacing w:before="58"/>
        <w:rPr>
          <w:sz w:val="28"/>
          <w:szCs w:val="28"/>
          <w:lang w:val="uk-UA"/>
        </w:rPr>
      </w:pPr>
    </w:p>
    <w:p w:rsidR="00DF6F78" w:rsidRDefault="00DF6F78">
      <w:pPr>
        <w:shd w:val="clear" w:color="auto" w:fill="FFFFFF"/>
        <w:spacing w:before="58"/>
        <w:rPr>
          <w:sz w:val="28"/>
          <w:szCs w:val="28"/>
          <w:lang w:val="uk-UA"/>
        </w:rPr>
      </w:pPr>
    </w:p>
    <w:p w:rsidR="00DF6F78" w:rsidRDefault="00DF6F78">
      <w:pPr>
        <w:shd w:val="clear" w:color="auto" w:fill="FFFFFF"/>
        <w:spacing w:before="58"/>
        <w:rPr>
          <w:sz w:val="28"/>
          <w:szCs w:val="28"/>
          <w:lang w:val="uk-UA"/>
        </w:rPr>
      </w:pPr>
    </w:p>
    <w:p w:rsidR="00DF6F78" w:rsidRDefault="00DF6F78">
      <w:pPr>
        <w:shd w:val="clear" w:color="auto" w:fill="FFFFFF"/>
        <w:spacing w:before="58"/>
        <w:rPr>
          <w:sz w:val="28"/>
          <w:szCs w:val="28"/>
          <w:lang w:val="uk-UA"/>
        </w:rPr>
      </w:pPr>
    </w:p>
    <w:p w:rsidR="00DF6F78" w:rsidRDefault="00DF6F78">
      <w:pPr>
        <w:shd w:val="clear" w:color="auto" w:fill="FFFFFF"/>
        <w:spacing w:before="58"/>
        <w:rPr>
          <w:sz w:val="28"/>
          <w:szCs w:val="28"/>
          <w:lang w:val="uk-UA"/>
        </w:rPr>
      </w:pPr>
    </w:p>
    <w:p w:rsidR="00DF6F78" w:rsidRDefault="00DF6F78">
      <w:pPr>
        <w:shd w:val="clear" w:color="auto" w:fill="FFFFFF"/>
        <w:spacing w:before="58"/>
        <w:rPr>
          <w:sz w:val="28"/>
          <w:szCs w:val="28"/>
          <w:lang w:val="uk-UA"/>
        </w:rPr>
      </w:pPr>
    </w:p>
    <w:p w:rsidR="00DF6F78" w:rsidRDefault="00DF6F78">
      <w:pPr>
        <w:shd w:val="clear" w:color="auto" w:fill="FFFFFF"/>
        <w:spacing w:before="58"/>
        <w:rPr>
          <w:sz w:val="28"/>
          <w:szCs w:val="28"/>
          <w:lang w:val="uk-UA"/>
        </w:rPr>
      </w:pPr>
    </w:p>
    <w:p w:rsidR="00DF6F78" w:rsidRDefault="00DF6F78">
      <w:pPr>
        <w:shd w:val="clear" w:color="auto" w:fill="FFFFFF"/>
        <w:spacing w:before="58"/>
        <w:rPr>
          <w:sz w:val="28"/>
          <w:szCs w:val="28"/>
          <w:lang w:val="uk-UA"/>
        </w:rPr>
      </w:pPr>
    </w:p>
    <w:p w:rsidR="00DF6F78" w:rsidRDefault="00DF6F78">
      <w:pPr>
        <w:shd w:val="clear" w:color="auto" w:fill="FFFFFF"/>
        <w:spacing w:before="58"/>
        <w:rPr>
          <w:sz w:val="28"/>
          <w:szCs w:val="28"/>
          <w:lang w:val="uk-UA"/>
        </w:rPr>
      </w:pPr>
    </w:p>
    <w:p w:rsidR="00CE0135" w:rsidRDefault="00CE0135" w:rsidP="00CE15BC">
      <w:pPr>
        <w:ind w:right="-227"/>
        <w:textAlignment w:val="baseline"/>
        <w:rPr>
          <w:sz w:val="28"/>
          <w:szCs w:val="28"/>
          <w:lang w:val="uk-UA"/>
        </w:rPr>
      </w:pPr>
    </w:p>
    <w:p w:rsidR="00CE15BC" w:rsidRDefault="00CE15BC" w:rsidP="00CE15BC">
      <w:pPr>
        <w:ind w:right="-227"/>
        <w:textAlignment w:val="baseline"/>
        <w:rPr>
          <w:b/>
          <w:bCs/>
          <w:color w:val="000000"/>
          <w:sz w:val="28"/>
          <w:szCs w:val="28"/>
          <w:lang w:val="uk-UA"/>
        </w:rPr>
      </w:pPr>
    </w:p>
    <w:p w:rsidR="0025520F" w:rsidRPr="00222F60" w:rsidRDefault="007B07A5">
      <w:pPr>
        <w:ind w:right="-227"/>
        <w:jc w:val="center"/>
        <w:textAlignment w:val="baseline"/>
        <w:rPr>
          <w:sz w:val="28"/>
          <w:szCs w:val="28"/>
        </w:rPr>
      </w:pPr>
      <w:r w:rsidRPr="00222F60">
        <w:rPr>
          <w:b/>
          <w:bCs/>
          <w:color w:val="000000"/>
          <w:sz w:val="28"/>
          <w:szCs w:val="28"/>
          <w:lang w:val="uk-UA"/>
        </w:rPr>
        <w:lastRenderedPageBreak/>
        <w:t>В</w:t>
      </w:r>
      <w:r w:rsidRPr="00222F60">
        <w:rPr>
          <w:b/>
          <w:bCs/>
          <w:color w:val="000000"/>
          <w:sz w:val="28"/>
          <w:szCs w:val="28"/>
        </w:rPr>
        <w:t>итрати виробника на адміністрування регулювання суб’єктів малог</w:t>
      </w:r>
      <w:r w:rsidRPr="00222F60">
        <w:rPr>
          <w:b/>
          <w:bCs/>
          <w:color w:val="000000"/>
          <w:sz w:val="28"/>
          <w:szCs w:val="28"/>
          <w:lang w:val="uk-UA"/>
        </w:rPr>
        <w:t>о</w:t>
      </w:r>
      <w:r w:rsidRPr="00222F60">
        <w:rPr>
          <w:b/>
          <w:bCs/>
          <w:color w:val="000000"/>
          <w:sz w:val="28"/>
          <w:szCs w:val="28"/>
        </w:rPr>
        <w:t xml:space="preserve"> </w:t>
      </w:r>
      <w:r w:rsidRPr="00222F60">
        <w:rPr>
          <w:b/>
          <w:bCs/>
          <w:color w:val="000000"/>
          <w:sz w:val="28"/>
          <w:szCs w:val="28"/>
          <w:lang w:val="uk-UA"/>
        </w:rPr>
        <w:t>п</w:t>
      </w:r>
      <w:r w:rsidRPr="00222F60">
        <w:rPr>
          <w:b/>
          <w:bCs/>
          <w:color w:val="000000"/>
          <w:sz w:val="28"/>
          <w:szCs w:val="28"/>
        </w:rPr>
        <w:t>ідприємництва</w:t>
      </w:r>
    </w:p>
    <w:p w:rsidR="0025520F" w:rsidRPr="00222F60" w:rsidRDefault="0025520F">
      <w:pPr>
        <w:ind w:right="-227"/>
        <w:jc w:val="center"/>
        <w:textAlignment w:val="baseline"/>
        <w:rPr>
          <w:b/>
          <w:bCs/>
          <w:color w:val="000000"/>
          <w:sz w:val="28"/>
          <w:szCs w:val="28"/>
        </w:rPr>
      </w:pPr>
    </w:p>
    <w:p w:rsidR="0025520F" w:rsidRPr="00222F60" w:rsidRDefault="0025520F">
      <w:pPr>
        <w:ind w:left="454"/>
        <w:jc w:val="center"/>
        <w:textAlignment w:val="baseline"/>
        <w:rPr>
          <w:color w:val="000000"/>
          <w:sz w:val="28"/>
          <w:szCs w:val="28"/>
        </w:rPr>
      </w:pPr>
    </w:p>
    <w:p w:rsidR="0025520F" w:rsidRPr="00222F60" w:rsidRDefault="007B07A5">
      <w:pPr>
        <w:ind w:firstLine="450"/>
        <w:jc w:val="both"/>
        <w:textAlignment w:val="baseline"/>
        <w:rPr>
          <w:sz w:val="28"/>
          <w:szCs w:val="28"/>
        </w:rPr>
      </w:pPr>
      <w:r w:rsidRPr="00222F60">
        <w:rPr>
          <w:color w:val="000000"/>
          <w:sz w:val="28"/>
          <w:szCs w:val="28"/>
          <w:lang w:val="uk-UA"/>
        </w:rPr>
        <w:t>Підприємство</w:t>
      </w:r>
      <w:r w:rsidRPr="00222F60">
        <w:rPr>
          <w:color w:val="000000"/>
          <w:sz w:val="28"/>
          <w:szCs w:val="28"/>
        </w:rPr>
        <w:t>, для якого здійснюється розрахунок вартості адміністрування регулювання:</w:t>
      </w:r>
    </w:p>
    <w:p w:rsidR="0025520F" w:rsidRPr="00222F60" w:rsidRDefault="007B07A5">
      <w:pPr>
        <w:ind w:left="450" w:right="450"/>
        <w:jc w:val="center"/>
        <w:textAlignment w:val="baseline"/>
        <w:rPr>
          <w:sz w:val="28"/>
          <w:szCs w:val="28"/>
        </w:rPr>
      </w:pPr>
      <w:r w:rsidRPr="00222F60">
        <w:rPr>
          <w:b/>
          <w:bCs/>
          <w:color w:val="000000"/>
          <w:sz w:val="28"/>
          <w:szCs w:val="28"/>
          <w:lang w:val="uk-UA"/>
        </w:rPr>
        <w:t>Комунальне підприємство “Житомирводоканал” Житомирської міської ради</w:t>
      </w:r>
    </w:p>
    <w:tbl>
      <w:tblPr>
        <w:tblW w:w="10130" w:type="dxa"/>
        <w:tblInd w:w="-57" w:type="dxa"/>
        <w:tblCellMar>
          <w:left w:w="7" w:type="dxa"/>
          <w:right w:w="0" w:type="dxa"/>
        </w:tblCellMar>
        <w:tblLook w:val="0000"/>
      </w:tblPr>
      <w:tblGrid>
        <w:gridCol w:w="2055"/>
        <w:gridCol w:w="1282"/>
        <w:gridCol w:w="1695"/>
        <w:gridCol w:w="1455"/>
        <w:gridCol w:w="1568"/>
        <w:gridCol w:w="2075"/>
      </w:tblGrid>
      <w:tr w:rsidR="0025520F" w:rsidRPr="00222F60" w:rsidTr="006E7FFD">
        <w:tc>
          <w:tcPr>
            <w:tcW w:w="2055" w:type="dxa"/>
            <w:tcBorders>
              <w:top w:val="single" w:sz="6" w:space="0" w:color="000080"/>
              <w:left w:val="single" w:sz="6" w:space="0" w:color="000080"/>
              <w:bottom w:val="single" w:sz="6" w:space="0" w:color="000080"/>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 xml:space="preserve">Процедура регулювання суб’єктів малого </w:t>
            </w:r>
            <w:proofErr w:type="gramStart"/>
            <w:r w:rsidRPr="00222F60">
              <w:rPr>
                <w:sz w:val="28"/>
                <w:szCs w:val="28"/>
              </w:rPr>
              <w:t>п</w:t>
            </w:r>
            <w:proofErr w:type="gramEnd"/>
            <w:r w:rsidRPr="00222F60">
              <w:rPr>
                <w:sz w:val="28"/>
                <w:szCs w:val="28"/>
              </w:rPr>
              <w:t>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282" w:type="dxa"/>
            <w:tcBorders>
              <w:top w:val="single" w:sz="6" w:space="0" w:color="000080"/>
              <w:left w:val="single" w:sz="6" w:space="0" w:color="000080"/>
              <w:bottom w:val="single" w:sz="6" w:space="0" w:color="000080"/>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Планові витрати часу на процедуру</w:t>
            </w:r>
          </w:p>
        </w:tc>
        <w:tc>
          <w:tcPr>
            <w:tcW w:w="1695" w:type="dxa"/>
            <w:tcBorders>
              <w:top w:val="single" w:sz="6" w:space="0" w:color="000080"/>
              <w:left w:val="single" w:sz="6" w:space="0" w:color="000080"/>
              <w:bottom w:val="single" w:sz="6" w:space="0" w:color="000080"/>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 xml:space="preserve">Вартість часу співробітника комунального </w:t>
            </w:r>
            <w:proofErr w:type="gramStart"/>
            <w:r w:rsidRPr="00222F60">
              <w:rPr>
                <w:sz w:val="28"/>
                <w:szCs w:val="28"/>
              </w:rPr>
              <w:t>п</w:t>
            </w:r>
            <w:proofErr w:type="gramEnd"/>
            <w:r w:rsidRPr="00222F60">
              <w:rPr>
                <w:sz w:val="28"/>
                <w:szCs w:val="28"/>
              </w:rPr>
              <w:t>ідприємства відповідної категорії (заробітна плата)</w:t>
            </w:r>
          </w:p>
        </w:tc>
        <w:tc>
          <w:tcPr>
            <w:tcW w:w="1455" w:type="dxa"/>
            <w:tcBorders>
              <w:top w:val="single" w:sz="6" w:space="0" w:color="000080"/>
              <w:left w:val="single" w:sz="6" w:space="0" w:color="000080"/>
              <w:bottom w:val="single" w:sz="6" w:space="0" w:color="000080"/>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 xml:space="preserve">Оцінка кількості процедур за </w:t>
            </w:r>
            <w:proofErr w:type="gramStart"/>
            <w:r w:rsidRPr="00222F60">
              <w:rPr>
                <w:sz w:val="28"/>
                <w:szCs w:val="28"/>
              </w:rPr>
              <w:t>р</w:t>
            </w:r>
            <w:proofErr w:type="gramEnd"/>
            <w:r w:rsidRPr="00222F60">
              <w:rPr>
                <w:sz w:val="28"/>
                <w:szCs w:val="28"/>
              </w:rPr>
              <w:t>ік, що припадають на одного суб’єкта</w:t>
            </w:r>
          </w:p>
        </w:tc>
        <w:tc>
          <w:tcPr>
            <w:tcW w:w="1568" w:type="dxa"/>
            <w:tcBorders>
              <w:top w:val="single" w:sz="6" w:space="0" w:color="000080"/>
              <w:left w:val="single" w:sz="6" w:space="0" w:color="000080"/>
              <w:bottom w:val="single" w:sz="6" w:space="0" w:color="000080"/>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 xml:space="preserve">Оцінка кількості  суб’єктів, що підпадають під </w:t>
            </w:r>
            <w:proofErr w:type="gramStart"/>
            <w:r w:rsidRPr="00222F60">
              <w:rPr>
                <w:sz w:val="28"/>
                <w:szCs w:val="28"/>
              </w:rPr>
              <w:t>д</w:t>
            </w:r>
            <w:proofErr w:type="gramEnd"/>
            <w:r w:rsidRPr="00222F60">
              <w:rPr>
                <w:sz w:val="28"/>
                <w:szCs w:val="28"/>
              </w:rPr>
              <w:t>ію процедури регулювання</w:t>
            </w:r>
          </w:p>
        </w:tc>
        <w:tc>
          <w:tcPr>
            <w:tcW w:w="2075" w:type="dxa"/>
            <w:tcBorders>
              <w:top w:val="single" w:sz="6" w:space="0" w:color="000080"/>
              <w:left w:val="single" w:sz="6" w:space="0" w:color="000080"/>
              <w:bottom w:val="single" w:sz="6" w:space="0" w:color="000080"/>
              <w:right w:val="single" w:sz="6" w:space="0" w:color="000080"/>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Витрати на адміністрування регулювання (за</w:t>
            </w:r>
            <w:r w:rsidR="00A43C86">
              <w:rPr>
                <w:sz w:val="28"/>
                <w:szCs w:val="28"/>
                <w:lang w:val="uk-UA"/>
              </w:rPr>
              <w:t xml:space="preserve"> </w:t>
            </w:r>
            <w:r w:rsidRPr="00222F60">
              <w:rPr>
                <w:sz w:val="28"/>
                <w:szCs w:val="28"/>
              </w:rPr>
              <w:t xml:space="preserve"> рік), гривень</w:t>
            </w:r>
          </w:p>
        </w:tc>
      </w:tr>
      <w:tr w:rsidR="0025520F" w:rsidRPr="00222F60" w:rsidTr="006E7FFD">
        <w:tc>
          <w:tcPr>
            <w:tcW w:w="2055" w:type="dxa"/>
            <w:tcBorders>
              <w:left w:val="single" w:sz="6" w:space="0" w:color="000080"/>
              <w:bottom w:val="single" w:sz="6" w:space="0" w:color="000080"/>
            </w:tcBorders>
            <w:shd w:val="clear" w:color="auto" w:fill="FFFFFF"/>
          </w:tcPr>
          <w:p w:rsidR="0025520F" w:rsidRPr="00222F60" w:rsidRDefault="007B07A5">
            <w:pPr>
              <w:spacing w:before="150" w:after="150"/>
              <w:textAlignment w:val="baseline"/>
              <w:rPr>
                <w:sz w:val="28"/>
                <w:szCs w:val="28"/>
              </w:rPr>
            </w:pPr>
            <w:r w:rsidRPr="00222F60">
              <w:rPr>
                <w:sz w:val="28"/>
                <w:szCs w:val="28"/>
              </w:rPr>
              <w:t xml:space="preserve">1. </w:t>
            </w:r>
            <w:proofErr w:type="gramStart"/>
            <w:r w:rsidRPr="00222F60">
              <w:rPr>
                <w:sz w:val="28"/>
                <w:szCs w:val="28"/>
              </w:rPr>
              <w:t>Обл</w:t>
            </w:r>
            <w:proofErr w:type="gramEnd"/>
            <w:r w:rsidRPr="00222F60">
              <w:rPr>
                <w:sz w:val="28"/>
                <w:szCs w:val="28"/>
              </w:rPr>
              <w:t>ік суб’єкта господарювання, що перебуває у сфері регулювання</w:t>
            </w:r>
          </w:p>
        </w:tc>
        <w:tc>
          <w:tcPr>
            <w:tcW w:w="1282"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0,167</w:t>
            </w:r>
          </w:p>
        </w:tc>
        <w:tc>
          <w:tcPr>
            <w:tcW w:w="1695"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52,43</w:t>
            </w:r>
          </w:p>
        </w:tc>
        <w:tc>
          <w:tcPr>
            <w:tcW w:w="1455"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1</w:t>
            </w:r>
          </w:p>
        </w:tc>
        <w:tc>
          <w:tcPr>
            <w:tcW w:w="1568"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highlight w:val="white"/>
                <w:lang w:val="en-US"/>
              </w:rPr>
              <w:t>951</w:t>
            </w:r>
            <w:r w:rsidRPr="00222F60">
              <w:rPr>
                <w:color w:val="000000"/>
                <w:sz w:val="28"/>
                <w:szCs w:val="28"/>
                <w:highlight w:val="white"/>
                <w:vertAlign w:val="superscript"/>
                <w:lang w:val="uk-UA"/>
              </w:rPr>
              <w:t>*</w:t>
            </w:r>
          </w:p>
        </w:tc>
        <w:tc>
          <w:tcPr>
            <w:tcW w:w="2075" w:type="dxa"/>
            <w:tcBorders>
              <w:left w:val="single" w:sz="6" w:space="0" w:color="000080"/>
              <w:bottom w:val="single" w:sz="6" w:space="0" w:color="000080"/>
              <w:right w:val="single" w:sz="6" w:space="0" w:color="000080"/>
            </w:tcBorders>
            <w:shd w:val="clear" w:color="auto" w:fill="FFFFFF"/>
          </w:tcPr>
          <w:p w:rsidR="0025520F" w:rsidRPr="00222F60" w:rsidRDefault="007B07A5">
            <w:pPr>
              <w:snapToGrid w:val="0"/>
              <w:spacing w:before="150" w:after="150"/>
              <w:jc w:val="center"/>
              <w:textAlignment w:val="baseline"/>
              <w:rPr>
                <w:sz w:val="28"/>
                <w:szCs w:val="28"/>
                <w:lang w:val="en-US"/>
              </w:rPr>
            </w:pPr>
            <w:r w:rsidRPr="00222F60">
              <w:rPr>
                <w:sz w:val="28"/>
                <w:szCs w:val="28"/>
                <w:lang w:val="en-US"/>
              </w:rPr>
              <w:t>8327</w:t>
            </w:r>
          </w:p>
        </w:tc>
      </w:tr>
      <w:tr w:rsidR="0025520F" w:rsidRPr="00222F60" w:rsidTr="006E7FFD">
        <w:tc>
          <w:tcPr>
            <w:tcW w:w="2055" w:type="dxa"/>
            <w:tcBorders>
              <w:left w:val="single" w:sz="6" w:space="0" w:color="000080"/>
              <w:bottom w:val="single" w:sz="6" w:space="0" w:color="000080"/>
            </w:tcBorders>
            <w:shd w:val="clear" w:color="auto" w:fill="FFFFFF"/>
          </w:tcPr>
          <w:p w:rsidR="0025520F" w:rsidRPr="00222F60" w:rsidRDefault="007B07A5">
            <w:pPr>
              <w:spacing w:before="150" w:after="150"/>
              <w:textAlignment w:val="baseline"/>
              <w:rPr>
                <w:sz w:val="28"/>
                <w:szCs w:val="28"/>
              </w:rPr>
            </w:pPr>
            <w:r w:rsidRPr="00222F60">
              <w:rPr>
                <w:sz w:val="28"/>
                <w:szCs w:val="28"/>
              </w:rPr>
              <w:t xml:space="preserve">2. Поточний контроль за суб’єктом господарювання, що перебуває у сфері регулювання, </w:t>
            </w:r>
            <w:proofErr w:type="gramStart"/>
            <w:r w:rsidRPr="00222F60">
              <w:rPr>
                <w:sz w:val="28"/>
                <w:szCs w:val="28"/>
              </w:rPr>
              <w:t>у</w:t>
            </w:r>
            <w:proofErr w:type="gramEnd"/>
            <w:r w:rsidRPr="00222F60">
              <w:rPr>
                <w:sz w:val="28"/>
                <w:szCs w:val="28"/>
              </w:rPr>
              <w:t xml:space="preserve"> тому числі:</w:t>
            </w:r>
          </w:p>
        </w:tc>
        <w:tc>
          <w:tcPr>
            <w:tcW w:w="1282" w:type="dxa"/>
            <w:tcBorders>
              <w:left w:val="single" w:sz="6" w:space="0" w:color="000080"/>
              <w:bottom w:val="single" w:sz="6" w:space="0" w:color="000080"/>
            </w:tcBorders>
            <w:shd w:val="clear" w:color="auto" w:fill="FFFFFF"/>
          </w:tcPr>
          <w:p w:rsidR="0025520F" w:rsidRPr="00222F60" w:rsidRDefault="0025520F">
            <w:pPr>
              <w:snapToGrid w:val="0"/>
              <w:spacing w:before="150" w:after="150"/>
              <w:jc w:val="center"/>
              <w:textAlignment w:val="baseline"/>
              <w:rPr>
                <w:sz w:val="28"/>
                <w:szCs w:val="28"/>
                <w:lang w:val="uk-UA"/>
              </w:rPr>
            </w:pPr>
          </w:p>
        </w:tc>
        <w:tc>
          <w:tcPr>
            <w:tcW w:w="1695" w:type="dxa"/>
            <w:tcBorders>
              <w:left w:val="single" w:sz="6" w:space="0" w:color="000080"/>
              <w:bottom w:val="single" w:sz="6" w:space="0" w:color="000080"/>
            </w:tcBorders>
            <w:shd w:val="clear" w:color="auto" w:fill="FFFFFF"/>
          </w:tcPr>
          <w:p w:rsidR="0025520F" w:rsidRPr="00222F60" w:rsidRDefault="0025520F">
            <w:pPr>
              <w:snapToGrid w:val="0"/>
              <w:spacing w:before="150" w:after="150"/>
              <w:jc w:val="center"/>
              <w:textAlignment w:val="baseline"/>
              <w:rPr>
                <w:sz w:val="28"/>
                <w:szCs w:val="28"/>
                <w:lang w:val="uk-UA"/>
              </w:rPr>
            </w:pPr>
          </w:p>
        </w:tc>
        <w:tc>
          <w:tcPr>
            <w:tcW w:w="1455" w:type="dxa"/>
            <w:tcBorders>
              <w:left w:val="single" w:sz="6" w:space="0" w:color="000080"/>
              <w:bottom w:val="single" w:sz="6" w:space="0" w:color="000080"/>
            </w:tcBorders>
            <w:shd w:val="clear" w:color="auto" w:fill="FFFFFF"/>
          </w:tcPr>
          <w:p w:rsidR="0025520F" w:rsidRPr="00222F60" w:rsidRDefault="0025520F">
            <w:pPr>
              <w:snapToGrid w:val="0"/>
              <w:spacing w:before="150" w:after="150"/>
              <w:jc w:val="center"/>
              <w:textAlignment w:val="baseline"/>
              <w:rPr>
                <w:sz w:val="28"/>
                <w:szCs w:val="28"/>
                <w:lang w:val="uk-UA"/>
              </w:rPr>
            </w:pPr>
          </w:p>
        </w:tc>
        <w:tc>
          <w:tcPr>
            <w:tcW w:w="1568" w:type="dxa"/>
            <w:tcBorders>
              <w:left w:val="single" w:sz="6" w:space="0" w:color="000080"/>
              <w:bottom w:val="single" w:sz="6" w:space="0" w:color="000080"/>
            </w:tcBorders>
            <w:shd w:val="clear" w:color="auto" w:fill="FFFFFF"/>
          </w:tcPr>
          <w:p w:rsidR="0025520F" w:rsidRPr="00222F60" w:rsidRDefault="0025520F">
            <w:pPr>
              <w:snapToGrid w:val="0"/>
              <w:spacing w:before="150" w:after="150"/>
              <w:jc w:val="center"/>
              <w:textAlignment w:val="baseline"/>
              <w:rPr>
                <w:sz w:val="28"/>
                <w:szCs w:val="28"/>
                <w:lang w:val="uk-UA"/>
              </w:rPr>
            </w:pPr>
          </w:p>
        </w:tc>
        <w:tc>
          <w:tcPr>
            <w:tcW w:w="2075" w:type="dxa"/>
            <w:tcBorders>
              <w:left w:val="single" w:sz="6" w:space="0" w:color="000080"/>
              <w:bottom w:val="single" w:sz="6" w:space="0" w:color="000080"/>
              <w:right w:val="single" w:sz="6" w:space="0" w:color="000080"/>
            </w:tcBorders>
            <w:shd w:val="clear" w:color="auto" w:fill="FFFFFF"/>
          </w:tcPr>
          <w:p w:rsidR="0025520F" w:rsidRPr="00222F60" w:rsidRDefault="007B07A5">
            <w:pPr>
              <w:snapToGrid w:val="0"/>
              <w:spacing w:before="150" w:after="150"/>
              <w:jc w:val="center"/>
              <w:textAlignment w:val="baseline"/>
              <w:rPr>
                <w:sz w:val="28"/>
                <w:szCs w:val="28"/>
                <w:lang w:val="en-US"/>
              </w:rPr>
            </w:pPr>
            <w:r w:rsidRPr="00222F60">
              <w:rPr>
                <w:sz w:val="28"/>
                <w:szCs w:val="28"/>
                <w:lang w:val="en-US"/>
              </w:rPr>
              <w:t>362714</w:t>
            </w:r>
          </w:p>
        </w:tc>
      </w:tr>
      <w:tr w:rsidR="0025520F" w:rsidRPr="00222F60" w:rsidTr="006E7FFD">
        <w:tc>
          <w:tcPr>
            <w:tcW w:w="2055" w:type="dxa"/>
            <w:tcBorders>
              <w:left w:val="single" w:sz="6" w:space="0" w:color="000080"/>
              <w:bottom w:val="single" w:sz="6" w:space="0" w:color="000080"/>
            </w:tcBorders>
            <w:shd w:val="clear" w:color="auto" w:fill="FFFFFF"/>
          </w:tcPr>
          <w:p w:rsidR="0025520F" w:rsidRPr="00222F60" w:rsidRDefault="007B07A5">
            <w:pPr>
              <w:spacing w:before="150" w:after="150"/>
              <w:textAlignment w:val="baseline"/>
              <w:rPr>
                <w:sz w:val="28"/>
                <w:szCs w:val="28"/>
              </w:rPr>
            </w:pPr>
            <w:r w:rsidRPr="00222F60">
              <w:rPr>
                <w:sz w:val="28"/>
                <w:szCs w:val="28"/>
              </w:rPr>
              <w:t>камеральні</w:t>
            </w:r>
          </w:p>
        </w:tc>
        <w:tc>
          <w:tcPr>
            <w:tcW w:w="1282"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1,764</w:t>
            </w:r>
          </w:p>
        </w:tc>
        <w:tc>
          <w:tcPr>
            <w:tcW w:w="1695"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highlight w:val="white"/>
                <w:lang w:val="uk-UA"/>
              </w:rPr>
              <w:t>52,43</w:t>
            </w:r>
          </w:p>
        </w:tc>
        <w:tc>
          <w:tcPr>
            <w:tcW w:w="1455"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highlight w:val="white"/>
                <w:lang w:val="uk-UA"/>
              </w:rPr>
              <w:t>4</w:t>
            </w:r>
          </w:p>
        </w:tc>
        <w:tc>
          <w:tcPr>
            <w:tcW w:w="1568"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highlight w:val="white"/>
                <w:lang w:val="en-US"/>
              </w:rPr>
              <w:t>951</w:t>
            </w:r>
            <w:r w:rsidRPr="00222F60">
              <w:rPr>
                <w:color w:val="000000"/>
                <w:sz w:val="28"/>
                <w:szCs w:val="28"/>
                <w:highlight w:val="white"/>
                <w:vertAlign w:val="superscript"/>
                <w:lang w:val="uk-UA"/>
              </w:rPr>
              <w:t>*</w:t>
            </w:r>
          </w:p>
        </w:tc>
        <w:tc>
          <w:tcPr>
            <w:tcW w:w="2075" w:type="dxa"/>
            <w:tcBorders>
              <w:left w:val="single" w:sz="6" w:space="0" w:color="000080"/>
              <w:bottom w:val="single" w:sz="6" w:space="0" w:color="000080"/>
              <w:right w:val="single" w:sz="6" w:space="0" w:color="000080"/>
            </w:tcBorders>
            <w:shd w:val="clear" w:color="auto" w:fill="FFFFFF"/>
          </w:tcPr>
          <w:p w:rsidR="0025520F" w:rsidRPr="00222F60" w:rsidRDefault="007B07A5">
            <w:pPr>
              <w:snapToGrid w:val="0"/>
              <w:spacing w:before="150" w:after="150"/>
              <w:jc w:val="center"/>
              <w:textAlignment w:val="baseline"/>
              <w:rPr>
                <w:sz w:val="28"/>
                <w:szCs w:val="28"/>
                <w:lang w:val="en-US"/>
              </w:rPr>
            </w:pPr>
            <w:r w:rsidRPr="00222F60">
              <w:rPr>
                <w:color w:val="000000"/>
                <w:sz w:val="28"/>
                <w:szCs w:val="28"/>
                <w:highlight w:val="white"/>
                <w:lang w:val="en-US"/>
              </w:rPr>
              <w:t>351819</w:t>
            </w:r>
          </w:p>
        </w:tc>
      </w:tr>
      <w:tr w:rsidR="0025520F" w:rsidRPr="00222F60" w:rsidTr="006E7FFD">
        <w:tc>
          <w:tcPr>
            <w:tcW w:w="2055" w:type="dxa"/>
            <w:tcBorders>
              <w:left w:val="single" w:sz="6" w:space="0" w:color="000080"/>
              <w:bottom w:val="single" w:sz="6" w:space="0" w:color="000080"/>
            </w:tcBorders>
            <w:shd w:val="clear" w:color="auto" w:fill="FFFFFF"/>
          </w:tcPr>
          <w:p w:rsidR="0025520F" w:rsidRPr="00222F60" w:rsidRDefault="007B07A5">
            <w:pPr>
              <w:spacing w:before="150" w:after="150"/>
              <w:textAlignment w:val="baseline"/>
              <w:rPr>
                <w:sz w:val="28"/>
                <w:szCs w:val="28"/>
              </w:rPr>
            </w:pPr>
            <w:r w:rsidRPr="00222F60">
              <w:rPr>
                <w:sz w:val="28"/>
                <w:szCs w:val="28"/>
              </w:rPr>
              <w:t>виїзні</w:t>
            </w:r>
          </w:p>
        </w:tc>
        <w:tc>
          <w:tcPr>
            <w:tcW w:w="1282"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0,1</w:t>
            </w:r>
          </w:p>
        </w:tc>
        <w:tc>
          <w:tcPr>
            <w:tcW w:w="1695"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28,64</w:t>
            </w:r>
          </w:p>
        </w:tc>
        <w:tc>
          <w:tcPr>
            <w:tcW w:w="1455"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4</w:t>
            </w:r>
          </w:p>
        </w:tc>
        <w:tc>
          <w:tcPr>
            <w:tcW w:w="1568"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highlight w:val="white"/>
                <w:lang w:val="en-US"/>
              </w:rPr>
              <w:t>951</w:t>
            </w:r>
            <w:r w:rsidRPr="00222F60">
              <w:rPr>
                <w:color w:val="000000"/>
                <w:sz w:val="28"/>
                <w:szCs w:val="28"/>
                <w:highlight w:val="white"/>
                <w:vertAlign w:val="superscript"/>
                <w:lang w:val="uk-UA"/>
              </w:rPr>
              <w:t>*</w:t>
            </w:r>
          </w:p>
        </w:tc>
        <w:tc>
          <w:tcPr>
            <w:tcW w:w="2075" w:type="dxa"/>
            <w:tcBorders>
              <w:left w:val="single" w:sz="6" w:space="0" w:color="000080"/>
              <w:bottom w:val="single" w:sz="6" w:space="0" w:color="000080"/>
              <w:right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1</w:t>
            </w:r>
            <w:r w:rsidRPr="00222F60">
              <w:rPr>
                <w:sz w:val="28"/>
                <w:szCs w:val="28"/>
                <w:lang w:val="en-US"/>
              </w:rPr>
              <w:t>0895</w:t>
            </w:r>
          </w:p>
        </w:tc>
      </w:tr>
      <w:tr w:rsidR="0025520F" w:rsidRPr="00222F60" w:rsidTr="006E7FFD">
        <w:tc>
          <w:tcPr>
            <w:tcW w:w="2055" w:type="dxa"/>
            <w:tcBorders>
              <w:left w:val="single" w:sz="6" w:space="0" w:color="000080"/>
              <w:bottom w:val="single" w:sz="6" w:space="0" w:color="000080"/>
            </w:tcBorders>
            <w:shd w:val="clear" w:color="auto" w:fill="FFFFFF"/>
          </w:tcPr>
          <w:p w:rsidR="0025520F" w:rsidRPr="00222F60" w:rsidRDefault="007B07A5">
            <w:pPr>
              <w:spacing w:before="150" w:after="150"/>
              <w:textAlignment w:val="baseline"/>
              <w:rPr>
                <w:sz w:val="28"/>
                <w:szCs w:val="28"/>
              </w:rPr>
            </w:pPr>
            <w:r w:rsidRPr="00222F60">
              <w:rPr>
                <w:sz w:val="28"/>
                <w:szCs w:val="28"/>
              </w:rPr>
              <w:lastRenderedPageBreak/>
              <w:t xml:space="preserve">3. </w:t>
            </w:r>
            <w:proofErr w:type="gramStart"/>
            <w:r w:rsidRPr="00222F60">
              <w:rPr>
                <w:sz w:val="28"/>
                <w:szCs w:val="28"/>
              </w:rPr>
              <w:t>П</w:t>
            </w:r>
            <w:proofErr w:type="gramEnd"/>
            <w:r w:rsidRPr="00222F60">
              <w:rPr>
                <w:sz w:val="28"/>
                <w:szCs w:val="28"/>
              </w:rPr>
              <w:t>ідготовка, затвердження та опрацювання одного окремого акта про порушення вимог регулювання</w:t>
            </w:r>
          </w:p>
        </w:tc>
        <w:tc>
          <w:tcPr>
            <w:tcW w:w="1282"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0,33</w:t>
            </w:r>
          </w:p>
        </w:tc>
        <w:tc>
          <w:tcPr>
            <w:tcW w:w="1695"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40,48</w:t>
            </w:r>
          </w:p>
        </w:tc>
        <w:tc>
          <w:tcPr>
            <w:tcW w:w="1455"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4</w:t>
            </w:r>
          </w:p>
        </w:tc>
        <w:tc>
          <w:tcPr>
            <w:tcW w:w="1568"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highlight w:val="white"/>
                <w:lang w:val="en-US"/>
              </w:rPr>
              <w:t>951</w:t>
            </w:r>
            <w:r w:rsidRPr="00222F60">
              <w:rPr>
                <w:color w:val="000000"/>
                <w:sz w:val="28"/>
                <w:szCs w:val="28"/>
                <w:highlight w:val="white"/>
                <w:vertAlign w:val="superscript"/>
                <w:lang w:val="uk-UA"/>
              </w:rPr>
              <w:t>*</w:t>
            </w:r>
          </w:p>
        </w:tc>
        <w:tc>
          <w:tcPr>
            <w:tcW w:w="2075" w:type="dxa"/>
            <w:tcBorders>
              <w:left w:val="single" w:sz="6" w:space="0" w:color="000080"/>
              <w:bottom w:val="single" w:sz="6" w:space="0" w:color="000080"/>
              <w:right w:val="single" w:sz="6" w:space="0" w:color="000080"/>
            </w:tcBorders>
            <w:shd w:val="clear" w:color="auto" w:fill="FFFFFF"/>
          </w:tcPr>
          <w:p w:rsidR="0025520F" w:rsidRPr="00222F60" w:rsidRDefault="007B07A5">
            <w:pPr>
              <w:snapToGrid w:val="0"/>
              <w:spacing w:before="150" w:after="150"/>
              <w:jc w:val="center"/>
              <w:textAlignment w:val="baseline"/>
              <w:rPr>
                <w:sz w:val="28"/>
                <w:szCs w:val="28"/>
                <w:lang w:val="en-US"/>
              </w:rPr>
            </w:pPr>
            <w:r w:rsidRPr="00222F60">
              <w:rPr>
                <w:sz w:val="28"/>
                <w:szCs w:val="28"/>
                <w:lang w:val="en-US"/>
              </w:rPr>
              <w:t>50815</w:t>
            </w:r>
          </w:p>
        </w:tc>
      </w:tr>
      <w:tr w:rsidR="0025520F" w:rsidRPr="00222F60" w:rsidTr="006E7FFD">
        <w:tc>
          <w:tcPr>
            <w:tcW w:w="2055" w:type="dxa"/>
            <w:tcBorders>
              <w:left w:val="single" w:sz="6" w:space="0" w:color="000080"/>
              <w:bottom w:val="single" w:sz="6" w:space="0" w:color="000080"/>
            </w:tcBorders>
            <w:shd w:val="clear" w:color="auto" w:fill="FFFFFF"/>
          </w:tcPr>
          <w:p w:rsidR="0025520F" w:rsidRPr="00222F60" w:rsidRDefault="007B07A5">
            <w:pPr>
              <w:spacing w:before="150" w:after="150"/>
              <w:textAlignment w:val="baseline"/>
              <w:rPr>
                <w:sz w:val="28"/>
                <w:szCs w:val="28"/>
              </w:rPr>
            </w:pPr>
            <w:r w:rsidRPr="00222F60">
              <w:rPr>
                <w:sz w:val="28"/>
                <w:szCs w:val="28"/>
              </w:rPr>
              <w:t xml:space="preserve">4. Реалізація одного окремого </w:t>
            </w:r>
            <w:proofErr w:type="gramStart"/>
            <w:r w:rsidRPr="00222F60">
              <w:rPr>
                <w:sz w:val="28"/>
                <w:szCs w:val="28"/>
              </w:rPr>
              <w:t>р</w:t>
            </w:r>
            <w:proofErr w:type="gramEnd"/>
            <w:r w:rsidRPr="00222F60">
              <w:rPr>
                <w:sz w:val="28"/>
                <w:szCs w:val="28"/>
              </w:rPr>
              <w:t>ішення щодо порушення вимог регулювання</w:t>
            </w:r>
          </w:p>
        </w:tc>
        <w:tc>
          <w:tcPr>
            <w:tcW w:w="1282"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0,117</w:t>
            </w:r>
          </w:p>
        </w:tc>
        <w:tc>
          <w:tcPr>
            <w:tcW w:w="1695"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52,43</w:t>
            </w:r>
          </w:p>
        </w:tc>
        <w:tc>
          <w:tcPr>
            <w:tcW w:w="1455"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1</w:t>
            </w:r>
          </w:p>
        </w:tc>
        <w:tc>
          <w:tcPr>
            <w:tcW w:w="1568"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highlight w:val="white"/>
                <w:lang w:val="en-US"/>
              </w:rPr>
              <w:t>951</w:t>
            </w:r>
            <w:r w:rsidRPr="00222F60">
              <w:rPr>
                <w:color w:val="000000"/>
                <w:sz w:val="28"/>
                <w:szCs w:val="28"/>
                <w:highlight w:val="white"/>
                <w:vertAlign w:val="superscript"/>
                <w:lang w:val="uk-UA"/>
              </w:rPr>
              <w:t>*</w:t>
            </w:r>
          </w:p>
        </w:tc>
        <w:tc>
          <w:tcPr>
            <w:tcW w:w="2075" w:type="dxa"/>
            <w:tcBorders>
              <w:left w:val="single" w:sz="6" w:space="0" w:color="000080"/>
              <w:bottom w:val="single" w:sz="6" w:space="0" w:color="000080"/>
              <w:right w:val="single" w:sz="6" w:space="0" w:color="000080"/>
            </w:tcBorders>
            <w:shd w:val="clear" w:color="auto" w:fill="FFFFFF"/>
          </w:tcPr>
          <w:p w:rsidR="0025520F" w:rsidRPr="00222F60" w:rsidRDefault="007B07A5">
            <w:pPr>
              <w:snapToGrid w:val="0"/>
              <w:spacing w:before="150" w:after="150"/>
              <w:jc w:val="center"/>
              <w:textAlignment w:val="baseline"/>
              <w:rPr>
                <w:sz w:val="28"/>
                <w:szCs w:val="28"/>
                <w:lang w:val="en-US"/>
              </w:rPr>
            </w:pPr>
            <w:r w:rsidRPr="00222F60">
              <w:rPr>
                <w:sz w:val="28"/>
                <w:szCs w:val="28"/>
                <w:lang w:val="en-US"/>
              </w:rPr>
              <w:t>5834</w:t>
            </w:r>
          </w:p>
        </w:tc>
      </w:tr>
      <w:tr w:rsidR="0025520F" w:rsidRPr="00222F60" w:rsidTr="006E7FFD">
        <w:tc>
          <w:tcPr>
            <w:tcW w:w="2055" w:type="dxa"/>
            <w:tcBorders>
              <w:left w:val="single" w:sz="6" w:space="0" w:color="000080"/>
              <w:bottom w:val="single" w:sz="6" w:space="0" w:color="000080"/>
            </w:tcBorders>
            <w:shd w:val="clear" w:color="auto" w:fill="FFFFFF"/>
          </w:tcPr>
          <w:p w:rsidR="0025520F" w:rsidRPr="00222F60" w:rsidRDefault="007B07A5">
            <w:pPr>
              <w:spacing w:before="150" w:after="150"/>
              <w:textAlignment w:val="baseline"/>
              <w:rPr>
                <w:sz w:val="28"/>
                <w:szCs w:val="28"/>
              </w:rPr>
            </w:pPr>
            <w:r w:rsidRPr="00222F60">
              <w:rPr>
                <w:sz w:val="28"/>
                <w:szCs w:val="28"/>
              </w:rPr>
              <w:t xml:space="preserve">5. Оскарження одного окремого </w:t>
            </w:r>
            <w:proofErr w:type="gramStart"/>
            <w:r w:rsidRPr="00222F60">
              <w:rPr>
                <w:sz w:val="28"/>
                <w:szCs w:val="28"/>
              </w:rPr>
              <w:t>р</w:t>
            </w:r>
            <w:proofErr w:type="gramEnd"/>
            <w:r w:rsidRPr="00222F60">
              <w:rPr>
                <w:sz w:val="28"/>
                <w:szCs w:val="28"/>
              </w:rPr>
              <w:t>ішення суб’єктами господарювання</w:t>
            </w:r>
          </w:p>
        </w:tc>
        <w:tc>
          <w:tcPr>
            <w:tcW w:w="1282"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0,33</w:t>
            </w:r>
          </w:p>
        </w:tc>
        <w:tc>
          <w:tcPr>
            <w:tcW w:w="1695"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52,43</w:t>
            </w:r>
          </w:p>
        </w:tc>
        <w:tc>
          <w:tcPr>
            <w:tcW w:w="1455"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1</w:t>
            </w:r>
          </w:p>
        </w:tc>
        <w:tc>
          <w:tcPr>
            <w:tcW w:w="1568"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highlight w:val="white"/>
                <w:lang w:val="en-US"/>
              </w:rPr>
              <w:t>951</w:t>
            </w:r>
            <w:r w:rsidRPr="00222F60">
              <w:rPr>
                <w:color w:val="000000"/>
                <w:sz w:val="28"/>
                <w:szCs w:val="28"/>
                <w:highlight w:val="white"/>
                <w:vertAlign w:val="superscript"/>
                <w:lang w:val="uk-UA"/>
              </w:rPr>
              <w:t>*</w:t>
            </w:r>
          </w:p>
        </w:tc>
        <w:tc>
          <w:tcPr>
            <w:tcW w:w="2075" w:type="dxa"/>
            <w:tcBorders>
              <w:left w:val="single" w:sz="6" w:space="0" w:color="000080"/>
              <w:bottom w:val="single" w:sz="6" w:space="0" w:color="000080"/>
              <w:right w:val="single" w:sz="6" w:space="0" w:color="000080"/>
            </w:tcBorders>
            <w:shd w:val="clear" w:color="auto" w:fill="FFFFFF"/>
          </w:tcPr>
          <w:p w:rsidR="0025520F" w:rsidRPr="00222F60" w:rsidRDefault="007B07A5">
            <w:pPr>
              <w:snapToGrid w:val="0"/>
              <w:spacing w:before="150" w:after="150"/>
              <w:jc w:val="center"/>
              <w:textAlignment w:val="baseline"/>
              <w:rPr>
                <w:sz w:val="28"/>
                <w:szCs w:val="28"/>
                <w:lang w:val="en-US"/>
              </w:rPr>
            </w:pPr>
            <w:r w:rsidRPr="00222F60">
              <w:rPr>
                <w:sz w:val="28"/>
                <w:szCs w:val="28"/>
                <w:lang w:val="en-US"/>
              </w:rPr>
              <w:t>16454</w:t>
            </w:r>
          </w:p>
        </w:tc>
      </w:tr>
      <w:tr w:rsidR="0025520F" w:rsidRPr="00222F60" w:rsidTr="006E7FFD">
        <w:tc>
          <w:tcPr>
            <w:tcW w:w="2055" w:type="dxa"/>
            <w:tcBorders>
              <w:left w:val="single" w:sz="6" w:space="0" w:color="000080"/>
              <w:bottom w:val="single" w:sz="6" w:space="0" w:color="000080"/>
            </w:tcBorders>
            <w:shd w:val="clear" w:color="auto" w:fill="FFFFFF"/>
          </w:tcPr>
          <w:p w:rsidR="0025520F" w:rsidRPr="00222F60" w:rsidRDefault="007B07A5">
            <w:pPr>
              <w:spacing w:before="150" w:after="150"/>
              <w:textAlignment w:val="baseline"/>
              <w:rPr>
                <w:sz w:val="28"/>
                <w:szCs w:val="28"/>
              </w:rPr>
            </w:pPr>
            <w:r w:rsidRPr="00222F60">
              <w:rPr>
                <w:sz w:val="28"/>
                <w:szCs w:val="28"/>
              </w:rPr>
              <w:t xml:space="preserve">6. </w:t>
            </w:r>
            <w:proofErr w:type="gramStart"/>
            <w:r w:rsidRPr="00222F60">
              <w:rPr>
                <w:sz w:val="28"/>
                <w:szCs w:val="28"/>
              </w:rPr>
              <w:t>П</w:t>
            </w:r>
            <w:proofErr w:type="gramEnd"/>
            <w:r w:rsidRPr="00222F60">
              <w:rPr>
                <w:sz w:val="28"/>
                <w:szCs w:val="28"/>
              </w:rPr>
              <w:t>ідготовка звітності за результатами регулювання</w:t>
            </w:r>
          </w:p>
        </w:tc>
        <w:tc>
          <w:tcPr>
            <w:tcW w:w="1282"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0,083</w:t>
            </w:r>
          </w:p>
        </w:tc>
        <w:tc>
          <w:tcPr>
            <w:tcW w:w="1695"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63,88</w:t>
            </w:r>
          </w:p>
        </w:tc>
        <w:tc>
          <w:tcPr>
            <w:tcW w:w="1455"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4</w:t>
            </w:r>
          </w:p>
        </w:tc>
        <w:tc>
          <w:tcPr>
            <w:tcW w:w="1568"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highlight w:val="white"/>
                <w:lang w:val="en-US"/>
              </w:rPr>
              <w:t>951</w:t>
            </w:r>
            <w:r w:rsidRPr="00222F60">
              <w:rPr>
                <w:color w:val="000000"/>
                <w:sz w:val="28"/>
                <w:szCs w:val="28"/>
                <w:highlight w:val="white"/>
                <w:vertAlign w:val="superscript"/>
                <w:lang w:val="uk-UA"/>
              </w:rPr>
              <w:t>*</w:t>
            </w:r>
          </w:p>
        </w:tc>
        <w:tc>
          <w:tcPr>
            <w:tcW w:w="2075" w:type="dxa"/>
            <w:tcBorders>
              <w:left w:val="single" w:sz="6" w:space="0" w:color="000080"/>
              <w:bottom w:val="single" w:sz="6" w:space="0" w:color="000080"/>
              <w:right w:val="single" w:sz="6" w:space="0" w:color="000080"/>
            </w:tcBorders>
            <w:shd w:val="clear" w:color="auto" w:fill="FFFFFF"/>
          </w:tcPr>
          <w:p w:rsidR="0025520F" w:rsidRPr="00222F60" w:rsidRDefault="007B07A5">
            <w:pPr>
              <w:snapToGrid w:val="0"/>
              <w:spacing w:before="150" w:after="150"/>
              <w:jc w:val="center"/>
              <w:textAlignment w:val="baseline"/>
              <w:rPr>
                <w:sz w:val="28"/>
                <w:szCs w:val="28"/>
                <w:lang w:val="en-US"/>
              </w:rPr>
            </w:pPr>
            <w:r w:rsidRPr="00222F60">
              <w:rPr>
                <w:sz w:val="28"/>
                <w:szCs w:val="28"/>
                <w:lang w:val="en-US"/>
              </w:rPr>
              <w:t>20169</w:t>
            </w:r>
          </w:p>
        </w:tc>
      </w:tr>
      <w:tr w:rsidR="0025520F" w:rsidRPr="00222F60" w:rsidTr="006E7FFD">
        <w:tc>
          <w:tcPr>
            <w:tcW w:w="2055" w:type="dxa"/>
            <w:tcBorders>
              <w:left w:val="single" w:sz="6" w:space="0" w:color="000080"/>
              <w:bottom w:val="single" w:sz="6" w:space="0" w:color="000080"/>
            </w:tcBorders>
            <w:shd w:val="clear" w:color="auto" w:fill="FFFFFF"/>
          </w:tcPr>
          <w:p w:rsidR="0025520F" w:rsidRPr="00222F60" w:rsidRDefault="007B07A5">
            <w:pPr>
              <w:spacing w:before="150" w:after="150"/>
              <w:textAlignment w:val="baseline"/>
              <w:rPr>
                <w:sz w:val="28"/>
                <w:szCs w:val="28"/>
              </w:rPr>
            </w:pPr>
            <w:r w:rsidRPr="00222F60">
              <w:rPr>
                <w:sz w:val="28"/>
                <w:szCs w:val="28"/>
              </w:rPr>
              <w:t>7. Інші адміністративні процедури (уточнити): </w:t>
            </w:r>
            <w:r w:rsidRPr="00222F60">
              <w:rPr>
                <w:sz w:val="28"/>
                <w:szCs w:val="28"/>
              </w:rPr>
              <w:br/>
            </w:r>
          </w:p>
        </w:tc>
        <w:tc>
          <w:tcPr>
            <w:tcW w:w="1282"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0,33</w:t>
            </w:r>
          </w:p>
        </w:tc>
        <w:tc>
          <w:tcPr>
            <w:tcW w:w="1695"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73,82</w:t>
            </w:r>
          </w:p>
        </w:tc>
        <w:tc>
          <w:tcPr>
            <w:tcW w:w="1455"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uk-UA"/>
              </w:rPr>
              <w:t>1</w:t>
            </w:r>
          </w:p>
        </w:tc>
        <w:tc>
          <w:tcPr>
            <w:tcW w:w="1568" w:type="dxa"/>
            <w:tcBorders>
              <w:left w:val="single" w:sz="6" w:space="0" w:color="000080"/>
              <w:bottom w:val="single" w:sz="6" w:space="0" w:color="000080"/>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highlight w:val="white"/>
                <w:lang w:val="en-US"/>
              </w:rPr>
              <w:t>951</w:t>
            </w:r>
            <w:r w:rsidRPr="00222F60">
              <w:rPr>
                <w:color w:val="000000"/>
                <w:sz w:val="28"/>
                <w:szCs w:val="28"/>
                <w:highlight w:val="white"/>
                <w:vertAlign w:val="superscript"/>
                <w:lang w:val="uk-UA"/>
              </w:rPr>
              <w:t>*</w:t>
            </w:r>
          </w:p>
        </w:tc>
        <w:tc>
          <w:tcPr>
            <w:tcW w:w="2075" w:type="dxa"/>
            <w:tcBorders>
              <w:left w:val="single" w:sz="6" w:space="0" w:color="000080"/>
              <w:bottom w:val="single" w:sz="6" w:space="0" w:color="000080"/>
              <w:right w:val="single" w:sz="6" w:space="0" w:color="000080"/>
            </w:tcBorders>
            <w:shd w:val="clear" w:color="auto" w:fill="FFFFFF"/>
          </w:tcPr>
          <w:p w:rsidR="0025520F" w:rsidRPr="00222F60" w:rsidRDefault="007B07A5">
            <w:pPr>
              <w:snapToGrid w:val="0"/>
              <w:spacing w:before="150" w:after="150"/>
              <w:jc w:val="center"/>
              <w:textAlignment w:val="baseline"/>
              <w:rPr>
                <w:sz w:val="28"/>
                <w:szCs w:val="28"/>
                <w:lang w:val="en-US"/>
              </w:rPr>
            </w:pPr>
            <w:r w:rsidRPr="00222F60">
              <w:rPr>
                <w:sz w:val="28"/>
                <w:szCs w:val="28"/>
                <w:lang w:val="en-US"/>
              </w:rPr>
              <w:t>23167</w:t>
            </w:r>
          </w:p>
        </w:tc>
      </w:tr>
      <w:tr w:rsidR="0025520F" w:rsidRPr="00222F60" w:rsidTr="006E7FFD">
        <w:tc>
          <w:tcPr>
            <w:tcW w:w="2055" w:type="dxa"/>
            <w:tcBorders>
              <w:left w:val="single" w:sz="6" w:space="0" w:color="000080"/>
              <w:bottom w:val="single" w:sz="6" w:space="0" w:color="000080"/>
            </w:tcBorders>
            <w:shd w:val="clear" w:color="auto" w:fill="FFFFFF"/>
          </w:tcPr>
          <w:p w:rsidR="0025520F" w:rsidRPr="00222F60" w:rsidRDefault="007B07A5">
            <w:pPr>
              <w:spacing w:before="150" w:after="150"/>
              <w:textAlignment w:val="baseline"/>
              <w:rPr>
                <w:sz w:val="28"/>
                <w:szCs w:val="28"/>
              </w:rPr>
            </w:pPr>
            <w:r w:rsidRPr="00222F60">
              <w:rPr>
                <w:sz w:val="28"/>
                <w:szCs w:val="28"/>
              </w:rPr>
              <w:t xml:space="preserve">Разом за </w:t>
            </w:r>
            <w:proofErr w:type="gramStart"/>
            <w:r w:rsidRPr="00222F60">
              <w:rPr>
                <w:sz w:val="28"/>
                <w:szCs w:val="28"/>
              </w:rPr>
              <w:t>р</w:t>
            </w:r>
            <w:proofErr w:type="gramEnd"/>
            <w:r w:rsidRPr="00222F60">
              <w:rPr>
                <w:sz w:val="28"/>
                <w:szCs w:val="28"/>
              </w:rPr>
              <w:t>ік</w:t>
            </w:r>
          </w:p>
        </w:tc>
        <w:tc>
          <w:tcPr>
            <w:tcW w:w="1282" w:type="dxa"/>
            <w:tcBorders>
              <w:left w:val="single" w:sz="6" w:space="0" w:color="000080"/>
              <w:bottom w:val="single" w:sz="6" w:space="0" w:color="000080"/>
            </w:tcBorders>
            <w:shd w:val="clear" w:color="auto" w:fill="FFFFFF"/>
          </w:tcPr>
          <w:p w:rsidR="0025520F" w:rsidRPr="00222F60" w:rsidRDefault="0025520F">
            <w:pPr>
              <w:snapToGrid w:val="0"/>
              <w:spacing w:before="150" w:after="150"/>
              <w:jc w:val="center"/>
              <w:textAlignment w:val="baseline"/>
              <w:rPr>
                <w:sz w:val="28"/>
                <w:szCs w:val="28"/>
                <w:lang w:val="uk-UA"/>
              </w:rPr>
            </w:pPr>
          </w:p>
        </w:tc>
        <w:tc>
          <w:tcPr>
            <w:tcW w:w="1695" w:type="dxa"/>
            <w:tcBorders>
              <w:left w:val="single" w:sz="6" w:space="0" w:color="000080"/>
              <w:bottom w:val="single" w:sz="6" w:space="0" w:color="000080"/>
            </w:tcBorders>
            <w:shd w:val="clear" w:color="auto" w:fill="FFFFFF"/>
          </w:tcPr>
          <w:p w:rsidR="0025520F" w:rsidRPr="00222F60" w:rsidRDefault="0025520F">
            <w:pPr>
              <w:snapToGrid w:val="0"/>
              <w:spacing w:before="150" w:after="150"/>
              <w:jc w:val="center"/>
              <w:textAlignment w:val="baseline"/>
              <w:rPr>
                <w:sz w:val="28"/>
                <w:szCs w:val="28"/>
                <w:lang w:val="uk-UA"/>
              </w:rPr>
            </w:pPr>
          </w:p>
        </w:tc>
        <w:tc>
          <w:tcPr>
            <w:tcW w:w="1455" w:type="dxa"/>
            <w:tcBorders>
              <w:left w:val="single" w:sz="6" w:space="0" w:color="000080"/>
              <w:bottom w:val="single" w:sz="6" w:space="0" w:color="000080"/>
            </w:tcBorders>
            <w:shd w:val="clear" w:color="auto" w:fill="FFFFFF"/>
          </w:tcPr>
          <w:p w:rsidR="0025520F" w:rsidRPr="00222F60" w:rsidRDefault="0025520F">
            <w:pPr>
              <w:snapToGrid w:val="0"/>
              <w:spacing w:before="150" w:after="150"/>
              <w:jc w:val="center"/>
              <w:textAlignment w:val="baseline"/>
              <w:rPr>
                <w:sz w:val="28"/>
                <w:szCs w:val="28"/>
                <w:lang w:val="uk-UA"/>
              </w:rPr>
            </w:pPr>
          </w:p>
        </w:tc>
        <w:tc>
          <w:tcPr>
            <w:tcW w:w="1568" w:type="dxa"/>
            <w:tcBorders>
              <w:left w:val="single" w:sz="6" w:space="0" w:color="000080"/>
              <w:bottom w:val="single" w:sz="6" w:space="0" w:color="000080"/>
            </w:tcBorders>
            <w:shd w:val="clear" w:color="auto" w:fill="FFFFFF"/>
          </w:tcPr>
          <w:p w:rsidR="0025520F" w:rsidRPr="00222F60" w:rsidRDefault="0025520F">
            <w:pPr>
              <w:snapToGrid w:val="0"/>
              <w:spacing w:before="150" w:after="150"/>
              <w:jc w:val="center"/>
              <w:textAlignment w:val="baseline"/>
              <w:rPr>
                <w:sz w:val="28"/>
                <w:szCs w:val="28"/>
                <w:lang w:val="uk-UA"/>
              </w:rPr>
            </w:pPr>
          </w:p>
        </w:tc>
        <w:tc>
          <w:tcPr>
            <w:tcW w:w="2075" w:type="dxa"/>
            <w:tcBorders>
              <w:left w:val="single" w:sz="6" w:space="0" w:color="000080"/>
              <w:bottom w:val="single" w:sz="6" w:space="0" w:color="000080"/>
              <w:right w:val="single" w:sz="6" w:space="0" w:color="000080"/>
            </w:tcBorders>
            <w:shd w:val="clear" w:color="auto" w:fill="FFFFFF"/>
          </w:tcPr>
          <w:p w:rsidR="0025520F" w:rsidRPr="00222F60" w:rsidRDefault="007B07A5">
            <w:pPr>
              <w:snapToGrid w:val="0"/>
              <w:spacing w:before="150" w:after="150"/>
              <w:jc w:val="center"/>
              <w:textAlignment w:val="baseline"/>
              <w:rPr>
                <w:sz w:val="28"/>
                <w:szCs w:val="28"/>
                <w:lang w:val="en-US"/>
              </w:rPr>
            </w:pPr>
            <w:r w:rsidRPr="00222F60">
              <w:rPr>
                <w:sz w:val="28"/>
                <w:szCs w:val="28"/>
                <w:lang w:val="en-US"/>
              </w:rPr>
              <w:t>487480</w:t>
            </w:r>
          </w:p>
        </w:tc>
      </w:tr>
      <w:tr w:rsidR="0025520F" w:rsidRPr="00222F60" w:rsidTr="006E7FFD">
        <w:tc>
          <w:tcPr>
            <w:tcW w:w="2055" w:type="dxa"/>
            <w:tcBorders>
              <w:left w:val="single" w:sz="6" w:space="0" w:color="000080"/>
              <w:bottom w:val="single" w:sz="6" w:space="0" w:color="000080"/>
            </w:tcBorders>
            <w:shd w:val="clear" w:color="auto" w:fill="FFFFFF"/>
          </w:tcPr>
          <w:p w:rsidR="0025520F" w:rsidRPr="00222F60" w:rsidRDefault="007B07A5">
            <w:pPr>
              <w:spacing w:before="150" w:after="150"/>
              <w:textAlignment w:val="baseline"/>
              <w:rPr>
                <w:sz w:val="28"/>
                <w:szCs w:val="28"/>
              </w:rPr>
            </w:pPr>
            <w:r w:rsidRPr="00222F60">
              <w:rPr>
                <w:sz w:val="28"/>
                <w:szCs w:val="28"/>
              </w:rPr>
              <w:t xml:space="preserve">Сумарно за </w:t>
            </w:r>
            <w:proofErr w:type="gramStart"/>
            <w:r w:rsidRPr="00222F60">
              <w:rPr>
                <w:sz w:val="28"/>
                <w:szCs w:val="28"/>
              </w:rPr>
              <w:t>п’ять</w:t>
            </w:r>
            <w:proofErr w:type="gramEnd"/>
            <w:r w:rsidRPr="00222F60">
              <w:rPr>
                <w:sz w:val="28"/>
                <w:szCs w:val="28"/>
              </w:rPr>
              <w:t xml:space="preserve"> років</w:t>
            </w:r>
          </w:p>
        </w:tc>
        <w:tc>
          <w:tcPr>
            <w:tcW w:w="1282" w:type="dxa"/>
            <w:tcBorders>
              <w:left w:val="single" w:sz="6" w:space="0" w:color="000080"/>
              <w:bottom w:val="single" w:sz="6" w:space="0" w:color="000080"/>
            </w:tcBorders>
            <w:shd w:val="clear" w:color="auto" w:fill="FFFFFF"/>
          </w:tcPr>
          <w:p w:rsidR="0025520F" w:rsidRPr="00222F60" w:rsidRDefault="0025520F">
            <w:pPr>
              <w:snapToGrid w:val="0"/>
              <w:spacing w:before="150" w:after="150"/>
              <w:jc w:val="center"/>
              <w:textAlignment w:val="baseline"/>
              <w:rPr>
                <w:sz w:val="28"/>
                <w:szCs w:val="28"/>
                <w:lang w:val="uk-UA"/>
              </w:rPr>
            </w:pPr>
          </w:p>
        </w:tc>
        <w:tc>
          <w:tcPr>
            <w:tcW w:w="1695" w:type="dxa"/>
            <w:tcBorders>
              <w:left w:val="single" w:sz="6" w:space="0" w:color="000080"/>
              <w:bottom w:val="single" w:sz="6" w:space="0" w:color="000080"/>
            </w:tcBorders>
            <w:shd w:val="clear" w:color="auto" w:fill="FFFFFF"/>
          </w:tcPr>
          <w:p w:rsidR="0025520F" w:rsidRPr="00222F60" w:rsidRDefault="0025520F">
            <w:pPr>
              <w:snapToGrid w:val="0"/>
              <w:spacing w:before="150" w:after="150"/>
              <w:jc w:val="center"/>
              <w:textAlignment w:val="baseline"/>
              <w:rPr>
                <w:sz w:val="28"/>
                <w:szCs w:val="28"/>
                <w:lang w:val="uk-UA"/>
              </w:rPr>
            </w:pPr>
          </w:p>
        </w:tc>
        <w:tc>
          <w:tcPr>
            <w:tcW w:w="1455" w:type="dxa"/>
            <w:tcBorders>
              <w:left w:val="single" w:sz="6" w:space="0" w:color="000080"/>
              <w:bottom w:val="single" w:sz="6" w:space="0" w:color="000080"/>
            </w:tcBorders>
            <w:shd w:val="clear" w:color="auto" w:fill="FFFFFF"/>
          </w:tcPr>
          <w:p w:rsidR="0025520F" w:rsidRPr="00222F60" w:rsidRDefault="0025520F">
            <w:pPr>
              <w:snapToGrid w:val="0"/>
              <w:spacing w:before="150" w:after="150"/>
              <w:jc w:val="center"/>
              <w:textAlignment w:val="baseline"/>
              <w:rPr>
                <w:sz w:val="28"/>
                <w:szCs w:val="28"/>
                <w:lang w:val="uk-UA"/>
              </w:rPr>
            </w:pPr>
          </w:p>
        </w:tc>
        <w:tc>
          <w:tcPr>
            <w:tcW w:w="1568" w:type="dxa"/>
            <w:tcBorders>
              <w:left w:val="single" w:sz="6" w:space="0" w:color="000080"/>
              <w:bottom w:val="single" w:sz="6" w:space="0" w:color="000080"/>
            </w:tcBorders>
            <w:shd w:val="clear" w:color="auto" w:fill="FFFFFF"/>
          </w:tcPr>
          <w:p w:rsidR="0025520F" w:rsidRPr="00222F60" w:rsidRDefault="0025520F">
            <w:pPr>
              <w:snapToGrid w:val="0"/>
              <w:spacing w:before="150" w:after="150"/>
              <w:jc w:val="center"/>
              <w:textAlignment w:val="baseline"/>
              <w:rPr>
                <w:sz w:val="28"/>
                <w:szCs w:val="28"/>
                <w:lang w:val="uk-UA"/>
              </w:rPr>
            </w:pPr>
          </w:p>
        </w:tc>
        <w:tc>
          <w:tcPr>
            <w:tcW w:w="2075" w:type="dxa"/>
            <w:tcBorders>
              <w:left w:val="single" w:sz="6" w:space="0" w:color="000080"/>
              <w:bottom w:val="single" w:sz="6" w:space="0" w:color="000080"/>
              <w:right w:val="single" w:sz="6" w:space="0" w:color="000080"/>
            </w:tcBorders>
            <w:shd w:val="clear" w:color="auto" w:fill="FFFFFF"/>
          </w:tcPr>
          <w:p w:rsidR="0025520F" w:rsidRPr="00222F60" w:rsidRDefault="007B07A5">
            <w:pPr>
              <w:snapToGrid w:val="0"/>
              <w:spacing w:before="150" w:after="150"/>
              <w:jc w:val="center"/>
              <w:textAlignment w:val="baseline"/>
              <w:rPr>
                <w:sz w:val="28"/>
                <w:szCs w:val="28"/>
                <w:lang w:val="en-US"/>
              </w:rPr>
            </w:pPr>
            <w:r w:rsidRPr="00222F60">
              <w:rPr>
                <w:sz w:val="28"/>
                <w:szCs w:val="28"/>
                <w:lang w:val="en-US"/>
              </w:rPr>
              <w:t>2437400</w:t>
            </w:r>
          </w:p>
        </w:tc>
      </w:tr>
    </w:tbl>
    <w:p w:rsidR="0025520F" w:rsidRPr="00222F60" w:rsidRDefault="007B07A5">
      <w:pPr>
        <w:jc w:val="both"/>
        <w:textAlignment w:val="baseline"/>
        <w:rPr>
          <w:sz w:val="28"/>
          <w:szCs w:val="28"/>
        </w:rPr>
      </w:pPr>
      <w:r w:rsidRPr="00222F60">
        <w:rPr>
          <w:color w:val="000000"/>
          <w:sz w:val="28"/>
          <w:szCs w:val="28"/>
        </w:rPr>
        <w:t>__________ </w:t>
      </w:r>
      <w:r w:rsidRPr="00222F60">
        <w:rPr>
          <w:color w:val="000000"/>
          <w:sz w:val="28"/>
          <w:szCs w:val="28"/>
        </w:rPr>
        <w:br/>
        <w:t xml:space="preserve"> * 951  </w:t>
      </w:r>
      <w:r w:rsidRPr="00222F60">
        <w:rPr>
          <w:color w:val="000000"/>
          <w:sz w:val="28"/>
          <w:szCs w:val="28"/>
          <w:lang w:val="uk-UA"/>
        </w:rPr>
        <w:t xml:space="preserve">- кількість споживачів з окремими випусками. </w:t>
      </w:r>
    </w:p>
    <w:p w:rsidR="0025520F" w:rsidRPr="00222F60" w:rsidRDefault="0025520F">
      <w:pPr>
        <w:ind w:firstLine="450"/>
        <w:jc w:val="both"/>
        <w:textAlignment w:val="baseline"/>
        <w:rPr>
          <w:sz w:val="28"/>
          <w:szCs w:val="28"/>
        </w:rPr>
      </w:pPr>
    </w:p>
    <w:p w:rsidR="0025520F" w:rsidRDefault="0025520F">
      <w:pPr>
        <w:ind w:firstLine="450"/>
        <w:jc w:val="both"/>
        <w:textAlignment w:val="baseline"/>
        <w:rPr>
          <w:sz w:val="28"/>
          <w:szCs w:val="28"/>
          <w:lang w:val="uk-UA"/>
        </w:rPr>
      </w:pPr>
    </w:p>
    <w:p w:rsidR="00CE15BC" w:rsidRDefault="00CE15BC">
      <w:pPr>
        <w:ind w:firstLine="450"/>
        <w:jc w:val="both"/>
        <w:textAlignment w:val="baseline"/>
        <w:rPr>
          <w:sz w:val="28"/>
          <w:szCs w:val="28"/>
          <w:lang w:val="uk-UA"/>
        </w:rPr>
      </w:pPr>
    </w:p>
    <w:p w:rsidR="00CE15BC" w:rsidRPr="00CE15BC" w:rsidRDefault="00CE15BC">
      <w:pPr>
        <w:ind w:firstLine="450"/>
        <w:jc w:val="both"/>
        <w:textAlignment w:val="baseline"/>
        <w:rPr>
          <w:sz w:val="28"/>
          <w:szCs w:val="28"/>
          <w:lang w:val="uk-UA"/>
        </w:rPr>
      </w:pPr>
    </w:p>
    <w:p w:rsidR="0025520F" w:rsidRPr="00222F60" w:rsidRDefault="007B07A5">
      <w:pPr>
        <w:ind w:firstLine="450"/>
        <w:jc w:val="both"/>
        <w:textAlignment w:val="baseline"/>
        <w:rPr>
          <w:sz w:val="28"/>
          <w:szCs w:val="28"/>
        </w:rPr>
      </w:pPr>
      <w:r w:rsidRPr="00222F60">
        <w:rPr>
          <w:sz w:val="28"/>
          <w:szCs w:val="28"/>
        </w:rPr>
        <w:lastRenderedPageBreak/>
        <w:t xml:space="preserve">4. Розрахунок сумарних витрат суб’єктів малого </w:t>
      </w:r>
      <w:proofErr w:type="gramStart"/>
      <w:r w:rsidRPr="00222F60">
        <w:rPr>
          <w:sz w:val="28"/>
          <w:szCs w:val="28"/>
        </w:rPr>
        <w:t>п</w:t>
      </w:r>
      <w:proofErr w:type="gramEnd"/>
      <w:r w:rsidRPr="00222F60">
        <w:rPr>
          <w:sz w:val="28"/>
          <w:szCs w:val="28"/>
        </w:rPr>
        <w:t>ідприємництва, що виникають на виконання вимог регулювання</w:t>
      </w:r>
    </w:p>
    <w:tbl>
      <w:tblPr>
        <w:tblW w:w="9489" w:type="dxa"/>
        <w:tblInd w:w="-57" w:type="dxa"/>
        <w:tblCellMar>
          <w:left w:w="7" w:type="dxa"/>
          <w:right w:w="0" w:type="dxa"/>
        </w:tblCellMar>
        <w:tblLook w:val="0000"/>
      </w:tblPr>
      <w:tblGrid>
        <w:gridCol w:w="1477"/>
        <w:gridCol w:w="3339"/>
        <w:gridCol w:w="2337"/>
        <w:gridCol w:w="2336"/>
      </w:tblGrid>
      <w:tr w:rsidR="0025520F" w:rsidRPr="00222F60">
        <w:tc>
          <w:tcPr>
            <w:tcW w:w="1408" w:type="dxa"/>
            <w:tcBorders>
              <w:top w:val="single" w:sz="6" w:space="0" w:color="000001"/>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Порядковий номер</w:t>
            </w:r>
          </w:p>
        </w:tc>
        <w:tc>
          <w:tcPr>
            <w:tcW w:w="3362" w:type="dxa"/>
            <w:tcBorders>
              <w:top w:val="single" w:sz="6" w:space="0" w:color="000001"/>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Показник</w:t>
            </w:r>
          </w:p>
        </w:tc>
        <w:tc>
          <w:tcPr>
            <w:tcW w:w="2352" w:type="dxa"/>
            <w:tcBorders>
              <w:top w:val="single" w:sz="6" w:space="0" w:color="000001"/>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 xml:space="preserve">Перший </w:t>
            </w:r>
            <w:proofErr w:type="gramStart"/>
            <w:r w:rsidRPr="00222F60">
              <w:rPr>
                <w:sz w:val="28"/>
                <w:szCs w:val="28"/>
              </w:rPr>
              <w:t>р</w:t>
            </w:r>
            <w:proofErr w:type="gramEnd"/>
            <w:r w:rsidRPr="00222F60">
              <w:rPr>
                <w:sz w:val="28"/>
                <w:szCs w:val="28"/>
              </w:rPr>
              <w:t>ік регулювання (стартовий)</w:t>
            </w:r>
          </w:p>
        </w:tc>
        <w:tc>
          <w:tcPr>
            <w:tcW w:w="2366" w:type="dxa"/>
            <w:tcBorders>
              <w:top w:val="single" w:sz="6" w:space="0" w:color="000001"/>
              <w:left w:val="single" w:sz="6" w:space="0" w:color="000001"/>
              <w:bottom w:val="single" w:sz="6" w:space="0" w:color="000001"/>
              <w:right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 xml:space="preserve">За </w:t>
            </w:r>
            <w:proofErr w:type="gramStart"/>
            <w:r w:rsidRPr="00222F60">
              <w:rPr>
                <w:sz w:val="28"/>
                <w:szCs w:val="28"/>
              </w:rPr>
              <w:t>п’ять</w:t>
            </w:r>
            <w:proofErr w:type="gramEnd"/>
            <w:r w:rsidRPr="00222F60">
              <w:rPr>
                <w:sz w:val="28"/>
                <w:szCs w:val="28"/>
              </w:rPr>
              <w:t xml:space="preserve"> років</w:t>
            </w:r>
          </w:p>
        </w:tc>
      </w:tr>
      <w:tr w:rsidR="0025520F" w:rsidRPr="00222F60">
        <w:tc>
          <w:tcPr>
            <w:tcW w:w="1408"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1</w:t>
            </w:r>
          </w:p>
        </w:tc>
        <w:tc>
          <w:tcPr>
            <w:tcW w:w="3362" w:type="dxa"/>
            <w:tcBorders>
              <w:left w:val="single" w:sz="6" w:space="0" w:color="000001"/>
              <w:bottom w:val="single" w:sz="6" w:space="0" w:color="000001"/>
            </w:tcBorders>
            <w:shd w:val="clear" w:color="auto" w:fill="FFFFFF"/>
          </w:tcPr>
          <w:p w:rsidR="0025520F" w:rsidRPr="00222F60" w:rsidRDefault="007B07A5">
            <w:pPr>
              <w:spacing w:before="150" w:after="150"/>
              <w:textAlignment w:val="baseline"/>
              <w:rPr>
                <w:sz w:val="28"/>
                <w:szCs w:val="28"/>
              </w:rPr>
            </w:pPr>
            <w:r w:rsidRPr="00222F60">
              <w:rPr>
                <w:sz w:val="28"/>
                <w:szCs w:val="28"/>
              </w:rPr>
              <w:t xml:space="preserve">Оцінка “прямих” витрат суб’єктів малого </w:t>
            </w:r>
            <w:proofErr w:type="gramStart"/>
            <w:r w:rsidRPr="00222F60">
              <w:rPr>
                <w:sz w:val="28"/>
                <w:szCs w:val="28"/>
              </w:rPr>
              <w:t>п</w:t>
            </w:r>
            <w:proofErr w:type="gramEnd"/>
            <w:r w:rsidRPr="00222F60">
              <w:rPr>
                <w:sz w:val="28"/>
                <w:szCs w:val="28"/>
              </w:rPr>
              <w:t>ідприємництва на виконання регулювання</w:t>
            </w:r>
          </w:p>
        </w:tc>
        <w:tc>
          <w:tcPr>
            <w:tcW w:w="2352" w:type="dxa"/>
            <w:tcBorders>
              <w:left w:val="single" w:sz="6" w:space="0" w:color="000001"/>
              <w:bottom w:val="single" w:sz="6" w:space="0" w:color="000001"/>
            </w:tcBorders>
            <w:shd w:val="clear" w:color="auto" w:fill="FFFFFF"/>
          </w:tcPr>
          <w:p w:rsidR="0025520F" w:rsidRPr="00222F60" w:rsidRDefault="007B07A5">
            <w:pPr>
              <w:snapToGrid w:val="0"/>
              <w:spacing w:before="150" w:after="150"/>
              <w:jc w:val="center"/>
              <w:textAlignment w:val="baseline"/>
              <w:rPr>
                <w:sz w:val="28"/>
                <w:szCs w:val="28"/>
                <w:lang w:val="en-US"/>
              </w:rPr>
            </w:pPr>
            <w:r w:rsidRPr="00222F60">
              <w:rPr>
                <w:color w:val="000000"/>
                <w:sz w:val="28"/>
                <w:szCs w:val="28"/>
                <w:lang w:val="en-US"/>
              </w:rPr>
              <w:t>10 994 828,00</w:t>
            </w:r>
          </w:p>
        </w:tc>
        <w:tc>
          <w:tcPr>
            <w:tcW w:w="2366" w:type="dxa"/>
            <w:tcBorders>
              <w:left w:val="single" w:sz="6" w:space="0" w:color="000001"/>
              <w:bottom w:val="single" w:sz="6" w:space="0" w:color="000001"/>
              <w:right w:val="single" w:sz="6" w:space="0" w:color="000001"/>
            </w:tcBorders>
            <w:shd w:val="clear" w:color="auto" w:fill="FFFFFF"/>
          </w:tcPr>
          <w:p w:rsidR="0025520F" w:rsidRPr="00222F60" w:rsidRDefault="007B07A5">
            <w:pPr>
              <w:snapToGrid w:val="0"/>
              <w:spacing w:before="150" w:after="150"/>
              <w:jc w:val="center"/>
              <w:textAlignment w:val="baseline"/>
              <w:rPr>
                <w:sz w:val="28"/>
                <w:szCs w:val="28"/>
              </w:rPr>
            </w:pPr>
            <w:r w:rsidRPr="00222F60">
              <w:rPr>
                <w:color w:val="000000"/>
                <w:sz w:val="28"/>
                <w:szCs w:val="28"/>
                <w:lang w:val="en-US"/>
              </w:rPr>
              <w:t xml:space="preserve">26 064 428 </w:t>
            </w:r>
            <w:r w:rsidRPr="00222F60">
              <w:rPr>
                <w:color w:val="000000"/>
                <w:sz w:val="28"/>
                <w:szCs w:val="28"/>
                <w:lang w:val="uk-UA"/>
              </w:rPr>
              <w:t>,00</w:t>
            </w:r>
          </w:p>
        </w:tc>
      </w:tr>
      <w:tr w:rsidR="0025520F" w:rsidRPr="00222F60">
        <w:tc>
          <w:tcPr>
            <w:tcW w:w="1408"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2</w:t>
            </w:r>
          </w:p>
        </w:tc>
        <w:tc>
          <w:tcPr>
            <w:tcW w:w="3362" w:type="dxa"/>
            <w:tcBorders>
              <w:left w:val="single" w:sz="6" w:space="0" w:color="000001"/>
              <w:bottom w:val="single" w:sz="6" w:space="0" w:color="000001"/>
            </w:tcBorders>
            <w:shd w:val="clear" w:color="auto" w:fill="FFFFFF"/>
          </w:tcPr>
          <w:p w:rsidR="0025520F" w:rsidRPr="00222F60" w:rsidRDefault="007B07A5">
            <w:pPr>
              <w:spacing w:before="150" w:after="150"/>
              <w:textAlignment w:val="baseline"/>
              <w:rPr>
                <w:sz w:val="28"/>
                <w:szCs w:val="28"/>
              </w:rPr>
            </w:pPr>
            <w:r w:rsidRPr="00222F60">
              <w:rPr>
                <w:sz w:val="28"/>
                <w:szCs w:val="28"/>
              </w:rPr>
              <w:t xml:space="preserve">Оцінка вартості адміністративних процедур для суб’єктів малого </w:t>
            </w:r>
            <w:proofErr w:type="gramStart"/>
            <w:r w:rsidRPr="00222F60">
              <w:rPr>
                <w:sz w:val="28"/>
                <w:szCs w:val="28"/>
              </w:rPr>
              <w:t>п</w:t>
            </w:r>
            <w:proofErr w:type="gramEnd"/>
            <w:r w:rsidRPr="00222F60">
              <w:rPr>
                <w:sz w:val="28"/>
                <w:szCs w:val="28"/>
              </w:rPr>
              <w:t>ідприємництва щодо виконання регулювання та звітування</w:t>
            </w:r>
          </w:p>
        </w:tc>
        <w:tc>
          <w:tcPr>
            <w:tcW w:w="2352" w:type="dxa"/>
            <w:tcBorders>
              <w:left w:val="single" w:sz="6" w:space="0" w:color="000001"/>
              <w:bottom w:val="single" w:sz="6" w:space="0" w:color="000001"/>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en-US"/>
              </w:rPr>
              <w:t>574 080</w:t>
            </w:r>
            <w:r w:rsidRPr="00222F60">
              <w:rPr>
                <w:sz w:val="28"/>
                <w:szCs w:val="28"/>
                <w:lang w:val="uk-UA"/>
              </w:rPr>
              <w:t>,00</w:t>
            </w:r>
          </w:p>
        </w:tc>
        <w:tc>
          <w:tcPr>
            <w:tcW w:w="2366" w:type="dxa"/>
            <w:tcBorders>
              <w:left w:val="single" w:sz="6" w:space="0" w:color="000001"/>
              <w:bottom w:val="single" w:sz="6" w:space="0" w:color="000001"/>
              <w:right w:val="single" w:sz="6" w:space="0" w:color="000001"/>
            </w:tcBorders>
            <w:shd w:val="clear" w:color="auto" w:fill="FFFFFF"/>
          </w:tcPr>
          <w:p w:rsidR="0025520F" w:rsidRPr="00222F60" w:rsidRDefault="007B07A5">
            <w:pPr>
              <w:snapToGrid w:val="0"/>
              <w:spacing w:before="150" w:after="150" w:line="15" w:lineRule="atLeast"/>
              <w:jc w:val="center"/>
              <w:textAlignment w:val="baseline"/>
              <w:rPr>
                <w:sz w:val="28"/>
                <w:szCs w:val="28"/>
              </w:rPr>
            </w:pPr>
            <w:r w:rsidRPr="00222F60">
              <w:rPr>
                <w:sz w:val="28"/>
                <w:szCs w:val="28"/>
                <w:lang w:val="en-US"/>
              </w:rPr>
              <w:t>2 870 400</w:t>
            </w:r>
            <w:r w:rsidRPr="00222F60">
              <w:rPr>
                <w:sz w:val="28"/>
                <w:szCs w:val="28"/>
                <w:lang w:val="uk-UA"/>
              </w:rPr>
              <w:t>,00</w:t>
            </w:r>
          </w:p>
        </w:tc>
      </w:tr>
      <w:tr w:rsidR="0025520F" w:rsidRPr="00222F60">
        <w:tc>
          <w:tcPr>
            <w:tcW w:w="1408"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3</w:t>
            </w:r>
          </w:p>
        </w:tc>
        <w:tc>
          <w:tcPr>
            <w:tcW w:w="3362" w:type="dxa"/>
            <w:tcBorders>
              <w:left w:val="single" w:sz="6" w:space="0" w:color="000001"/>
              <w:bottom w:val="single" w:sz="6" w:space="0" w:color="000001"/>
            </w:tcBorders>
            <w:shd w:val="clear" w:color="auto" w:fill="FFFFFF"/>
          </w:tcPr>
          <w:p w:rsidR="0025520F" w:rsidRPr="00222F60" w:rsidRDefault="007B07A5">
            <w:pPr>
              <w:spacing w:before="150" w:after="150"/>
              <w:textAlignment w:val="baseline"/>
              <w:rPr>
                <w:sz w:val="28"/>
                <w:szCs w:val="28"/>
              </w:rPr>
            </w:pPr>
            <w:r w:rsidRPr="00222F60">
              <w:rPr>
                <w:sz w:val="28"/>
                <w:szCs w:val="28"/>
              </w:rPr>
              <w:t xml:space="preserve">Сумарні витрати малого </w:t>
            </w:r>
            <w:proofErr w:type="gramStart"/>
            <w:r w:rsidRPr="00222F60">
              <w:rPr>
                <w:sz w:val="28"/>
                <w:szCs w:val="28"/>
              </w:rPr>
              <w:t>п</w:t>
            </w:r>
            <w:proofErr w:type="gramEnd"/>
            <w:r w:rsidRPr="00222F60">
              <w:rPr>
                <w:sz w:val="28"/>
                <w:szCs w:val="28"/>
              </w:rPr>
              <w:t>ідприємництва на виконання запланованого  регулювання</w:t>
            </w:r>
          </w:p>
        </w:tc>
        <w:tc>
          <w:tcPr>
            <w:tcW w:w="2352" w:type="dxa"/>
            <w:tcBorders>
              <w:left w:val="single" w:sz="6" w:space="0" w:color="000001"/>
              <w:bottom w:val="single" w:sz="6" w:space="0" w:color="000001"/>
            </w:tcBorders>
            <w:shd w:val="clear" w:color="auto" w:fill="FFFFFF"/>
          </w:tcPr>
          <w:p w:rsidR="0025520F" w:rsidRPr="00222F60" w:rsidRDefault="007B07A5">
            <w:pPr>
              <w:snapToGrid w:val="0"/>
              <w:spacing w:before="150" w:after="150"/>
              <w:jc w:val="center"/>
              <w:textAlignment w:val="baseline"/>
              <w:rPr>
                <w:sz w:val="28"/>
                <w:szCs w:val="28"/>
                <w:lang w:val="en-US"/>
              </w:rPr>
            </w:pPr>
            <w:r w:rsidRPr="00222F60">
              <w:rPr>
                <w:sz w:val="28"/>
                <w:szCs w:val="28"/>
                <w:lang w:val="en-US"/>
              </w:rPr>
              <w:t>11 568 908,00</w:t>
            </w:r>
          </w:p>
        </w:tc>
        <w:tc>
          <w:tcPr>
            <w:tcW w:w="2366" w:type="dxa"/>
            <w:tcBorders>
              <w:left w:val="single" w:sz="6" w:space="0" w:color="000001"/>
              <w:bottom w:val="single" w:sz="6" w:space="0" w:color="000001"/>
              <w:right w:val="single" w:sz="6" w:space="0" w:color="000001"/>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en-US"/>
              </w:rPr>
              <w:t>28 934 828</w:t>
            </w:r>
            <w:r w:rsidRPr="00222F60">
              <w:rPr>
                <w:sz w:val="28"/>
                <w:szCs w:val="28"/>
              </w:rPr>
              <w:t>,</w:t>
            </w:r>
            <w:r w:rsidRPr="00222F60">
              <w:rPr>
                <w:sz w:val="28"/>
                <w:szCs w:val="28"/>
                <w:lang w:val="uk-UA"/>
              </w:rPr>
              <w:t>00</w:t>
            </w:r>
          </w:p>
        </w:tc>
      </w:tr>
      <w:tr w:rsidR="0025520F" w:rsidRPr="00222F60">
        <w:tc>
          <w:tcPr>
            <w:tcW w:w="1408"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4</w:t>
            </w:r>
          </w:p>
        </w:tc>
        <w:tc>
          <w:tcPr>
            <w:tcW w:w="3362" w:type="dxa"/>
            <w:tcBorders>
              <w:left w:val="single" w:sz="6" w:space="0" w:color="000001"/>
              <w:bottom w:val="single" w:sz="6" w:space="0" w:color="000001"/>
            </w:tcBorders>
            <w:shd w:val="clear" w:color="auto" w:fill="FFFFFF"/>
          </w:tcPr>
          <w:p w:rsidR="0025520F" w:rsidRPr="00222F60" w:rsidRDefault="007B07A5">
            <w:pPr>
              <w:spacing w:before="150" w:after="150"/>
              <w:textAlignment w:val="baseline"/>
              <w:rPr>
                <w:sz w:val="28"/>
                <w:szCs w:val="28"/>
              </w:rPr>
            </w:pPr>
            <w:r w:rsidRPr="00222F60">
              <w:rPr>
                <w:sz w:val="28"/>
                <w:szCs w:val="28"/>
                <w:lang w:val="uk-UA"/>
              </w:rPr>
              <w:t>В</w:t>
            </w:r>
            <w:r w:rsidRPr="00222F60">
              <w:rPr>
                <w:sz w:val="28"/>
                <w:szCs w:val="28"/>
              </w:rPr>
              <w:t xml:space="preserve">итрати  </w:t>
            </w:r>
            <w:r w:rsidRPr="00222F60">
              <w:rPr>
                <w:sz w:val="28"/>
                <w:szCs w:val="28"/>
                <w:lang w:val="uk-UA"/>
              </w:rPr>
              <w:t xml:space="preserve">виробника </w:t>
            </w:r>
            <w:r w:rsidRPr="00222F60">
              <w:rPr>
                <w:sz w:val="28"/>
                <w:szCs w:val="28"/>
              </w:rPr>
              <w:t>на адміністрування регулювання суб’єктів малого підприємництва</w:t>
            </w:r>
            <w:r w:rsidRPr="00222F60">
              <w:rPr>
                <w:sz w:val="28"/>
                <w:szCs w:val="28"/>
                <w:vertAlign w:val="superscript"/>
              </w:rPr>
              <w:t>*</w:t>
            </w:r>
          </w:p>
        </w:tc>
        <w:tc>
          <w:tcPr>
            <w:tcW w:w="2352" w:type="dxa"/>
            <w:tcBorders>
              <w:left w:val="single" w:sz="6" w:space="0" w:color="000001"/>
              <w:bottom w:val="single" w:sz="6" w:space="0" w:color="000001"/>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en-US"/>
              </w:rPr>
              <w:t>487 480</w:t>
            </w:r>
            <w:r w:rsidRPr="00222F60">
              <w:rPr>
                <w:sz w:val="28"/>
                <w:szCs w:val="28"/>
                <w:lang w:val="uk-UA"/>
              </w:rPr>
              <w:t>,00</w:t>
            </w:r>
          </w:p>
        </w:tc>
        <w:tc>
          <w:tcPr>
            <w:tcW w:w="2366" w:type="dxa"/>
            <w:tcBorders>
              <w:left w:val="single" w:sz="6" w:space="0" w:color="000001"/>
              <w:bottom w:val="single" w:sz="6" w:space="0" w:color="000001"/>
              <w:right w:val="single" w:sz="6" w:space="0" w:color="000001"/>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en-US"/>
              </w:rPr>
              <w:t>2 437 400</w:t>
            </w:r>
            <w:r w:rsidRPr="00222F60">
              <w:rPr>
                <w:sz w:val="28"/>
                <w:szCs w:val="28"/>
                <w:lang w:val="uk-UA"/>
              </w:rPr>
              <w:t>,00</w:t>
            </w:r>
          </w:p>
        </w:tc>
      </w:tr>
      <w:tr w:rsidR="0025520F" w:rsidRPr="00222F60">
        <w:tc>
          <w:tcPr>
            <w:tcW w:w="1408" w:type="dxa"/>
            <w:tcBorders>
              <w:left w:val="single" w:sz="6" w:space="0" w:color="000001"/>
              <w:bottom w:val="single" w:sz="6" w:space="0" w:color="000001"/>
            </w:tcBorders>
            <w:shd w:val="clear" w:color="auto" w:fill="FFFFFF"/>
          </w:tcPr>
          <w:p w:rsidR="0025520F" w:rsidRPr="00222F60" w:rsidRDefault="007B07A5">
            <w:pPr>
              <w:spacing w:before="150" w:after="150"/>
              <w:jc w:val="center"/>
              <w:textAlignment w:val="baseline"/>
              <w:rPr>
                <w:sz w:val="28"/>
                <w:szCs w:val="28"/>
              </w:rPr>
            </w:pPr>
            <w:r w:rsidRPr="00222F60">
              <w:rPr>
                <w:sz w:val="28"/>
                <w:szCs w:val="28"/>
              </w:rPr>
              <w:t>5</w:t>
            </w:r>
          </w:p>
        </w:tc>
        <w:tc>
          <w:tcPr>
            <w:tcW w:w="3362" w:type="dxa"/>
            <w:tcBorders>
              <w:left w:val="single" w:sz="6" w:space="0" w:color="000001"/>
              <w:bottom w:val="single" w:sz="6" w:space="0" w:color="000001"/>
            </w:tcBorders>
            <w:shd w:val="clear" w:color="auto" w:fill="FFFFFF"/>
          </w:tcPr>
          <w:p w:rsidR="0025520F" w:rsidRPr="00222F60" w:rsidRDefault="007B07A5">
            <w:pPr>
              <w:spacing w:before="150" w:after="150"/>
              <w:textAlignment w:val="baseline"/>
              <w:rPr>
                <w:sz w:val="28"/>
                <w:szCs w:val="28"/>
              </w:rPr>
            </w:pPr>
            <w:r w:rsidRPr="00222F60">
              <w:rPr>
                <w:sz w:val="28"/>
                <w:szCs w:val="28"/>
              </w:rPr>
              <w:t>Сумарні витрати на виконання запланованого регулювання</w:t>
            </w:r>
          </w:p>
          <w:p w:rsidR="0025520F" w:rsidRPr="00222F60" w:rsidRDefault="007B07A5">
            <w:pPr>
              <w:spacing w:before="150" w:after="150"/>
              <w:textAlignment w:val="baseline"/>
              <w:rPr>
                <w:sz w:val="28"/>
                <w:szCs w:val="28"/>
              </w:rPr>
            </w:pPr>
            <w:r w:rsidRPr="00222F60">
              <w:rPr>
                <w:sz w:val="28"/>
                <w:szCs w:val="28"/>
                <w:lang w:val="uk-UA"/>
              </w:rPr>
              <w:t xml:space="preserve"> </w:t>
            </w:r>
          </w:p>
        </w:tc>
        <w:tc>
          <w:tcPr>
            <w:tcW w:w="2352" w:type="dxa"/>
            <w:tcBorders>
              <w:left w:val="single" w:sz="6" w:space="0" w:color="000001"/>
              <w:bottom w:val="single" w:sz="6" w:space="0" w:color="000001"/>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en-US"/>
              </w:rPr>
              <w:t>12 056 388,00</w:t>
            </w:r>
          </w:p>
        </w:tc>
        <w:tc>
          <w:tcPr>
            <w:tcW w:w="2366" w:type="dxa"/>
            <w:tcBorders>
              <w:left w:val="single" w:sz="6" w:space="0" w:color="000001"/>
              <w:bottom w:val="single" w:sz="6" w:space="0" w:color="000001"/>
              <w:right w:val="single" w:sz="6" w:space="0" w:color="000001"/>
            </w:tcBorders>
            <w:shd w:val="clear" w:color="auto" w:fill="FFFFFF"/>
          </w:tcPr>
          <w:p w:rsidR="0025520F" w:rsidRPr="00222F60" w:rsidRDefault="007B07A5">
            <w:pPr>
              <w:snapToGrid w:val="0"/>
              <w:spacing w:before="150" w:after="150"/>
              <w:jc w:val="center"/>
              <w:textAlignment w:val="baseline"/>
              <w:rPr>
                <w:sz w:val="28"/>
                <w:szCs w:val="28"/>
              </w:rPr>
            </w:pPr>
            <w:r w:rsidRPr="00222F60">
              <w:rPr>
                <w:sz w:val="28"/>
                <w:szCs w:val="28"/>
                <w:lang w:val="en-US"/>
              </w:rPr>
              <w:t>31 372 228</w:t>
            </w:r>
            <w:r w:rsidRPr="00222F60">
              <w:rPr>
                <w:sz w:val="28"/>
                <w:szCs w:val="28"/>
                <w:lang w:val="uk-UA"/>
              </w:rPr>
              <w:t>,00</w:t>
            </w:r>
          </w:p>
        </w:tc>
      </w:tr>
    </w:tbl>
    <w:p w:rsidR="0025520F" w:rsidRPr="00222F60" w:rsidRDefault="007B07A5">
      <w:pPr>
        <w:ind w:firstLine="450"/>
        <w:jc w:val="both"/>
        <w:textAlignment w:val="baseline"/>
        <w:rPr>
          <w:sz w:val="28"/>
          <w:szCs w:val="28"/>
        </w:rPr>
      </w:pPr>
      <w:r w:rsidRPr="00222F60">
        <w:rPr>
          <w:color w:val="000000"/>
          <w:sz w:val="28"/>
          <w:szCs w:val="28"/>
        </w:rPr>
        <w:t>_______________</w:t>
      </w:r>
    </w:p>
    <w:p w:rsidR="0025520F" w:rsidRPr="00222F60" w:rsidRDefault="007B07A5">
      <w:pPr>
        <w:ind w:firstLine="450"/>
        <w:jc w:val="both"/>
        <w:textAlignment w:val="baseline"/>
        <w:rPr>
          <w:sz w:val="28"/>
          <w:szCs w:val="28"/>
        </w:rPr>
      </w:pPr>
      <w:r w:rsidRPr="00222F60">
        <w:rPr>
          <w:color w:val="000000"/>
          <w:sz w:val="28"/>
          <w:szCs w:val="28"/>
        </w:rPr>
        <w:t xml:space="preserve">* </w:t>
      </w:r>
      <w:r w:rsidRPr="00222F60">
        <w:rPr>
          <w:color w:val="000000"/>
          <w:sz w:val="28"/>
          <w:szCs w:val="28"/>
          <w:lang w:val="uk-UA"/>
        </w:rPr>
        <w:t xml:space="preserve">Бюджетні витрати  на адміністрування регулювання суб’єктів малого </w:t>
      </w:r>
      <w:proofErr w:type="gramStart"/>
      <w:r w:rsidRPr="00222F60">
        <w:rPr>
          <w:color w:val="000000"/>
          <w:sz w:val="28"/>
          <w:szCs w:val="28"/>
          <w:lang w:val="uk-UA"/>
        </w:rPr>
        <w:t>п</w:t>
      </w:r>
      <w:proofErr w:type="gramEnd"/>
      <w:r w:rsidRPr="00222F60">
        <w:rPr>
          <w:color w:val="000000"/>
          <w:sz w:val="28"/>
          <w:szCs w:val="28"/>
          <w:lang w:val="uk-UA"/>
        </w:rPr>
        <w:t>ідприємництва відсутні.</w:t>
      </w:r>
    </w:p>
    <w:p w:rsidR="0025520F" w:rsidRPr="00222F60" w:rsidRDefault="0025520F">
      <w:pPr>
        <w:ind w:firstLine="450"/>
        <w:jc w:val="both"/>
        <w:textAlignment w:val="baseline"/>
        <w:rPr>
          <w:color w:val="000000"/>
          <w:sz w:val="28"/>
          <w:szCs w:val="28"/>
          <w:lang w:val="uk-UA"/>
        </w:rPr>
      </w:pPr>
    </w:p>
    <w:p w:rsidR="0025520F" w:rsidRPr="00222F60" w:rsidRDefault="0025520F">
      <w:pPr>
        <w:ind w:firstLine="450"/>
        <w:jc w:val="both"/>
        <w:textAlignment w:val="baseline"/>
        <w:rPr>
          <w:color w:val="000000"/>
          <w:sz w:val="28"/>
          <w:szCs w:val="28"/>
          <w:lang w:val="uk-UA"/>
        </w:rPr>
      </w:pPr>
    </w:p>
    <w:p w:rsidR="0025520F" w:rsidRPr="00222F60" w:rsidRDefault="007B07A5">
      <w:pPr>
        <w:ind w:firstLine="450"/>
        <w:jc w:val="both"/>
        <w:textAlignment w:val="baseline"/>
        <w:rPr>
          <w:sz w:val="28"/>
          <w:szCs w:val="28"/>
        </w:rPr>
      </w:pPr>
      <w:r w:rsidRPr="00222F60">
        <w:rPr>
          <w:color w:val="000000"/>
          <w:sz w:val="28"/>
          <w:szCs w:val="28"/>
        </w:rPr>
        <w:t xml:space="preserve">5. Розроблення корегуючих (пом’якшувальних) заходів для малого </w:t>
      </w:r>
      <w:proofErr w:type="gramStart"/>
      <w:r w:rsidRPr="00222F60">
        <w:rPr>
          <w:color w:val="000000"/>
          <w:sz w:val="28"/>
          <w:szCs w:val="28"/>
        </w:rPr>
        <w:t>п</w:t>
      </w:r>
      <w:proofErr w:type="gramEnd"/>
      <w:r w:rsidRPr="00222F60">
        <w:rPr>
          <w:color w:val="000000"/>
          <w:sz w:val="28"/>
          <w:szCs w:val="28"/>
        </w:rPr>
        <w:t>ідприємництва щодо запропонованого регулювання</w:t>
      </w:r>
    </w:p>
    <w:p w:rsidR="0025520F" w:rsidRPr="00222F60" w:rsidRDefault="007B07A5">
      <w:pPr>
        <w:ind w:firstLine="450"/>
        <w:jc w:val="both"/>
        <w:textAlignment w:val="baseline"/>
        <w:rPr>
          <w:sz w:val="28"/>
          <w:szCs w:val="28"/>
        </w:rPr>
      </w:pPr>
      <w:r w:rsidRPr="00222F60">
        <w:rPr>
          <w:color w:val="000000"/>
          <w:sz w:val="28"/>
          <w:szCs w:val="28"/>
          <w:highlight w:val="white"/>
          <w:lang w:val="uk-UA"/>
        </w:rPr>
        <w:t>На основі оцінки сумарних витрат малого підприємництва на виконання запланованого регулювання (за перший рік регулювання та за п’ять років)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w:t>
      </w:r>
    </w:p>
    <w:p w:rsidR="0025520F" w:rsidRPr="00222F60" w:rsidRDefault="007B07A5">
      <w:pPr>
        <w:ind w:firstLine="450"/>
        <w:jc w:val="both"/>
        <w:textAlignment w:val="baseline"/>
        <w:rPr>
          <w:sz w:val="28"/>
          <w:szCs w:val="28"/>
        </w:rPr>
      </w:pPr>
      <w:r w:rsidRPr="00222F60">
        <w:rPr>
          <w:color w:val="000000"/>
          <w:sz w:val="28"/>
          <w:szCs w:val="28"/>
          <w:highlight w:val="white"/>
          <w:lang w:val="uk-UA"/>
        </w:rPr>
        <w:lastRenderedPageBreak/>
        <w:t xml:space="preserve">Проект регуляторного акта буде розміщено у вільному доступі на офіційному веб-сайті Житомирської міської ради, що дозволить усім заінтересованим особам ознайомитися з ним  та надати свої зауваження і пропозиції, що дозволить суб’єктам господарювання скоротити вартість адміністративного навантаження. </w:t>
      </w:r>
    </w:p>
    <w:p w:rsidR="0025520F" w:rsidRPr="00222F60" w:rsidRDefault="007B07A5">
      <w:pPr>
        <w:shd w:val="clear" w:color="auto" w:fill="FFFFFF"/>
        <w:ind w:right="-227"/>
        <w:jc w:val="center"/>
        <w:textAlignment w:val="baseline"/>
        <w:rPr>
          <w:sz w:val="28"/>
          <w:szCs w:val="28"/>
        </w:rPr>
      </w:pPr>
      <w:r w:rsidRPr="00222F60">
        <w:rPr>
          <w:b/>
          <w:bCs/>
          <w:color w:val="000000"/>
          <w:sz w:val="28"/>
          <w:szCs w:val="28"/>
        </w:rPr>
        <w:t xml:space="preserve"> </w:t>
      </w:r>
    </w:p>
    <w:p w:rsidR="00CE15BC" w:rsidRDefault="00CE15BC" w:rsidP="00DF6F78">
      <w:pPr>
        <w:shd w:val="clear" w:color="auto" w:fill="FFFFFF"/>
        <w:spacing w:before="58"/>
        <w:rPr>
          <w:sz w:val="28"/>
          <w:szCs w:val="28"/>
          <w:lang w:val="uk-UA"/>
        </w:rPr>
      </w:pPr>
    </w:p>
    <w:p w:rsidR="00DF6F78" w:rsidRPr="00176ED5" w:rsidRDefault="00DF6F78" w:rsidP="00DF6F78">
      <w:pPr>
        <w:shd w:val="clear" w:color="auto" w:fill="FFFFFF"/>
        <w:spacing w:before="58"/>
        <w:rPr>
          <w:sz w:val="28"/>
          <w:szCs w:val="28"/>
          <w:lang w:val="uk-UA"/>
        </w:rPr>
      </w:pPr>
      <w:r w:rsidRPr="00176ED5">
        <w:rPr>
          <w:sz w:val="28"/>
          <w:szCs w:val="28"/>
          <w:lang w:val="uk-UA"/>
        </w:rPr>
        <w:t xml:space="preserve">Начальник управління комунального </w:t>
      </w:r>
    </w:p>
    <w:p w:rsidR="00DF6F78" w:rsidRPr="00222F60" w:rsidRDefault="00DF6F78" w:rsidP="00DF6F78">
      <w:pPr>
        <w:shd w:val="clear" w:color="auto" w:fill="FFFFFF"/>
        <w:spacing w:before="58"/>
        <w:rPr>
          <w:sz w:val="28"/>
          <w:szCs w:val="28"/>
        </w:rPr>
      </w:pPr>
      <w:r w:rsidRPr="00176ED5">
        <w:rPr>
          <w:sz w:val="28"/>
          <w:szCs w:val="28"/>
          <w:lang w:val="uk-UA"/>
        </w:rPr>
        <w:t xml:space="preserve">господарства </w:t>
      </w:r>
      <w:r w:rsidRPr="00176ED5">
        <w:rPr>
          <w:color w:val="000000"/>
          <w:sz w:val="28"/>
          <w:szCs w:val="28"/>
          <w:highlight w:val="white"/>
          <w:lang w:val="uk-UA"/>
        </w:rPr>
        <w:t xml:space="preserve">Житомирської міської ради                            </w:t>
      </w:r>
      <w:r>
        <w:rPr>
          <w:color w:val="000000"/>
          <w:sz w:val="28"/>
          <w:szCs w:val="28"/>
          <w:highlight w:val="white"/>
          <w:lang w:val="uk-UA"/>
        </w:rPr>
        <w:t xml:space="preserve">   </w:t>
      </w:r>
      <w:r w:rsidRPr="00176ED5">
        <w:rPr>
          <w:color w:val="000000"/>
          <w:sz w:val="28"/>
          <w:szCs w:val="28"/>
          <w:highlight w:val="white"/>
          <w:lang w:val="uk-UA"/>
        </w:rPr>
        <w:t xml:space="preserve">  О.В. Марцун</w:t>
      </w:r>
      <w:r w:rsidRPr="00176ED5">
        <w:rPr>
          <w:color w:val="000000"/>
          <w:sz w:val="28"/>
          <w:szCs w:val="28"/>
          <w:highlight w:val="white"/>
          <w:lang w:val="uk-UA"/>
        </w:rPr>
        <w:tab/>
      </w:r>
      <w:r w:rsidRPr="00222F60">
        <w:rPr>
          <w:b/>
          <w:sz w:val="28"/>
          <w:szCs w:val="28"/>
          <w:lang w:val="uk-UA"/>
        </w:rPr>
        <w:tab/>
      </w:r>
      <w:r w:rsidRPr="00222F60">
        <w:rPr>
          <w:b/>
          <w:sz w:val="28"/>
          <w:szCs w:val="28"/>
          <w:lang w:val="uk-UA"/>
        </w:rPr>
        <w:tab/>
      </w:r>
      <w:r w:rsidRPr="00222F60">
        <w:rPr>
          <w:b/>
          <w:sz w:val="28"/>
          <w:szCs w:val="28"/>
          <w:lang w:val="uk-UA"/>
        </w:rPr>
        <w:tab/>
      </w:r>
      <w:r w:rsidRPr="00222F60">
        <w:rPr>
          <w:b/>
          <w:sz w:val="28"/>
          <w:szCs w:val="28"/>
          <w:lang w:val="uk-UA"/>
        </w:rPr>
        <w:tab/>
      </w:r>
      <w:r w:rsidRPr="00222F60">
        <w:rPr>
          <w:b/>
          <w:sz w:val="28"/>
          <w:szCs w:val="28"/>
          <w:lang w:val="uk-UA"/>
        </w:rPr>
        <w:tab/>
      </w:r>
    </w:p>
    <w:p w:rsidR="00DF6F78" w:rsidRPr="000D2841" w:rsidRDefault="00DF6F78" w:rsidP="00DF6F78">
      <w:pPr>
        <w:shd w:val="clear" w:color="auto" w:fill="FFFFFF"/>
        <w:spacing w:before="58"/>
        <w:rPr>
          <w:sz w:val="28"/>
          <w:szCs w:val="28"/>
          <w:lang w:val="uk-UA"/>
        </w:rPr>
      </w:pPr>
      <w:r w:rsidRPr="000D2841">
        <w:rPr>
          <w:sz w:val="28"/>
          <w:szCs w:val="28"/>
          <w:lang w:val="uk-UA"/>
        </w:rPr>
        <w:t>Директор КП “Житомирводоканал”</w:t>
      </w:r>
    </w:p>
    <w:p w:rsidR="0025520F" w:rsidRPr="000D2841" w:rsidRDefault="000D2841" w:rsidP="00DF6F78">
      <w:pPr>
        <w:shd w:val="clear" w:color="auto" w:fill="FFFFFF"/>
        <w:spacing w:before="58"/>
        <w:rPr>
          <w:sz w:val="28"/>
          <w:szCs w:val="28"/>
          <w:lang w:val="uk-UA"/>
        </w:rPr>
      </w:pPr>
      <w:r w:rsidRPr="000D2841">
        <w:rPr>
          <w:sz w:val="28"/>
          <w:szCs w:val="28"/>
          <w:lang w:val="uk-UA"/>
        </w:rPr>
        <w:t>Житомирської міської ради</w:t>
      </w:r>
      <w:r w:rsidRPr="000D2841">
        <w:rPr>
          <w:sz w:val="28"/>
          <w:szCs w:val="28"/>
          <w:lang w:val="uk-UA"/>
        </w:rPr>
        <w:tab/>
      </w:r>
      <w:r w:rsidR="00DF6F78" w:rsidRPr="000D2841">
        <w:rPr>
          <w:sz w:val="28"/>
          <w:szCs w:val="28"/>
          <w:lang w:val="uk-UA"/>
        </w:rPr>
        <w:t xml:space="preserve">     </w:t>
      </w:r>
      <w:r>
        <w:rPr>
          <w:sz w:val="28"/>
          <w:szCs w:val="28"/>
          <w:lang w:val="uk-UA"/>
        </w:rPr>
        <w:t xml:space="preserve">                                                </w:t>
      </w:r>
      <w:r w:rsidR="00DF6F78" w:rsidRPr="000D2841">
        <w:rPr>
          <w:sz w:val="28"/>
          <w:szCs w:val="28"/>
          <w:lang w:val="uk-UA"/>
        </w:rPr>
        <w:t>А.М.Нікітін</w:t>
      </w:r>
    </w:p>
    <w:sectPr w:rsidR="0025520F" w:rsidRPr="000D2841" w:rsidSect="00FC5933">
      <w:footerReference w:type="default" r:id="rId7"/>
      <w:pgSz w:w="11906" w:h="16838"/>
      <w:pgMar w:top="1134" w:right="567" w:bottom="964" w:left="1701" w:header="720" w:footer="546"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29F" w:rsidRDefault="00C9229F" w:rsidP="0025520F">
      <w:r>
        <w:separator/>
      </w:r>
    </w:p>
  </w:endnote>
  <w:endnote w:type="continuationSeparator" w:id="0">
    <w:p w:rsidR="00C9229F" w:rsidRDefault="00C9229F" w:rsidP="00255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FD" w:rsidRDefault="00FC5933">
    <w:pPr>
      <w:pStyle w:val="Footer"/>
      <w:ind w:right="360"/>
    </w:pPr>
    <w:r>
      <w:pict>
        <v:rect id="Врезка2" o:spid="_x0000_s2049" style="position:absolute;margin-left:472.55pt;margin-top:-3.8pt;width:84.85pt;height:23.8pt;z-index:251658240;mso-position-horizontal-relative:page" filled="f" stroked="f" strokecolor="#3465a4">
          <v:fill o:detectmouseclick="t"/>
          <v:stroke joinstyle="round"/>
          <v:textbox style="mso-next-textbox:#Врезка2">
            <w:txbxContent>
              <w:p w:rsidR="006E7FFD" w:rsidRPr="00FC5933" w:rsidRDefault="00F976D3">
                <w:pPr>
                  <w:pStyle w:val="Footer"/>
                </w:pPr>
                <w:r w:rsidRPr="00FC5933">
                  <w:rPr>
                    <w:rStyle w:val="a3"/>
                    <w:color w:val="000000"/>
                  </w:rPr>
                  <w:fldChar w:fldCharType="begin"/>
                </w:r>
                <w:r w:rsidR="006E7FFD" w:rsidRPr="00FC5933">
                  <w:rPr>
                    <w:rStyle w:val="a3"/>
                  </w:rPr>
                  <w:instrText>PAGE</w:instrText>
                </w:r>
                <w:r w:rsidRPr="00FC5933">
                  <w:rPr>
                    <w:rStyle w:val="a3"/>
                  </w:rPr>
                  <w:fldChar w:fldCharType="separate"/>
                </w:r>
                <w:r w:rsidR="00FC5933">
                  <w:rPr>
                    <w:rStyle w:val="a3"/>
                    <w:noProof/>
                  </w:rPr>
                  <w:t>25</w:t>
                </w:r>
                <w:r w:rsidRPr="00FC5933">
                  <w:rPr>
                    <w:rStyle w:val="a3"/>
                  </w:rPr>
                  <w:fldChar w:fldCharType="end"/>
                </w:r>
              </w:p>
            </w:txbxContent>
          </v:textbox>
          <w10:wrap type="square" anchorx="page"/>
        </v:rect>
      </w:pict>
    </w:r>
    <w:r w:rsidR="00F976D3">
      <w:pict>
        <v:rect id="Врезка1" o:spid="_x0000_s2050" style="position:absolute;margin-left:481.15pt;margin-top:.05pt;width:84.85pt;height:12.85pt;z-index:251657216;mso-position-horizontal-relative:page" stroked="f" strokecolor="#3465a4">
          <v:fill color2="black" o:detectmouseclick="t"/>
          <v:stroke joinstyle="round"/>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29F" w:rsidRDefault="00C9229F" w:rsidP="0025520F">
      <w:r>
        <w:separator/>
      </w:r>
    </w:p>
  </w:footnote>
  <w:footnote w:type="continuationSeparator" w:id="0">
    <w:p w:rsidR="00C9229F" w:rsidRDefault="00C9229F" w:rsidP="00255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1FC1"/>
    <w:multiLevelType w:val="multilevel"/>
    <w:tmpl w:val="15022F5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646749E"/>
    <w:multiLevelType w:val="multilevel"/>
    <w:tmpl w:val="58842ED2"/>
    <w:lvl w:ilvl="0">
      <w:start w:val="8"/>
      <w:numFmt w:val="bullet"/>
      <w:lvlText w:val="-"/>
      <w:lvlJc w:val="left"/>
      <w:pPr>
        <w:ind w:left="720" w:hanging="360"/>
      </w:pPr>
      <w:rPr>
        <w:rFonts w:ascii="Times New Roman" w:hAnsi="Times New Roman" w:cs="Times New Roman" w:hint="default"/>
        <w:color w:val="auto"/>
        <w:kern w:val="2"/>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78F2DA6"/>
    <w:multiLevelType w:val="multilevel"/>
    <w:tmpl w:val="CE7E4068"/>
    <w:lvl w:ilvl="0">
      <w:start w:val="8"/>
      <w:numFmt w:val="bullet"/>
      <w:lvlText w:val="-"/>
      <w:lvlJc w:val="left"/>
      <w:pPr>
        <w:ind w:left="720" w:hanging="360"/>
      </w:pPr>
      <w:rPr>
        <w:rFonts w:ascii="Times New Roman" w:hAnsi="Times New Roman" w:cs="Times New Roman" w:hint="default"/>
        <w:color w:val="000000"/>
        <w:kern w:val="2"/>
        <w:lang w:val="uk-UA"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25520F"/>
    <w:rsid w:val="0006768E"/>
    <w:rsid w:val="00092BC9"/>
    <w:rsid w:val="000D2841"/>
    <w:rsid w:val="000F6FF0"/>
    <w:rsid w:val="0016748F"/>
    <w:rsid w:val="00176ED5"/>
    <w:rsid w:val="001C4E81"/>
    <w:rsid w:val="00222F60"/>
    <w:rsid w:val="0025520F"/>
    <w:rsid w:val="002D494E"/>
    <w:rsid w:val="00442A6A"/>
    <w:rsid w:val="00557C6B"/>
    <w:rsid w:val="00597665"/>
    <w:rsid w:val="005A79C6"/>
    <w:rsid w:val="005E5D80"/>
    <w:rsid w:val="006C0918"/>
    <w:rsid w:val="006E7FFD"/>
    <w:rsid w:val="007141F7"/>
    <w:rsid w:val="007343CA"/>
    <w:rsid w:val="007B07A5"/>
    <w:rsid w:val="00801445"/>
    <w:rsid w:val="009070BA"/>
    <w:rsid w:val="009F2D07"/>
    <w:rsid w:val="009F6F4E"/>
    <w:rsid w:val="00A27BBA"/>
    <w:rsid w:val="00A3021D"/>
    <w:rsid w:val="00A43C86"/>
    <w:rsid w:val="00A52704"/>
    <w:rsid w:val="00A8496D"/>
    <w:rsid w:val="00AE250D"/>
    <w:rsid w:val="00B9555E"/>
    <w:rsid w:val="00C406E5"/>
    <w:rsid w:val="00C754A6"/>
    <w:rsid w:val="00C9229F"/>
    <w:rsid w:val="00CC652B"/>
    <w:rsid w:val="00CE0135"/>
    <w:rsid w:val="00CE15BC"/>
    <w:rsid w:val="00D922ED"/>
    <w:rsid w:val="00DF6F78"/>
    <w:rsid w:val="00ED428B"/>
    <w:rsid w:val="00F1012D"/>
    <w:rsid w:val="00F612DC"/>
    <w:rsid w:val="00F925E5"/>
    <w:rsid w:val="00F976D3"/>
    <w:rsid w:val="00FC5933"/>
    <w:rsid w:val="00FF7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DD"/>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7E18DD"/>
    <w:pPr>
      <w:numPr>
        <w:numId w:val="1"/>
      </w:numPr>
      <w:spacing w:line="336" w:lineRule="auto"/>
      <w:jc w:val="center"/>
      <w:outlineLvl w:val="0"/>
    </w:pPr>
    <w:rPr>
      <w:b/>
      <w:caps/>
      <w:kern w:val="2"/>
      <w:sz w:val="28"/>
      <w:szCs w:val="20"/>
      <w:lang w:val="uk-UA"/>
    </w:rPr>
  </w:style>
  <w:style w:type="paragraph" w:customStyle="1" w:styleId="Heading2">
    <w:name w:val="Heading 2"/>
    <w:basedOn w:val="a"/>
    <w:next w:val="a"/>
    <w:qFormat/>
    <w:rsid w:val="007E18DD"/>
    <w:pPr>
      <w:keepNext/>
      <w:numPr>
        <w:ilvl w:val="1"/>
        <w:numId w:val="1"/>
      </w:numPr>
      <w:jc w:val="center"/>
      <w:outlineLvl w:val="1"/>
    </w:pPr>
    <w:rPr>
      <w:b/>
      <w:bCs/>
      <w:lang w:val="uk-UA"/>
    </w:rPr>
  </w:style>
  <w:style w:type="paragraph" w:customStyle="1" w:styleId="Heading3">
    <w:name w:val="Heading 3"/>
    <w:basedOn w:val="a"/>
    <w:next w:val="a"/>
    <w:qFormat/>
    <w:rsid w:val="007E18DD"/>
    <w:pPr>
      <w:keepNext/>
      <w:numPr>
        <w:ilvl w:val="2"/>
        <w:numId w:val="1"/>
      </w:numPr>
      <w:outlineLvl w:val="2"/>
    </w:pPr>
    <w:rPr>
      <w:b/>
      <w:bCs/>
      <w:lang w:val="uk-UA"/>
    </w:rPr>
  </w:style>
  <w:style w:type="paragraph" w:customStyle="1" w:styleId="Heading4">
    <w:name w:val="Heading 4"/>
    <w:basedOn w:val="a"/>
    <w:next w:val="a"/>
    <w:qFormat/>
    <w:rsid w:val="007E18DD"/>
    <w:pPr>
      <w:keepNext/>
      <w:numPr>
        <w:ilvl w:val="3"/>
        <w:numId w:val="1"/>
      </w:numPr>
      <w:outlineLvl w:val="3"/>
    </w:pPr>
    <w:rPr>
      <w:b/>
      <w:bCs/>
      <w:sz w:val="22"/>
      <w:lang w:val="uk-UA"/>
    </w:rPr>
  </w:style>
  <w:style w:type="paragraph" w:customStyle="1" w:styleId="Heading5">
    <w:name w:val="Heading 5"/>
    <w:basedOn w:val="a"/>
    <w:next w:val="a"/>
    <w:qFormat/>
    <w:rsid w:val="007E18DD"/>
    <w:pPr>
      <w:keepNext/>
      <w:numPr>
        <w:ilvl w:val="4"/>
        <w:numId w:val="1"/>
      </w:numPr>
      <w:outlineLvl w:val="4"/>
    </w:pPr>
    <w:rPr>
      <w:b/>
      <w:bCs/>
      <w:sz w:val="40"/>
      <w:szCs w:val="20"/>
      <w:lang w:val="uk-UA"/>
    </w:rPr>
  </w:style>
  <w:style w:type="paragraph" w:customStyle="1" w:styleId="Heading6">
    <w:name w:val="Heading 6"/>
    <w:basedOn w:val="a"/>
    <w:next w:val="a"/>
    <w:qFormat/>
    <w:rsid w:val="007E18DD"/>
    <w:pPr>
      <w:keepNext/>
      <w:numPr>
        <w:ilvl w:val="5"/>
        <w:numId w:val="1"/>
      </w:numPr>
      <w:jc w:val="center"/>
      <w:outlineLvl w:val="5"/>
    </w:pPr>
    <w:rPr>
      <w:b/>
      <w:i/>
      <w:sz w:val="28"/>
      <w:szCs w:val="40"/>
      <w:lang w:val="uk-UA"/>
    </w:rPr>
  </w:style>
  <w:style w:type="character" w:customStyle="1" w:styleId="WW8Num1z0">
    <w:name w:val="WW8Num1z0"/>
    <w:qFormat/>
    <w:rsid w:val="007E18DD"/>
  </w:style>
  <w:style w:type="character" w:customStyle="1" w:styleId="WW8Num1z1">
    <w:name w:val="WW8Num1z1"/>
    <w:qFormat/>
    <w:rsid w:val="007E18DD"/>
  </w:style>
  <w:style w:type="character" w:customStyle="1" w:styleId="WW8Num1z2">
    <w:name w:val="WW8Num1z2"/>
    <w:qFormat/>
    <w:rsid w:val="007E18DD"/>
  </w:style>
  <w:style w:type="character" w:customStyle="1" w:styleId="WW8Num1z3">
    <w:name w:val="WW8Num1z3"/>
    <w:qFormat/>
    <w:rsid w:val="007E18DD"/>
  </w:style>
  <w:style w:type="character" w:customStyle="1" w:styleId="WW8Num1z4">
    <w:name w:val="WW8Num1z4"/>
    <w:qFormat/>
    <w:rsid w:val="007E18DD"/>
  </w:style>
  <w:style w:type="character" w:customStyle="1" w:styleId="WW8Num1z5">
    <w:name w:val="WW8Num1z5"/>
    <w:qFormat/>
    <w:rsid w:val="007E18DD"/>
  </w:style>
  <w:style w:type="character" w:customStyle="1" w:styleId="WW8Num1z6">
    <w:name w:val="WW8Num1z6"/>
    <w:qFormat/>
    <w:rsid w:val="007E18DD"/>
  </w:style>
  <w:style w:type="character" w:customStyle="1" w:styleId="WW8Num1z7">
    <w:name w:val="WW8Num1z7"/>
    <w:qFormat/>
    <w:rsid w:val="007E18DD"/>
  </w:style>
  <w:style w:type="character" w:customStyle="1" w:styleId="WW8Num1z8">
    <w:name w:val="WW8Num1z8"/>
    <w:qFormat/>
    <w:rsid w:val="007E18DD"/>
  </w:style>
  <w:style w:type="character" w:customStyle="1" w:styleId="WW8Num2z0">
    <w:name w:val="WW8Num2z0"/>
    <w:qFormat/>
    <w:rsid w:val="007E18DD"/>
    <w:rPr>
      <w:rFonts w:ascii="Times New Roman" w:eastAsia="Calibri" w:hAnsi="Times New Roman" w:cs="Times New Roman"/>
      <w:color w:val="000000"/>
      <w:kern w:val="2"/>
      <w:lang w:val="uk-UA" w:eastAsia="en-US"/>
    </w:rPr>
  </w:style>
  <w:style w:type="character" w:customStyle="1" w:styleId="WW8Num3z0">
    <w:name w:val="WW8Num3z0"/>
    <w:qFormat/>
    <w:rsid w:val="007E18DD"/>
    <w:rPr>
      <w:rFonts w:ascii="Times New Roman" w:hAnsi="Times New Roman" w:cs="Times New Roman"/>
      <w:color w:val="auto"/>
      <w:kern w:val="2"/>
      <w:sz w:val="24"/>
      <w:szCs w:val="24"/>
      <w:lang w:val="uk-UA"/>
    </w:rPr>
  </w:style>
  <w:style w:type="character" w:customStyle="1" w:styleId="WW8Num2z1">
    <w:name w:val="WW8Num2z1"/>
    <w:qFormat/>
    <w:rsid w:val="007E18DD"/>
    <w:rPr>
      <w:b w:val="0"/>
      <w:i w:val="0"/>
      <w:sz w:val="24"/>
      <w:szCs w:val="24"/>
      <w:lang w:val="uk-UA"/>
    </w:rPr>
  </w:style>
  <w:style w:type="character" w:customStyle="1" w:styleId="WW8Num2z2">
    <w:name w:val="WW8Num2z2"/>
    <w:qFormat/>
    <w:rsid w:val="007E18DD"/>
    <w:rPr>
      <w:kern w:val="2"/>
    </w:rPr>
  </w:style>
  <w:style w:type="character" w:customStyle="1" w:styleId="WW8Num2z3">
    <w:name w:val="WW8Num2z3"/>
    <w:qFormat/>
    <w:rsid w:val="007E18DD"/>
  </w:style>
  <w:style w:type="character" w:customStyle="1" w:styleId="WW8Num2z4">
    <w:name w:val="WW8Num2z4"/>
    <w:qFormat/>
    <w:rsid w:val="007E18DD"/>
  </w:style>
  <w:style w:type="character" w:customStyle="1" w:styleId="WW8Num2z5">
    <w:name w:val="WW8Num2z5"/>
    <w:qFormat/>
    <w:rsid w:val="007E18DD"/>
  </w:style>
  <w:style w:type="character" w:customStyle="1" w:styleId="WW8Num2z6">
    <w:name w:val="WW8Num2z6"/>
    <w:qFormat/>
    <w:rsid w:val="007E18DD"/>
  </w:style>
  <w:style w:type="character" w:customStyle="1" w:styleId="WW8Num2z7">
    <w:name w:val="WW8Num2z7"/>
    <w:qFormat/>
    <w:rsid w:val="007E18DD"/>
  </w:style>
  <w:style w:type="character" w:customStyle="1" w:styleId="WW8Num2z8">
    <w:name w:val="WW8Num2z8"/>
    <w:qFormat/>
    <w:rsid w:val="007E18DD"/>
  </w:style>
  <w:style w:type="character" w:customStyle="1" w:styleId="WW8Num4z0">
    <w:name w:val="WW8Num4z0"/>
    <w:qFormat/>
    <w:rsid w:val="007E18DD"/>
    <w:rPr>
      <w:rFonts w:ascii="Times New Roman" w:hAnsi="Times New Roman" w:cs="Times New Roman"/>
      <w:color w:val="auto"/>
      <w:kern w:val="2"/>
      <w:sz w:val="24"/>
      <w:szCs w:val="24"/>
      <w:lang w:val="uk-UA"/>
    </w:rPr>
  </w:style>
  <w:style w:type="character" w:customStyle="1" w:styleId="WW8Num3z1">
    <w:name w:val="WW8Num3z1"/>
    <w:qFormat/>
    <w:rsid w:val="007E18DD"/>
    <w:rPr>
      <w:rFonts w:ascii="Courier New" w:hAnsi="Courier New" w:cs="Courier New"/>
    </w:rPr>
  </w:style>
  <w:style w:type="character" w:customStyle="1" w:styleId="WW8Num3z2">
    <w:name w:val="WW8Num3z2"/>
    <w:qFormat/>
    <w:rsid w:val="007E18DD"/>
    <w:rPr>
      <w:rFonts w:ascii="Wingdings" w:hAnsi="Wingdings" w:cs="Wingdings"/>
    </w:rPr>
  </w:style>
  <w:style w:type="character" w:customStyle="1" w:styleId="WW8Num3z3">
    <w:name w:val="WW8Num3z3"/>
    <w:qFormat/>
    <w:rsid w:val="007E18DD"/>
    <w:rPr>
      <w:rFonts w:ascii="Symbol" w:hAnsi="Symbol" w:cs="Symbol"/>
    </w:rPr>
  </w:style>
  <w:style w:type="character" w:customStyle="1" w:styleId="WW8Num4z1">
    <w:name w:val="WW8Num4z1"/>
    <w:qFormat/>
    <w:rsid w:val="007E18DD"/>
    <w:rPr>
      <w:rFonts w:ascii="Courier New" w:hAnsi="Courier New" w:cs="Courier New"/>
    </w:rPr>
  </w:style>
  <w:style w:type="character" w:customStyle="1" w:styleId="WW8Num4z2">
    <w:name w:val="WW8Num4z2"/>
    <w:qFormat/>
    <w:rsid w:val="007E18DD"/>
    <w:rPr>
      <w:rFonts w:ascii="Wingdings" w:hAnsi="Wingdings" w:cs="Wingdings"/>
    </w:rPr>
  </w:style>
  <w:style w:type="character" w:customStyle="1" w:styleId="WW8Num4z3">
    <w:name w:val="WW8Num4z3"/>
    <w:qFormat/>
    <w:rsid w:val="007E18DD"/>
    <w:rPr>
      <w:rFonts w:ascii="Symbol" w:hAnsi="Symbol" w:cs="Symbol"/>
    </w:rPr>
  </w:style>
  <w:style w:type="character" w:customStyle="1" w:styleId="WW8Num5z0">
    <w:name w:val="WW8Num5z0"/>
    <w:qFormat/>
    <w:rsid w:val="007E18DD"/>
    <w:rPr>
      <w:rFonts w:ascii="Symbol" w:hAnsi="Symbol" w:cs="Symbol"/>
      <w:sz w:val="20"/>
    </w:rPr>
  </w:style>
  <w:style w:type="character" w:customStyle="1" w:styleId="WW8Num5z1">
    <w:name w:val="WW8Num5z1"/>
    <w:qFormat/>
    <w:rsid w:val="007E18DD"/>
    <w:rPr>
      <w:rFonts w:ascii="Courier New" w:hAnsi="Courier New" w:cs="Courier New"/>
      <w:sz w:val="20"/>
    </w:rPr>
  </w:style>
  <w:style w:type="character" w:customStyle="1" w:styleId="WW8Num5z2">
    <w:name w:val="WW8Num5z2"/>
    <w:qFormat/>
    <w:rsid w:val="007E18DD"/>
    <w:rPr>
      <w:rFonts w:ascii="Wingdings" w:hAnsi="Wingdings" w:cs="Wingdings"/>
      <w:sz w:val="20"/>
    </w:rPr>
  </w:style>
  <w:style w:type="character" w:customStyle="1" w:styleId="WW8Num6z0">
    <w:name w:val="WW8Num6z0"/>
    <w:qFormat/>
    <w:rsid w:val="007E18DD"/>
    <w:rPr>
      <w:rFonts w:ascii="Times New Roman" w:hAnsi="Times New Roman" w:cs="Times New Roman"/>
      <w:lang w:val="uk-UA"/>
    </w:rPr>
  </w:style>
  <w:style w:type="character" w:customStyle="1" w:styleId="WW8Num6z1">
    <w:name w:val="WW8Num6z1"/>
    <w:qFormat/>
    <w:rsid w:val="007E18DD"/>
    <w:rPr>
      <w:rFonts w:ascii="Courier New" w:hAnsi="Courier New" w:cs="Courier New"/>
    </w:rPr>
  </w:style>
  <w:style w:type="character" w:customStyle="1" w:styleId="WW8Num6z2">
    <w:name w:val="WW8Num6z2"/>
    <w:qFormat/>
    <w:rsid w:val="007E18DD"/>
    <w:rPr>
      <w:rFonts w:ascii="Wingdings" w:hAnsi="Wingdings" w:cs="Wingdings"/>
    </w:rPr>
  </w:style>
  <w:style w:type="character" w:customStyle="1" w:styleId="WW8Num6z3">
    <w:name w:val="WW8Num6z3"/>
    <w:qFormat/>
    <w:rsid w:val="007E18DD"/>
    <w:rPr>
      <w:rFonts w:ascii="Symbol" w:hAnsi="Symbol" w:cs="Symbol"/>
    </w:rPr>
  </w:style>
  <w:style w:type="character" w:customStyle="1" w:styleId="WW8Num7z0">
    <w:name w:val="WW8Num7z0"/>
    <w:qFormat/>
    <w:rsid w:val="007E18DD"/>
  </w:style>
  <w:style w:type="character" w:customStyle="1" w:styleId="WW8Num7z1">
    <w:name w:val="WW8Num7z1"/>
    <w:qFormat/>
    <w:rsid w:val="007E18DD"/>
  </w:style>
  <w:style w:type="character" w:customStyle="1" w:styleId="WW8Num7z2">
    <w:name w:val="WW8Num7z2"/>
    <w:qFormat/>
    <w:rsid w:val="007E18DD"/>
  </w:style>
  <w:style w:type="character" w:customStyle="1" w:styleId="WW8Num7z3">
    <w:name w:val="WW8Num7z3"/>
    <w:qFormat/>
    <w:rsid w:val="007E18DD"/>
  </w:style>
  <w:style w:type="character" w:customStyle="1" w:styleId="WW8Num7z4">
    <w:name w:val="WW8Num7z4"/>
    <w:qFormat/>
    <w:rsid w:val="007E18DD"/>
  </w:style>
  <w:style w:type="character" w:customStyle="1" w:styleId="WW8Num7z5">
    <w:name w:val="WW8Num7z5"/>
    <w:qFormat/>
    <w:rsid w:val="007E18DD"/>
  </w:style>
  <w:style w:type="character" w:customStyle="1" w:styleId="WW8Num7z6">
    <w:name w:val="WW8Num7z6"/>
    <w:qFormat/>
    <w:rsid w:val="007E18DD"/>
  </w:style>
  <w:style w:type="character" w:customStyle="1" w:styleId="WW8Num7z7">
    <w:name w:val="WW8Num7z7"/>
    <w:qFormat/>
    <w:rsid w:val="007E18DD"/>
  </w:style>
  <w:style w:type="character" w:customStyle="1" w:styleId="WW8Num7z8">
    <w:name w:val="WW8Num7z8"/>
    <w:qFormat/>
    <w:rsid w:val="007E18DD"/>
  </w:style>
  <w:style w:type="character" w:customStyle="1" w:styleId="WW8Num8z0">
    <w:name w:val="WW8Num8z0"/>
    <w:qFormat/>
    <w:rsid w:val="007E18DD"/>
    <w:rPr>
      <w:rFonts w:ascii="Times New Roman" w:eastAsia="Calibri" w:hAnsi="Times New Roman" w:cs="Times New Roman"/>
    </w:rPr>
  </w:style>
  <w:style w:type="character" w:customStyle="1" w:styleId="WW8Num8z1">
    <w:name w:val="WW8Num8z1"/>
    <w:qFormat/>
    <w:rsid w:val="007E18DD"/>
    <w:rPr>
      <w:rFonts w:ascii="Courier New" w:hAnsi="Courier New" w:cs="Courier New"/>
    </w:rPr>
  </w:style>
  <w:style w:type="character" w:customStyle="1" w:styleId="WW8Num8z2">
    <w:name w:val="WW8Num8z2"/>
    <w:qFormat/>
    <w:rsid w:val="007E18DD"/>
    <w:rPr>
      <w:rFonts w:ascii="Wingdings" w:hAnsi="Wingdings" w:cs="Wingdings"/>
    </w:rPr>
  </w:style>
  <w:style w:type="character" w:customStyle="1" w:styleId="WW8Num8z3">
    <w:name w:val="WW8Num8z3"/>
    <w:qFormat/>
    <w:rsid w:val="007E18DD"/>
    <w:rPr>
      <w:rFonts w:ascii="Symbol" w:hAnsi="Symbol" w:cs="Symbol"/>
    </w:rPr>
  </w:style>
  <w:style w:type="character" w:customStyle="1" w:styleId="WW8Num9z0">
    <w:name w:val="WW8Num9z0"/>
    <w:qFormat/>
    <w:rsid w:val="007E18DD"/>
    <w:rPr>
      <w:rFonts w:ascii="Symbol" w:hAnsi="Symbol" w:cs="Symbol"/>
    </w:rPr>
  </w:style>
  <w:style w:type="character" w:customStyle="1" w:styleId="WW8Num9z1">
    <w:name w:val="WW8Num9z1"/>
    <w:qFormat/>
    <w:rsid w:val="007E18DD"/>
    <w:rPr>
      <w:rFonts w:ascii="Courier New" w:hAnsi="Courier New" w:cs="Courier New"/>
    </w:rPr>
  </w:style>
  <w:style w:type="character" w:customStyle="1" w:styleId="WW8Num9z2">
    <w:name w:val="WW8Num9z2"/>
    <w:qFormat/>
    <w:rsid w:val="007E18DD"/>
    <w:rPr>
      <w:rFonts w:ascii="Wingdings" w:hAnsi="Wingdings" w:cs="Wingdings"/>
    </w:rPr>
  </w:style>
  <w:style w:type="character" w:customStyle="1" w:styleId="WW8Num10z0">
    <w:name w:val="WW8Num10z0"/>
    <w:qFormat/>
    <w:rsid w:val="007E18DD"/>
    <w:rPr>
      <w:b/>
    </w:rPr>
  </w:style>
  <w:style w:type="character" w:customStyle="1" w:styleId="WW8Num10z1">
    <w:name w:val="WW8Num10z1"/>
    <w:qFormat/>
    <w:rsid w:val="007E18DD"/>
  </w:style>
  <w:style w:type="character" w:customStyle="1" w:styleId="WW8Num10z2">
    <w:name w:val="WW8Num10z2"/>
    <w:qFormat/>
    <w:rsid w:val="007E18DD"/>
  </w:style>
  <w:style w:type="character" w:customStyle="1" w:styleId="WW8Num10z3">
    <w:name w:val="WW8Num10z3"/>
    <w:qFormat/>
    <w:rsid w:val="007E18DD"/>
  </w:style>
  <w:style w:type="character" w:customStyle="1" w:styleId="WW8Num10z4">
    <w:name w:val="WW8Num10z4"/>
    <w:qFormat/>
    <w:rsid w:val="007E18DD"/>
  </w:style>
  <w:style w:type="character" w:customStyle="1" w:styleId="WW8Num10z5">
    <w:name w:val="WW8Num10z5"/>
    <w:qFormat/>
    <w:rsid w:val="007E18DD"/>
  </w:style>
  <w:style w:type="character" w:customStyle="1" w:styleId="WW8Num10z6">
    <w:name w:val="WW8Num10z6"/>
    <w:qFormat/>
    <w:rsid w:val="007E18DD"/>
  </w:style>
  <w:style w:type="character" w:customStyle="1" w:styleId="WW8Num10z7">
    <w:name w:val="WW8Num10z7"/>
    <w:qFormat/>
    <w:rsid w:val="007E18DD"/>
  </w:style>
  <w:style w:type="character" w:customStyle="1" w:styleId="WW8Num10z8">
    <w:name w:val="WW8Num10z8"/>
    <w:qFormat/>
    <w:rsid w:val="007E18DD"/>
  </w:style>
  <w:style w:type="character" w:customStyle="1" w:styleId="WW8Num11z0">
    <w:name w:val="WW8Num11z0"/>
    <w:qFormat/>
    <w:rsid w:val="007E18DD"/>
  </w:style>
  <w:style w:type="character" w:customStyle="1" w:styleId="WW8Num11z1">
    <w:name w:val="WW8Num11z1"/>
    <w:qFormat/>
    <w:rsid w:val="007E18DD"/>
  </w:style>
  <w:style w:type="character" w:customStyle="1" w:styleId="WW8Num11z2">
    <w:name w:val="WW8Num11z2"/>
    <w:qFormat/>
    <w:rsid w:val="007E18DD"/>
  </w:style>
  <w:style w:type="character" w:customStyle="1" w:styleId="WW8Num11z3">
    <w:name w:val="WW8Num11z3"/>
    <w:qFormat/>
    <w:rsid w:val="007E18DD"/>
  </w:style>
  <w:style w:type="character" w:customStyle="1" w:styleId="WW8Num11z4">
    <w:name w:val="WW8Num11z4"/>
    <w:qFormat/>
    <w:rsid w:val="007E18DD"/>
  </w:style>
  <w:style w:type="character" w:customStyle="1" w:styleId="WW8Num11z5">
    <w:name w:val="WW8Num11z5"/>
    <w:qFormat/>
    <w:rsid w:val="007E18DD"/>
  </w:style>
  <w:style w:type="character" w:customStyle="1" w:styleId="WW8Num11z6">
    <w:name w:val="WW8Num11z6"/>
    <w:qFormat/>
    <w:rsid w:val="007E18DD"/>
  </w:style>
  <w:style w:type="character" w:customStyle="1" w:styleId="WW8Num11z7">
    <w:name w:val="WW8Num11z7"/>
    <w:qFormat/>
    <w:rsid w:val="007E18DD"/>
  </w:style>
  <w:style w:type="character" w:customStyle="1" w:styleId="WW8Num11z8">
    <w:name w:val="WW8Num11z8"/>
    <w:qFormat/>
    <w:rsid w:val="007E18DD"/>
  </w:style>
  <w:style w:type="character" w:customStyle="1" w:styleId="WW8Num12z0">
    <w:name w:val="WW8Num12z0"/>
    <w:qFormat/>
    <w:rsid w:val="007E18DD"/>
    <w:rPr>
      <w:rFonts w:ascii="Symbol" w:hAnsi="Symbol" w:cs="Symbol"/>
      <w:sz w:val="20"/>
    </w:rPr>
  </w:style>
  <w:style w:type="character" w:customStyle="1" w:styleId="WW8Num12z1">
    <w:name w:val="WW8Num12z1"/>
    <w:qFormat/>
    <w:rsid w:val="007E18DD"/>
    <w:rPr>
      <w:rFonts w:ascii="Courier New" w:hAnsi="Courier New" w:cs="Courier New"/>
      <w:sz w:val="20"/>
    </w:rPr>
  </w:style>
  <w:style w:type="character" w:customStyle="1" w:styleId="WW8Num12z2">
    <w:name w:val="WW8Num12z2"/>
    <w:qFormat/>
    <w:rsid w:val="007E18DD"/>
    <w:rPr>
      <w:rFonts w:ascii="Wingdings" w:hAnsi="Wingdings" w:cs="Wingdings"/>
      <w:sz w:val="20"/>
    </w:rPr>
  </w:style>
  <w:style w:type="character" w:customStyle="1" w:styleId="WW8Num13z0">
    <w:name w:val="WW8Num13z0"/>
    <w:qFormat/>
    <w:rsid w:val="007E18DD"/>
    <w:rPr>
      <w:rFonts w:ascii="Times New Roman" w:hAnsi="Times New Roman" w:cs="Times New Roman"/>
      <w:color w:val="auto"/>
      <w:kern w:val="2"/>
      <w:sz w:val="24"/>
      <w:szCs w:val="24"/>
      <w:lang w:val="uk-UA"/>
    </w:rPr>
  </w:style>
  <w:style w:type="character" w:customStyle="1" w:styleId="WW8Num13z1">
    <w:name w:val="WW8Num13z1"/>
    <w:qFormat/>
    <w:rsid w:val="007E18DD"/>
    <w:rPr>
      <w:rFonts w:ascii="Courier New" w:hAnsi="Courier New" w:cs="Courier New"/>
    </w:rPr>
  </w:style>
  <w:style w:type="character" w:customStyle="1" w:styleId="WW8Num13z2">
    <w:name w:val="WW8Num13z2"/>
    <w:qFormat/>
    <w:rsid w:val="007E18DD"/>
    <w:rPr>
      <w:rFonts w:ascii="Wingdings" w:hAnsi="Wingdings" w:cs="Wingdings"/>
    </w:rPr>
  </w:style>
  <w:style w:type="character" w:customStyle="1" w:styleId="WW8Num13z3">
    <w:name w:val="WW8Num13z3"/>
    <w:qFormat/>
    <w:rsid w:val="007E18DD"/>
    <w:rPr>
      <w:rFonts w:ascii="Symbol" w:hAnsi="Symbol" w:cs="Symbol"/>
    </w:rPr>
  </w:style>
  <w:style w:type="character" w:customStyle="1" w:styleId="WW8Num14z0">
    <w:name w:val="WW8Num14z0"/>
    <w:qFormat/>
    <w:rsid w:val="007E18DD"/>
    <w:rPr>
      <w:rFonts w:ascii="Times New Roman" w:eastAsia="Times New Roman" w:hAnsi="Times New Roman" w:cs="Times New Roman"/>
    </w:rPr>
  </w:style>
  <w:style w:type="character" w:customStyle="1" w:styleId="WW8Num14z1">
    <w:name w:val="WW8Num14z1"/>
    <w:qFormat/>
    <w:rsid w:val="007E18DD"/>
    <w:rPr>
      <w:rFonts w:ascii="Courier New" w:hAnsi="Courier New" w:cs="Courier New"/>
    </w:rPr>
  </w:style>
  <w:style w:type="character" w:customStyle="1" w:styleId="WW8Num14z2">
    <w:name w:val="WW8Num14z2"/>
    <w:qFormat/>
    <w:rsid w:val="007E18DD"/>
    <w:rPr>
      <w:rFonts w:ascii="Wingdings" w:hAnsi="Wingdings" w:cs="Wingdings"/>
    </w:rPr>
  </w:style>
  <w:style w:type="character" w:customStyle="1" w:styleId="WW8Num14z3">
    <w:name w:val="WW8Num14z3"/>
    <w:qFormat/>
    <w:rsid w:val="007E18DD"/>
    <w:rPr>
      <w:rFonts w:ascii="Symbol" w:hAnsi="Symbol" w:cs="Symbol"/>
    </w:rPr>
  </w:style>
  <w:style w:type="character" w:customStyle="1" w:styleId="WW8Num15z0">
    <w:name w:val="WW8Num15z0"/>
    <w:qFormat/>
    <w:rsid w:val="007E18DD"/>
    <w:rPr>
      <w:rFonts w:ascii="Times New Roman" w:eastAsia="Times New Roman" w:hAnsi="Times New Roman" w:cs="Times New Roman"/>
    </w:rPr>
  </w:style>
  <w:style w:type="character" w:customStyle="1" w:styleId="WW8Num15z1">
    <w:name w:val="WW8Num15z1"/>
    <w:qFormat/>
    <w:rsid w:val="007E18DD"/>
    <w:rPr>
      <w:rFonts w:ascii="Courier New" w:hAnsi="Courier New" w:cs="Courier New"/>
    </w:rPr>
  </w:style>
  <w:style w:type="character" w:customStyle="1" w:styleId="WW8Num15z2">
    <w:name w:val="WW8Num15z2"/>
    <w:qFormat/>
    <w:rsid w:val="007E18DD"/>
    <w:rPr>
      <w:rFonts w:ascii="Wingdings" w:hAnsi="Wingdings" w:cs="Wingdings"/>
    </w:rPr>
  </w:style>
  <w:style w:type="character" w:customStyle="1" w:styleId="WW8Num15z3">
    <w:name w:val="WW8Num15z3"/>
    <w:qFormat/>
    <w:rsid w:val="007E18DD"/>
    <w:rPr>
      <w:rFonts w:ascii="Symbol" w:hAnsi="Symbol" w:cs="Symbol"/>
    </w:rPr>
  </w:style>
  <w:style w:type="character" w:customStyle="1" w:styleId="WW8Num16z0">
    <w:name w:val="WW8Num16z0"/>
    <w:qFormat/>
    <w:rsid w:val="007E18DD"/>
    <w:rPr>
      <w:rFonts w:ascii="Symbol" w:hAnsi="Symbol" w:cs="Symbol"/>
    </w:rPr>
  </w:style>
  <w:style w:type="character" w:customStyle="1" w:styleId="WW8Num16z1">
    <w:name w:val="WW8Num16z1"/>
    <w:qFormat/>
    <w:rsid w:val="007E18DD"/>
    <w:rPr>
      <w:rFonts w:ascii="Courier New" w:hAnsi="Courier New" w:cs="Courier New"/>
    </w:rPr>
  </w:style>
  <w:style w:type="character" w:customStyle="1" w:styleId="WW8Num16z2">
    <w:name w:val="WW8Num16z2"/>
    <w:qFormat/>
    <w:rsid w:val="007E18DD"/>
    <w:rPr>
      <w:rFonts w:ascii="Wingdings" w:hAnsi="Wingdings" w:cs="Wingdings"/>
    </w:rPr>
  </w:style>
  <w:style w:type="character" w:customStyle="1" w:styleId="WW8Num17z0">
    <w:name w:val="WW8Num17z0"/>
    <w:qFormat/>
    <w:rsid w:val="007E18DD"/>
    <w:rPr>
      <w:rFonts w:ascii="Symbol" w:hAnsi="Symbol" w:cs="Symbol"/>
    </w:rPr>
  </w:style>
  <w:style w:type="character" w:customStyle="1" w:styleId="WW8Num17z1">
    <w:name w:val="WW8Num17z1"/>
    <w:qFormat/>
    <w:rsid w:val="007E18DD"/>
    <w:rPr>
      <w:rFonts w:ascii="Courier New" w:hAnsi="Courier New" w:cs="Courier New"/>
    </w:rPr>
  </w:style>
  <w:style w:type="character" w:customStyle="1" w:styleId="WW8Num17z2">
    <w:name w:val="WW8Num17z2"/>
    <w:qFormat/>
    <w:rsid w:val="007E18DD"/>
    <w:rPr>
      <w:rFonts w:ascii="Wingdings" w:hAnsi="Wingdings" w:cs="Wingdings"/>
    </w:rPr>
  </w:style>
  <w:style w:type="character" w:customStyle="1" w:styleId="WW8Num18z0">
    <w:name w:val="WW8Num18z0"/>
    <w:qFormat/>
    <w:rsid w:val="007E18DD"/>
    <w:rPr>
      <w:rFonts w:ascii="Times New Roman" w:eastAsia="Times New Roman" w:hAnsi="Times New Roman" w:cs="Times New Roman"/>
    </w:rPr>
  </w:style>
  <w:style w:type="character" w:customStyle="1" w:styleId="WW8Num18z1">
    <w:name w:val="WW8Num18z1"/>
    <w:qFormat/>
    <w:rsid w:val="007E18DD"/>
    <w:rPr>
      <w:rFonts w:ascii="Courier New" w:hAnsi="Courier New" w:cs="Courier New"/>
    </w:rPr>
  </w:style>
  <w:style w:type="character" w:customStyle="1" w:styleId="WW8Num18z2">
    <w:name w:val="WW8Num18z2"/>
    <w:qFormat/>
    <w:rsid w:val="007E18DD"/>
    <w:rPr>
      <w:rFonts w:ascii="Wingdings" w:hAnsi="Wingdings" w:cs="Wingdings"/>
    </w:rPr>
  </w:style>
  <w:style w:type="character" w:customStyle="1" w:styleId="WW8Num18z3">
    <w:name w:val="WW8Num18z3"/>
    <w:qFormat/>
    <w:rsid w:val="007E18DD"/>
    <w:rPr>
      <w:rFonts w:ascii="Symbol" w:hAnsi="Symbol" w:cs="Symbol"/>
    </w:rPr>
  </w:style>
  <w:style w:type="character" w:customStyle="1" w:styleId="WW8Num19z0">
    <w:name w:val="WW8Num19z0"/>
    <w:qFormat/>
    <w:rsid w:val="007E18DD"/>
  </w:style>
  <w:style w:type="character" w:customStyle="1" w:styleId="WW8Num19z1">
    <w:name w:val="WW8Num19z1"/>
    <w:qFormat/>
    <w:rsid w:val="007E18DD"/>
  </w:style>
  <w:style w:type="character" w:customStyle="1" w:styleId="WW8Num19z2">
    <w:name w:val="WW8Num19z2"/>
    <w:qFormat/>
    <w:rsid w:val="007E18DD"/>
  </w:style>
  <w:style w:type="character" w:customStyle="1" w:styleId="WW8Num19z3">
    <w:name w:val="WW8Num19z3"/>
    <w:qFormat/>
    <w:rsid w:val="007E18DD"/>
  </w:style>
  <w:style w:type="character" w:customStyle="1" w:styleId="WW8Num19z4">
    <w:name w:val="WW8Num19z4"/>
    <w:qFormat/>
    <w:rsid w:val="007E18DD"/>
  </w:style>
  <w:style w:type="character" w:customStyle="1" w:styleId="WW8Num19z5">
    <w:name w:val="WW8Num19z5"/>
    <w:qFormat/>
    <w:rsid w:val="007E18DD"/>
  </w:style>
  <w:style w:type="character" w:customStyle="1" w:styleId="WW8Num19z6">
    <w:name w:val="WW8Num19z6"/>
    <w:qFormat/>
    <w:rsid w:val="007E18DD"/>
  </w:style>
  <w:style w:type="character" w:customStyle="1" w:styleId="WW8Num19z7">
    <w:name w:val="WW8Num19z7"/>
    <w:qFormat/>
    <w:rsid w:val="007E18DD"/>
  </w:style>
  <w:style w:type="character" w:customStyle="1" w:styleId="WW8Num19z8">
    <w:name w:val="WW8Num19z8"/>
    <w:qFormat/>
    <w:rsid w:val="007E18DD"/>
  </w:style>
  <w:style w:type="character" w:customStyle="1" w:styleId="WW8Num20z0">
    <w:name w:val="WW8Num20z0"/>
    <w:qFormat/>
    <w:rsid w:val="007E18DD"/>
  </w:style>
  <w:style w:type="character" w:customStyle="1" w:styleId="WW8Num20z1">
    <w:name w:val="WW8Num20z1"/>
    <w:qFormat/>
    <w:rsid w:val="007E18DD"/>
  </w:style>
  <w:style w:type="character" w:customStyle="1" w:styleId="WW8Num20z2">
    <w:name w:val="WW8Num20z2"/>
    <w:qFormat/>
    <w:rsid w:val="007E18DD"/>
  </w:style>
  <w:style w:type="character" w:customStyle="1" w:styleId="WW8Num20z3">
    <w:name w:val="WW8Num20z3"/>
    <w:qFormat/>
    <w:rsid w:val="007E18DD"/>
  </w:style>
  <w:style w:type="character" w:customStyle="1" w:styleId="WW8Num20z4">
    <w:name w:val="WW8Num20z4"/>
    <w:qFormat/>
    <w:rsid w:val="007E18DD"/>
  </w:style>
  <w:style w:type="character" w:customStyle="1" w:styleId="WW8Num20z5">
    <w:name w:val="WW8Num20z5"/>
    <w:qFormat/>
    <w:rsid w:val="007E18DD"/>
  </w:style>
  <w:style w:type="character" w:customStyle="1" w:styleId="WW8Num20z6">
    <w:name w:val="WW8Num20z6"/>
    <w:qFormat/>
    <w:rsid w:val="007E18DD"/>
  </w:style>
  <w:style w:type="character" w:customStyle="1" w:styleId="WW8Num20z7">
    <w:name w:val="WW8Num20z7"/>
    <w:qFormat/>
    <w:rsid w:val="007E18DD"/>
  </w:style>
  <w:style w:type="character" w:customStyle="1" w:styleId="WW8Num20z8">
    <w:name w:val="WW8Num20z8"/>
    <w:qFormat/>
    <w:rsid w:val="007E18DD"/>
  </w:style>
  <w:style w:type="character" w:customStyle="1" w:styleId="WW8Num21z0">
    <w:name w:val="WW8Num21z0"/>
    <w:qFormat/>
    <w:rsid w:val="007E18DD"/>
  </w:style>
  <w:style w:type="character" w:customStyle="1" w:styleId="WW8Num21z1">
    <w:name w:val="WW8Num21z1"/>
    <w:qFormat/>
    <w:rsid w:val="007E18DD"/>
    <w:rPr>
      <w:rFonts w:ascii="Symbol" w:hAnsi="Symbol" w:cs="Symbol"/>
    </w:rPr>
  </w:style>
  <w:style w:type="character" w:customStyle="1" w:styleId="WW8Num21z2">
    <w:name w:val="WW8Num21z2"/>
    <w:qFormat/>
    <w:rsid w:val="007E18DD"/>
  </w:style>
  <w:style w:type="character" w:customStyle="1" w:styleId="WW8Num21z3">
    <w:name w:val="WW8Num21z3"/>
    <w:qFormat/>
    <w:rsid w:val="007E18DD"/>
  </w:style>
  <w:style w:type="character" w:customStyle="1" w:styleId="WW8Num21z4">
    <w:name w:val="WW8Num21z4"/>
    <w:qFormat/>
    <w:rsid w:val="007E18DD"/>
  </w:style>
  <w:style w:type="character" w:customStyle="1" w:styleId="WW8Num21z5">
    <w:name w:val="WW8Num21z5"/>
    <w:qFormat/>
    <w:rsid w:val="007E18DD"/>
  </w:style>
  <w:style w:type="character" w:customStyle="1" w:styleId="WW8Num21z6">
    <w:name w:val="WW8Num21z6"/>
    <w:qFormat/>
    <w:rsid w:val="007E18DD"/>
  </w:style>
  <w:style w:type="character" w:customStyle="1" w:styleId="WW8Num21z7">
    <w:name w:val="WW8Num21z7"/>
    <w:qFormat/>
    <w:rsid w:val="007E18DD"/>
  </w:style>
  <w:style w:type="character" w:customStyle="1" w:styleId="WW8Num21z8">
    <w:name w:val="WW8Num21z8"/>
    <w:qFormat/>
    <w:rsid w:val="007E18DD"/>
  </w:style>
  <w:style w:type="character" w:customStyle="1" w:styleId="WW8Num22z0">
    <w:name w:val="WW8Num22z0"/>
    <w:qFormat/>
    <w:rsid w:val="007E18DD"/>
    <w:rPr>
      <w:rFonts w:ascii="Symbol" w:hAnsi="Symbol" w:cs="Symbol"/>
    </w:rPr>
  </w:style>
  <w:style w:type="character" w:customStyle="1" w:styleId="WW8Num22z1">
    <w:name w:val="WW8Num22z1"/>
    <w:qFormat/>
    <w:rsid w:val="007E18DD"/>
    <w:rPr>
      <w:rFonts w:ascii="Courier New" w:hAnsi="Courier New" w:cs="Courier New"/>
    </w:rPr>
  </w:style>
  <w:style w:type="character" w:customStyle="1" w:styleId="WW8Num22z2">
    <w:name w:val="WW8Num22z2"/>
    <w:qFormat/>
    <w:rsid w:val="007E18DD"/>
    <w:rPr>
      <w:rFonts w:ascii="Wingdings" w:hAnsi="Wingdings" w:cs="Wingdings"/>
    </w:rPr>
  </w:style>
  <w:style w:type="character" w:customStyle="1" w:styleId="WW8Num23z0">
    <w:name w:val="WW8Num23z0"/>
    <w:qFormat/>
    <w:rsid w:val="007E18DD"/>
  </w:style>
  <w:style w:type="character" w:customStyle="1" w:styleId="WW8Num23z1">
    <w:name w:val="WW8Num23z1"/>
    <w:qFormat/>
    <w:rsid w:val="007E18DD"/>
  </w:style>
  <w:style w:type="character" w:customStyle="1" w:styleId="WW8Num23z2">
    <w:name w:val="WW8Num23z2"/>
    <w:qFormat/>
    <w:rsid w:val="007E18DD"/>
  </w:style>
  <w:style w:type="character" w:customStyle="1" w:styleId="WW8Num23z3">
    <w:name w:val="WW8Num23z3"/>
    <w:qFormat/>
    <w:rsid w:val="007E18DD"/>
  </w:style>
  <w:style w:type="character" w:customStyle="1" w:styleId="WW8Num23z4">
    <w:name w:val="WW8Num23z4"/>
    <w:qFormat/>
    <w:rsid w:val="007E18DD"/>
  </w:style>
  <w:style w:type="character" w:customStyle="1" w:styleId="WW8Num23z5">
    <w:name w:val="WW8Num23z5"/>
    <w:qFormat/>
    <w:rsid w:val="007E18DD"/>
  </w:style>
  <w:style w:type="character" w:customStyle="1" w:styleId="WW8Num23z6">
    <w:name w:val="WW8Num23z6"/>
    <w:qFormat/>
    <w:rsid w:val="007E18DD"/>
  </w:style>
  <w:style w:type="character" w:customStyle="1" w:styleId="WW8Num23z7">
    <w:name w:val="WW8Num23z7"/>
    <w:qFormat/>
    <w:rsid w:val="007E18DD"/>
  </w:style>
  <w:style w:type="character" w:customStyle="1" w:styleId="WW8Num23z8">
    <w:name w:val="WW8Num23z8"/>
    <w:qFormat/>
    <w:rsid w:val="007E18DD"/>
  </w:style>
  <w:style w:type="character" w:customStyle="1" w:styleId="WW8Num24z0">
    <w:name w:val="WW8Num24z0"/>
    <w:qFormat/>
    <w:rsid w:val="007E18DD"/>
  </w:style>
  <w:style w:type="character" w:customStyle="1" w:styleId="WW8Num24z1">
    <w:name w:val="WW8Num24z1"/>
    <w:qFormat/>
    <w:rsid w:val="007E18DD"/>
  </w:style>
  <w:style w:type="character" w:customStyle="1" w:styleId="WW8Num24z2">
    <w:name w:val="WW8Num24z2"/>
    <w:qFormat/>
    <w:rsid w:val="007E18DD"/>
  </w:style>
  <w:style w:type="character" w:customStyle="1" w:styleId="WW8Num24z3">
    <w:name w:val="WW8Num24z3"/>
    <w:qFormat/>
    <w:rsid w:val="007E18DD"/>
  </w:style>
  <w:style w:type="character" w:customStyle="1" w:styleId="WW8Num24z4">
    <w:name w:val="WW8Num24z4"/>
    <w:qFormat/>
    <w:rsid w:val="007E18DD"/>
  </w:style>
  <w:style w:type="character" w:customStyle="1" w:styleId="WW8Num24z5">
    <w:name w:val="WW8Num24z5"/>
    <w:qFormat/>
    <w:rsid w:val="007E18DD"/>
  </w:style>
  <w:style w:type="character" w:customStyle="1" w:styleId="WW8Num24z6">
    <w:name w:val="WW8Num24z6"/>
    <w:qFormat/>
    <w:rsid w:val="007E18DD"/>
  </w:style>
  <w:style w:type="character" w:customStyle="1" w:styleId="WW8Num24z7">
    <w:name w:val="WW8Num24z7"/>
    <w:qFormat/>
    <w:rsid w:val="007E18DD"/>
  </w:style>
  <w:style w:type="character" w:customStyle="1" w:styleId="WW8Num24z8">
    <w:name w:val="WW8Num24z8"/>
    <w:qFormat/>
    <w:rsid w:val="007E18DD"/>
  </w:style>
  <w:style w:type="character" w:customStyle="1" w:styleId="WW8Num25z0">
    <w:name w:val="WW8Num25z0"/>
    <w:qFormat/>
    <w:rsid w:val="007E18DD"/>
    <w:rPr>
      <w:rFonts w:ascii="Symbol" w:hAnsi="Symbol" w:cs="Symbol"/>
    </w:rPr>
  </w:style>
  <w:style w:type="character" w:customStyle="1" w:styleId="WW8Num25z1">
    <w:name w:val="WW8Num25z1"/>
    <w:qFormat/>
    <w:rsid w:val="007E18DD"/>
    <w:rPr>
      <w:rFonts w:ascii="Courier New" w:hAnsi="Courier New" w:cs="Courier New"/>
    </w:rPr>
  </w:style>
  <w:style w:type="character" w:customStyle="1" w:styleId="WW8Num25z2">
    <w:name w:val="WW8Num25z2"/>
    <w:qFormat/>
    <w:rsid w:val="007E18DD"/>
    <w:rPr>
      <w:rFonts w:ascii="Wingdings" w:hAnsi="Wingdings" w:cs="Wingdings"/>
    </w:rPr>
  </w:style>
  <w:style w:type="character" w:customStyle="1" w:styleId="WW8Num26z0">
    <w:name w:val="WW8Num26z0"/>
    <w:qFormat/>
    <w:rsid w:val="007E18DD"/>
  </w:style>
  <w:style w:type="character" w:customStyle="1" w:styleId="WW8Num26z1">
    <w:name w:val="WW8Num26z1"/>
    <w:qFormat/>
    <w:rsid w:val="007E18DD"/>
  </w:style>
  <w:style w:type="character" w:customStyle="1" w:styleId="WW8Num26z2">
    <w:name w:val="WW8Num26z2"/>
    <w:qFormat/>
    <w:rsid w:val="007E18DD"/>
  </w:style>
  <w:style w:type="character" w:customStyle="1" w:styleId="WW8Num26z3">
    <w:name w:val="WW8Num26z3"/>
    <w:qFormat/>
    <w:rsid w:val="007E18DD"/>
  </w:style>
  <w:style w:type="character" w:customStyle="1" w:styleId="WW8Num26z4">
    <w:name w:val="WW8Num26z4"/>
    <w:qFormat/>
    <w:rsid w:val="007E18DD"/>
  </w:style>
  <w:style w:type="character" w:customStyle="1" w:styleId="WW8Num26z5">
    <w:name w:val="WW8Num26z5"/>
    <w:qFormat/>
    <w:rsid w:val="007E18DD"/>
  </w:style>
  <w:style w:type="character" w:customStyle="1" w:styleId="WW8Num26z6">
    <w:name w:val="WW8Num26z6"/>
    <w:qFormat/>
    <w:rsid w:val="007E18DD"/>
  </w:style>
  <w:style w:type="character" w:customStyle="1" w:styleId="WW8Num26z7">
    <w:name w:val="WW8Num26z7"/>
    <w:qFormat/>
    <w:rsid w:val="007E18DD"/>
  </w:style>
  <w:style w:type="character" w:customStyle="1" w:styleId="WW8Num26z8">
    <w:name w:val="WW8Num26z8"/>
    <w:qFormat/>
    <w:rsid w:val="007E18DD"/>
  </w:style>
  <w:style w:type="character" w:customStyle="1" w:styleId="WW8Num27z0">
    <w:name w:val="WW8Num27z0"/>
    <w:qFormat/>
    <w:rsid w:val="007E18DD"/>
    <w:rPr>
      <w:rFonts w:ascii="Symbol" w:hAnsi="Symbol" w:cs="Symbol"/>
    </w:rPr>
  </w:style>
  <w:style w:type="character" w:customStyle="1" w:styleId="WW8Num27z1">
    <w:name w:val="WW8Num27z1"/>
    <w:qFormat/>
    <w:rsid w:val="007E18DD"/>
    <w:rPr>
      <w:rFonts w:ascii="Courier New" w:hAnsi="Courier New" w:cs="Courier New"/>
    </w:rPr>
  </w:style>
  <w:style w:type="character" w:customStyle="1" w:styleId="WW8Num27z2">
    <w:name w:val="WW8Num27z2"/>
    <w:qFormat/>
    <w:rsid w:val="007E18DD"/>
    <w:rPr>
      <w:rFonts w:ascii="Wingdings" w:hAnsi="Wingdings" w:cs="Wingdings"/>
    </w:rPr>
  </w:style>
  <w:style w:type="character" w:customStyle="1" w:styleId="WW8Num28z0">
    <w:name w:val="WW8Num28z0"/>
    <w:qFormat/>
    <w:rsid w:val="007E18DD"/>
  </w:style>
  <w:style w:type="character" w:customStyle="1" w:styleId="WW8Num28z1">
    <w:name w:val="WW8Num28z1"/>
    <w:qFormat/>
    <w:rsid w:val="007E18DD"/>
  </w:style>
  <w:style w:type="character" w:customStyle="1" w:styleId="WW8Num28z2">
    <w:name w:val="WW8Num28z2"/>
    <w:qFormat/>
    <w:rsid w:val="007E18DD"/>
  </w:style>
  <w:style w:type="character" w:customStyle="1" w:styleId="WW8Num28z3">
    <w:name w:val="WW8Num28z3"/>
    <w:qFormat/>
    <w:rsid w:val="007E18DD"/>
  </w:style>
  <w:style w:type="character" w:customStyle="1" w:styleId="WW8Num28z4">
    <w:name w:val="WW8Num28z4"/>
    <w:qFormat/>
    <w:rsid w:val="007E18DD"/>
  </w:style>
  <w:style w:type="character" w:customStyle="1" w:styleId="WW8Num28z5">
    <w:name w:val="WW8Num28z5"/>
    <w:qFormat/>
    <w:rsid w:val="007E18DD"/>
  </w:style>
  <w:style w:type="character" w:customStyle="1" w:styleId="WW8Num28z6">
    <w:name w:val="WW8Num28z6"/>
    <w:qFormat/>
    <w:rsid w:val="007E18DD"/>
  </w:style>
  <w:style w:type="character" w:customStyle="1" w:styleId="WW8Num28z7">
    <w:name w:val="WW8Num28z7"/>
    <w:qFormat/>
    <w:rsid w:val="007E18DD"/>
  </w:style>
  <w:style w:type="character" w:customStyle="1" w:styleId="WW8Num28z8">
    <w:name w:val="WW8Num28z8"/>
    <w:qFormat/>
    <w:rsid w:val="007E18DD"/>
  </w:style>
  <w:style w:type="character" w:customStyle="1" w:styleId="WW8Num29z0">
    <w:name w:val="WW8Num29z0"/>
    <w:qFormat/>
    <w:rsid w:val="007E18DD"/>
    <w:rPr>
      <w:rFonts w:ascii="Symbol" w:hAnsi="Symbol" w:cs="Symbol"/>
    </w:rPr>
  </w:style>
  <w:style w:type="character" w:customStyle="1" w:styleId="WW8Num29z1">
    <w:name w:val="WW8Num29z1"/>
    <w:qFormat/>
    <w:rsid w:val="007E18DD"/>
    <w:rPr>
      <w:rFonts w:ascii="Courier New" w:hAnsi="Courier New" w:cs="Courier New"/>
    </w:rPr>
  </w:style>
  <w:style w:type="character" w:customStyle="1" w:styleId="WW8Num29z2">
    <w:name w:val="WW8Num29z2"/>
    <w:qFormat/>
    <w:rsid w:val="007E18DD"/>
    <w:rPr>
      <w:rFonts w:ascii="Wingdings" w:hAnsi="Wingdings" w:cs="Wingdings"/>
    </w:rPr>
  </w:style>
  <w:style w:type="character" w:customStyle="1" w:styleId="WW8Num30z0">
    <w:name w:val="WW8Num30z0"/>
    <w:qFormat/>
    <w:rsid w:val="007E18DD"/>
    <w:rPr>
      <w:rFonts w:ascii="Symbol" w:hAnsi="Symbol" w:cs="Symbol"/>
      <w:sz w:val="20"/>
    </w:rPr>
  </w:style>
  <w:style w:type="character" w:customStyle="1" w:styleId="WW8Num30z1">
    <w:name w:val="WW8Num30z1"/>
    <w:qFormat/>
    <w:rsid w:val="007E18DD"/>
    <w:rPr>
      <w:rFonts w:ascii="Courier New" w:hAnsi="Courier New" w:cs="Courier New"/>
      <w:sz w:val="20"/>
    </w:rPr>
  </w:style>
  <w:style w:type="character" w:customStyle="1" w:styleId="WW8Num30z2">
    <w:name w:val="WW8Num30z2"/>
    <w:qFormat/>
    <w:rsid w:val="007E18DD"/>
    <w:rPr>
      <w:rFonts w:ascii="Wingdings" w:hAnsi="Wingdings" w:cs="Wingdings"/>
      <w:sz w:val="20"/>
    </w:rPr>
  </w:style>
  <w:style w:type="character" w:customStyle="1" w:styleId="WW8Num31z0">
    <w:name w:val="WW8Num31z0"/>
    <w:qFormat/>
    <w:rsid w:val="007E18DD"/>
  </w:style>
  <w:style w:type="character" w:customStyle="1" w:styleId="WW8Num31z1">
    <w:name w:val="WW8Num31z1"/>
    <w:qFormat/>
    <w:rsid w:val="007E18DD"/>
  </w:style>
  <w:style w:type="character" w:customStyle="1" w:styleId="WW8Num31z2">
    <w:name w:val="WW8Num31z2"/>
    <w:qFormat/>
    <w:rsid w:val="007E18DD"/>
  </w:style>
  <w:style w:type="character" w:customStyle="1" w:styleId="WW8Num31z3">
    <w:name w:val="WW8Num31z3"/>
    <w:qFormat/>
    <w:rsid w:val="007E18DD"/>
  </w:style>
  <w:style w:type="character" w:customStyle="1" w:styleId="WW8Num31z4">
    <w:name w:val="WW8Num31z4"/>
    <w:qFormat/>
    <w:rsid w:val="007E18DD"/>
  </w:style>
  <w:style w:type="character" w:customStyle="1" w:styleId="WW8Num31z5">
    <w:name w:val="WW8Num31z5"/>
    <w:qFormat/>
    <w:rsid w:val="007E18DD"/>
  </w:style>
  <w:style w:type="character" w:customStyle="1" w:styleId="WW8Num31z6">
    <w:name w:val="WW8Num31z6"/>
    <w:qFormat/>
    <w:rsid w:val="007E18DD"/>
  </w:style>
  <w:style w:type="character" w:customStyle="1" w:styleId="WW8Num31z7">
    <w:name w:val="WW8Num31z7"/>
    <w:qFormat/>
    <w:rsid w:val="007E18DD"/>
  </w:style>
  <w:style w:type="character" w:customStyle="1" w:styleId="WW8Num31z8">
    <w:name w:val="WW8Num31z8"/>
    <w:qFormat/>
    <w:rsid w:val="007E18DD"/>
  </w:style>
  <w:style w:type="character" w:customStyle="1" w:styleId="WW8Num32z0">
    <w:name w:val="WW8Num32z0"/>
    <w:qFormat/>
    <w:rsid w:val="007E18DD"/>
    <w:rPr>
      <w:rFonts w:ascii="Symbol" w:hAnsi="Symbol" w:cs="Symbol"/>
    </w:rPr>
  </w:style>
  <w:style w:type="character" w:customStyle="1" w:styleId="WW8Num32z1">
    <w:name w:val="WW8Num32z1"/>
    <w:qFormat/>
    <w:rsid w:val="007E18DD"/>
    <w:rPr>
      <w:rFonts w:ascii="Times New Roman" w:eastAsia="Times New Roman" w:hAnsi="Times New Roman" w:cs="Times New Roman"/>
    </w:rPr>
  </w:style>
  <w:style w:type="character" w:customStyle="1" w:styleId="WW8Num32z2">
    <w:name w:val="WW8Num32z2"/>
    <w:qFormat/>
    <w:rsid w:val="007E18DD"/>
    <w:rPr>
      <w:rFonts w:ascii="Wingdings" w:hAnsi="Wingdings" w:cs="Wingdings"/>
    </w:rPr>
  </w:style>
  <w:style w:type="character" w:customStyle="1" w:styleId="WW8Num32z4">
    <w:name w:val="WW8Num32z4"/>
    <w:qFormat/>
    <w:rsid w:val="007E18DD"/>
    <w:rPr>
      <w:rFonts w:ascii="Courier New" w:hAnsi="Courier New" w:cs="Courier New"/>
    </w:rPr>
  </w:style>
  <w:style w:type="character" w:customStyle="1" w:styleId="WW8Num33z0">
    <w:name w:val="WW8Num33z0"/>
    <w:qFormat/>
    <w:rsid w:val="007E18DD"/>
  </w:style>
  <w:style w:type="character" w:customStyle="1" w:styleId="WW8Num34z0">
    <w:name w:val="WW8Num34z0"/>
    <w:qFormat/>
    <w:rsid w:val="007E18DD"/>
    <w:rPr>
      <w:rFonts w:ascii="Symbol" w:hAnsi="Symbol" w:cs="Symbol"/>
    </w:rPr>
  </w:style>
  <w:style w:type="character" w:customStyle="1" w:styleId="WW8Num34z2">
    <w:name w:val="WW8Num34z2"/>
    <w:qFormat/>
    <w:rsid w:val="007E18DD"/>
    <w:rPr>
      <w:rFonts w:ascii="Wingdings" w:hAnsi="Wingdings" w:cs="Wingdings"/>
    </w:rPr>
  </w:style>
  <w:style w:type="character" w:customStyle="1" w:styleId="WW8Num34z4">
    <w:name w:val="WW8Num34z4"/>
    <w:qFormat/>
    <w:rsid w:val="007E18DD"/>
    <w:rPr>
      <w:rFonts w:ascii="Courier New" w:hAnsi="Courier New" w:cs="Courier New"/>
    </w:rPr>
  </w:style>
  <w:style w:type="character" w:customStyle="1" w:styleId="WW8Num35z0">
    <w:name w:val="WW8Num35z0"/>
    <w:qFormat/>
    <w:rsid w:val="007E18DD"/>
    <w:rPr>
      <w:rFonts w:ascii="Symbol" w:hAnsi="Symbol" w:cs="Symbol"/>
    </w:rPr>
  </w:style>
  <w:style w:type="character" w:customStyle="1" w:styleId="WW8Num35z1">
    <w:name w:val="WW8Num35z1"/>
    <w:qFormat/>
    <w:rsid w:val="007E18DD"/>
    <w:rPr>
      <w:rFonts w:ascii="Courier New" w:hAnsi="Courier New" w:cs="Courier New"/>
    </w:rPr>
  </w:style>
  <w:style w:type="character" w:customStyle="1" w:styleId="WW8Num35z2">
    <w:name w:val="WW8Num35z2"/>
    <w:qFormat/>
    <w:rsid w:val="007E18DD"/>
    <w:rPr>
      <w:rFonts w:ascii="Wingdings" w:hAnsi="Wingdings" w:cs="Wingdings"/>
    </w:rPr>
  </w:style>
  <w:style w:type="character" w:customStyle="1" w:styleId="1">
    <w:name w:val="Основной шрифт абзаца1"/>
    <w:qFormat/>
    <w:rsid w:val="007E18DD"/>
  </w:style>
  <w:style w:type="character" w:styleId="a3">
    <w:name w:val="page number"/>
    <w:basedOn w:val="1"/>
    <w:qFormat/>
    <w:rsid w:val="007E18DD"/>
  </w:style>
  <w:style w:type="character" w:customStyle="1" w:styleId="HTML">
    <w:name w:val="Стандартный HTML Знак"/>
    <w:qFormat/>
    <w:rsid w:val="007E18DD"/>
    <w:rPr>
      <w:rFonts w:ascii="Courier New" w:eastAsia="Arial Unicode MS" w:hAnsi="Courier New" w:cs="Courier New"/>
      <w:color w:val="000000"/>
      <w:sz w:val="21"/>
      <w:szCs w:val="21"/>
      <w:lang w:val="uk-UA"/>
    </w:rPr>
  </w:style>
  <w:style w:type="character" w:customStyle="1" w:styleId="apple-converted-space">
    <w:name w:val="apple-converted-space"/>
    <w:basedOn w:val="1"/>
    <w:qFormat/>
    <w:rsid w:val="007E18DD"/>
  </w:style>
  <w:style w:type="character" w:customStyle="1" w:styleId="2">
    <w:name w:val="Заголовок 2 Знак"/>
    <w:qFormat/>
    <w:rsid w:val="007E18DD"/>
    <w:rPr>
      <w:b/>
      <w:bCs/>
      <w:sz w:val="24"/>
      <w:szCs w:val="24"/>
      <w:lang w:val="uk-UA" w:bidi="ar-SA"/>
    </w:rPr>
  </w:style>
  <w:style w:type="character" w:styleId="a4">
    <w:name w:val="Strong"/>
    <w:qFormat/>
    <w:rsid w:val="007E18DD"/>
    <w:rPr>
      <w:rFonts w:cs="Times New Roman"/>
      <w:b/>
      <w:bCs/>
    </w:rPr>
  </w:style>
  <w:style w:type="character" w:customStyle="1" w:styleId="a5">
    <w:name w:val="Верхний колонтитул Знак"/>
    <w:qFormat/>
    <w:rsid w:val="007E18DD"/>
    <w:rPr>
      <w:sz w:val="24"/>
      <w:szCs w:val="24"/>
      <w:lang w:val="ru-RU"/>
    </w:rPr>
  </w:style>
  <w:style w:type="character" w:customStyle="1" w:styleId="apple-style-span">
    <w:name w:val="apple-style-span"/>
    <w:qFormat/>
    <w:rsid w:val="007E18DD"/>
  </w:style>
  <w:style w:type="character" w:customStyle="1" w:styleId="-">
    <w:name w:val="Интернет-ссылка"/>
    <w:rsid w:val="007E18DD"/>
    <w:rPr>
      <w:color w:val="0000FF"/>
      <w:u w:val="single"/>
    </w:rPr>
  </w:style>
  <w:style w:type="character" w:customStyle="1" w:styleId="ListLabel1">
    <w:name w:val="ListLabel 1"/>
    <w:qFormat/>
    <w:rsid w:val="0025520F"/>
    <w:rPr>
      <w:rFonts w:cs="Times New Roman"/>
      <w:color w:val="000000"/>
      <w:kern w:val="2"/>
      <w:lang w:val="uk-UA" w:eastAsia="en-US"/>
    </w:rPr>
  </w:style>
  <w:style w:type="character" w:customStyle="1" w:styleId="ListLabel2">
    <w:name w:val="ListLabel 2"/>
    <w:qFormat/>
    <w:rsid w:val="0025520F"/>
    <w:rPr>
      <w:rFonts w:cs="Times New Roman"/>
      <w:color w:val="auto"/>
      <w:kern w:val="2"/>
      <w:sz w:val="24"/>
      <w:szCs w:val="24"/>
      <w:lang w:val="uk-UA"/>
    </w:rPr>
  </w:style>
  <w:style w:type="character" w:customStyle="1" w:styleId="a6">
    <w:name w:val="Символ нумерации"/>
    <w:qFormat/>
    <w:rsid w:val="0025520F"/>
  </w:style>
  <w:style w:type="character" w:customStyle="1" w:styleId="ListLabel3">
    <w:name w:val="ListLabel 3"/>
    <w:qFormat/>
    <w:rsid w:val="0025520F"/>
    <w:rPr>
      <w:rFonts w:cs="Times New Roman"/>
      <w:color w:val="000000"/>
      <w:kern w:val="2"/>
      <w:lang w:val="uk-UA" w:eastAsia="en-US"/>
    </w:rPr>
  </w:style>
  <w:style w:type="character" w:customStyle="1" w:styleId="ListLabel4">
    <w:name w:val="ListLabel 4"/>
    <w:qFormat/>
    <w:rsid w:val="0025520F"/>
    <w:rPr>
      <w:rFonts w:cs="Times New Roman"/>
      <w:color w:val="auto"/>
      <w:kern w:val="2"/>
      <w:sz w:val="24"/>
      <w:szCs w:val="24"/>
      <w:lang w:val="uk-UA"/>
    </w:rPr>
  </w:style>
  <w:style w:type="character" w:customStyle="1" w:styleId="ListLabel5">
    <w:name w:val="ListLabel 5"/>
    <w:qFormat/>
    <w:rsid w:val="0025520F"/>
    <w:rPr>
      <w:rFonts w:cs="Times New Roman"/>
      <w:color w:val="000000"/>
      <w:kern w:val="2"/>
      <w:lang w:val="uk-UA" w:eastAsia="en-US"/>
    </w:rPr>
  </w:style>
  <w:style w:type="character" w:customStyle="1" w:styleId="ListLabel6">
    <w:name w:val="ListLabel 6"/>
    <w:qFormat/>
    <w:rsid w:val="0025520F"/>
    <w:rPr>
      <w:rFonts w:cs="Times New Roman"/>
      <w:color w:val="auto"/>
      <w:kern w:val="2"/>
      <w:sz w:val="24"/>
      <w:szCs w:val="24"/>
      <w:lang w:val="uk-UA"/>
    </w:rPr>
  </w:style>
  <w:style w:type="character" w:customStyle="1" w:styleId="ListLabel7">
    <w:name w:val="ListLabel 7"/>
    <w:qFormat/>
    <w:rsid w:val="0025520F"/>
    <w:rPr>
      <w:rFonts w:cs="Times New Roman"/>
      <w:color w:val="000000"/>
      <w:kern w:val="2"/>
      <w:lang w:val="uk-UA" w:eastAsia="en-US"/>
    </w:rPr>
  </w:style>
  <w:style w:type="character" w:customStyle="1" w:styleId="ListLabel8">
    <w:name w:val="ListLabel 8"/>
    <w:qFormat/>
    <w:rsid w:val="0025520F"/>
    <w:rPr>
      <w:rFonts w:cs="Times New Roman"/>
      <w:color w:val="auto"/>
      <w:kern w:val="2"/>
      <w:sz w:val="24"/>
      <w:szCs w:val="24"/>
      <w:lang w:val="uk-UA"/>
    </w:rPr>
  </w:style>
  <w:style w:type="character" w:customStyle="1" w:styleId="ListLabel9">
    <w:name w:val="ListLabel 9"/>
    <w:qFormat/>
    <w:rsid w:val="0025520F"/>
    <w:rPr>
      <w:rFonts w:cs="Times New Roman"/>
      <w:color w:val="000000"/>
      <w:kern w:val="2"/>
      <w:lang w:val="uk-UA" w:eastAsia="en-US"/>
    </w:rPr>
  </w:style>
  <w:style w:type="character" w:customStyle="1" w:styleId="ListLabel10">
    <w:name w:val="ListLabel 10"/>
    <w:qFormat/>
    <w:rsid w:val="0025520F"/>
    <w:rPr>
      <w:rFonts w:cs="Times New Roman"/>
      <w:color w:val="auto"/>
      <w:kern w:val="2"/>
      <w:sz w:val="24"/>
      <w:szCs w:val="24"/>
      <w:lang w:val="uk-UA"/>
    </w:rPr>
  </w:style>
  <w:style w:type="character" w:customStyle="1" w:styleId="ListLabel11">
    <w:name w:val="ListLabel 11"/>
    <w:qFormat/>
    <w:rsid w:val="0025520F"/>
    <w:rPr>
      <w:rFonts w:cs="Times New Roman"/>
      <w:color w:val="000000"/>
      <w:kern w:val="2"/>
      <w:lang w:val="uk-UA" w:eastAsia="en-US"/>
    </w:rPr>
  </w:style>
  <w:style w:type="character" w:customStyle="1" w:styleId="ListLabel12">
    <w:name w:val="ListLabel 12"/>
    <w:qFormat/>
    <w:rsid w:val="0025520F"/>
    <w:rPr>
      <w:rFonts w:cs="Times New Roman"/>
      <w:color w:val="auto"/>
      <w:kern w:val="2"/>
      <w:sz w:val="24"/>
      <w:szCs w:val="24"/>
      <w:lang w:val="uk-UA"/>
    </w:rPr>
  </w:style>
  <w:style w:type="character" w:customStyle="1" w:styleId="ListLabel13">
    <w:name w:val="ListLabel 13"/>
    <w:qFormat/>
    <w:rsid w:val="0025520F"/>
    <w:rPr>
      <w:rFonts w:cs="Times New Roman"/>
      <w:color w:val="000000"/>
      <w:kern w:val="2"/>
      <w:lang w:val="uk-UA" w:eastAsia="en-US"/>
    </w:rPr>
  </w:style>
  <w:style w:type="character" w:customStyle="1" w:styleId="ListLabel14">
    <w:name w:val="ListLabel 14"/>
    <w:qFormat/>
    <w:rsid w:val="0025520F"/>
    <w:rPr>
      <w:rFonts w:cs="Times New Roman"/>
      <w:color w:val="auto"/>
      <w:kern w:val="2"/>
      <w:sz w:val="24"/>
      <w:szCs w:val="24"/>
      <w:lang w:val="uk-UA"/>
    </w:rPr>
  </w:style>
  <w:style w:type="character" w:customStyle="1" w:styleId="ListLabel15">
    <w:name w:val="ListLabel 15"/>
    <w:qFormat/>
    <w:rsid w:val="0025520F"/>
    <w:rPr>
      <w:rFonts w:cs="Times New Roman"/>
      <w:color w:val="000000"/>
      <w:kern w:val="2"/>
      <w:lang w:val="uk-UA" w:eastAsia="en-US"/>
    </w:rPr>
  </w:style>
  <w:style w:type="character" w:customStyle="1" w:styleId="ListLabel16">
    <w:name w:val="ListLabel 16"/>
    <w:qFormat/>
    <w:rsid w:val="0025520F"/>
    <w:rPr>
      <w:rFonts w:cs="Times New Roman"/>
      <w:color w:val="auto"/>
      <w:kern w:val="2"/>
      <w:sz w:val="24"/>
      <w:szCs w:val="24"/>
      <w:lang w:val="uk-UA"/>
    </w:rPr>
  </w:style>
  <w:style w:type="character" w:customStyle="1" w:styleId="ListLabel17">
    <w:name w:val="ListLabel 17"/>
    <w:qFormat/>
    <w:rsid w:val="0025520F"/>
    <w:rPr>
      <w:rFonts w:cs="Times New Roman"/>
      <w:color w:val="000000"/>
      <w:kern w:val="2"/>
      <w:lang w:val="uk-UA" w:eastAsia="en-US"/>
    </w:rPr>
  </w:style>
  <w:style w:type="character" w:customStyle="1" w:styleId="ListLabel18">
    <w:name w:val="ListLabel 18"/>
    <w:qFormat/>
    <w:rsid w:val="0025520F"/>
    <w:rPr>
      <w:rFonts w:cs="Times New Roman"/>
      <w:color w:val="auto"/>
      <w:kern w:val="2"/>
      <w:sz w:val="24"/>
      <w:szCs w:val="24"/>
      <w:lang w:val="uk-UA"/>
    </w:rPr>
  </w:style>
  <w:style w:type="paragraph" w:customStyle="1" w:styleId="a7">
    <w:name w:val="Заголовок"/>
    <w:basedOn w:val="a"/>
    <w:next w:val="a8"/>
    <w:qFormat/>
    <w:rsid w:val="007E18DD"/>
    <w:pPr>
      <w:keepNext/>
      <w:spacing w:before="240" w:after="120"/>
    </w:pPr>
    <w:rPr>
      <w:rFonts w:ascii="Liberation Sans" w:eastAsia="Microsoft YaHei" w:hAnsi="Liberation Sans" w:cs="Arial"/>
      <w:sz w:val="28"/>
      <w:szCs w:val="28"/>
    </w:rPr>
  </w:style>
  <w:style w:type="paragraph" w:styleId="a8">
    <w:name w:val="Body Text"/>
    <w:basedOn w:val="a"/>
    <w:rsid w:val="007E18DD"/>
    <w:pPr>
      <w:jc w:val="center"/>
    </w:pPr>
    <w:rPr>
      <w:b/>
      <w:i/>
      <w:sz w:val="32"/>
      <w:szCs w:val="32"/>
      <w:lang w:val="uk-UA"/>
    </w:rPr>
  </w:style>
  <w:style w:type="paragraph" w:styleId="a9">
    <w:name w:val="List"/>
    <w:basedOn w:val="a8"/>
    <w:rsid w:val="007E18DD"/>
    <w:rPr>
      <w:rFonts w:cs="Arial"/>
    </w:rPr>
  </w:style>
  <w:style w:type="paragraph" w:customStyle="1" w:styleId="Caption">
    <w:name w:val="Caption"/>
    <w:basedOn w:val="a"/>
    <w:qFormat/>
    <w:rsid w:val="0025520F"/>
    <w:pPr>
      <w:suppressLineNumbers/>
      <w:spacing w:before="120" w:after="120"/>
    </w:pPr>
    <w:rPr>
      <w:i/>
      <w:iCs/>
    </w:rPr>
  </w:style>
  <w:style w:type="paragraph" w:styleId="aa">
    <w:name w:val="index heading"/>
    <w:basedOn w:val="a"/>
    <w:qFormat/>
    <w:rsid w:val="0025520F"/>
    <w:pPr>
      <w:suppressLineNumbers/>
    </w:pPr>
  </w:style>
  <w:style w:type="paragraph" w:styleId="ab">
    <w:name w:val="caption"/>
    <w:basedOn w:val="a"/>
    <w:qFormat/>
    <w:rsid w:val="007E18DD"/>
    <w:pPr>
      <w:suppressLineNumbers/>
      <w:spacing w:before="120" w:after="120"/>
    </w:pPr>
    <w:rPr>
      <w:rFonts w:cs="Arial"/>
      <w:i/>
      <w:iCs/>
    </w:rPr>
  </w:style>
  <w:style w:type="paragraph" w:customStyle="1" w:styleId="10">
    <w:name w:val="Указатель1"/>
    <w:basedOn w:val="a"/>
    <w:qFormat/>
    <w:rsid w:val="007E18DD"/>
    <w:pPr>
      <w:suppressLineNumbers/>
    </w:pPr>
    <w:rPr>
      <w:rFonts w:cs="Arial"/>
    </w:rPr>
  </w:style>
  <w:style w:type="paragraph" w:styleId="ac">
    <w:name w:val="Body Text Indent"/>
    <w:basedOn w:val="a"/>
    <w:rsid w:val="007E18DD"/>
    <w:pPr>
      <w:ind w:left="327" w:firstLine="709"/>
    </w:pPr>
    <w:rPr>
      <w:sz w:val="28"/>
      <w:szCs w:val="20"/>
      <w:lang w:val="uk-UA"/>
    </w:rPr>
  </w:style>
  <w:style w:type="paragraph" w:customStyle="1" w:styleId="21">
    <w:name w:val="Основной текст с отступом 21"/>
    <w:basedOn w:val="a"/>
    <w:qFormat/>
    <w:rsid w:val="007E18DD"/>
    <w:pPr>
      <w:ind w:left="360"/>
    </w:pPr>
    <w:rPr>
      <w:b/>
      <w:bCs/>
      <w:sz w:val="28"/>
      <w:szCs w:val="20"/>
      <w:lang w:val="uk-UA"/>
    </w:rPr>
  </w:style>
  <w:style w:type="paragraph" w:customStyle="1" w:styleId="31">
    <w:name w:val="Основной текст с отступом 31"/>
    <w:basedOn w:val="a"/>
    <w:qFormat/>
    <w:rsid w:val="007E18DD"/>
    <w:pPr>
      <w:ind w:left="360" w:firstLine="349"/>
    </w:pPr>
    <w:rPr>
      <w:sz w:val="28"/>
      <w:szCs w:val="20"/>
      <w:lang w:val="uk-UA"/>
    </w:rPr>
  </w:style>
  <w:style w:type="paragraph" w:customStyle="1" w:styleId="Footer">
    <w:name w:val="Footer"/>
    <w:basedOn w:val="a"/>
    <w:rsid w:val="007E18DD"/>
    <w:pPr>
      <w:tabs>
        <w:tab w:val="center" w:pos="4153"/>
        <w:tab w:val="right" w:pos="8306"/>
      </w:tabs>
    </w:pPr>
  </w:style>
  <w:style w:type="paragraph" w:customStyle="1" w:styleId="ad">
    <w:name w:val="Знак Знак Знак Знак"/>
    <w:basedOn w:val="a"/>
    <w:qFormat/>
    <w:rsid w:val="007E18DD"/>
    <w:rPr>
      <w:rFonts w:ascii="Verdana" w:hAnsi="Verdana" w:cs="Verdana"/>
      <w:sz w:val="20"/>
      <w:szCs w:val="20"/>
      <w:lang w:val="en-US"/>
    </w:rPr>
  </w:style>
  <w:style w:type="paragraph" w:styleId="ae">
    <w:name w:val="Normal (Web)"/>
    <w:basedOn w:val="a"/>
    <w:qFormat/>
    <w:rsid w:val="007E18DD"/>
    <w:pPr>
      <w:spacing w:before="280" w:after="280"/>
    </w:pPr>
  </w:style>
  <w:style w:type="paragraph" w:styleId="HTML0">
    <w:name w:val="HTML Preformatted"/>
    <w:basedOn w:val="a"/>
    <w:qFormat/>
    <w:rsid w:val="007E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uk-UA"/>
    </w:rPr>
  </w:style>
  <w:style w:type="paragraph" w:customStyle="1" w:styleId="af">
    <w:name w:val="Знак Знак"/>
    <w:basedOn w:val="a"/>
    <w:qFormat/>
    <w:rsid w:val="007E18DD"/>
    <w:rPr>
      <w:rFonts w:ascii="Verdana" w:hAnsi="Verdana" w:cs="Verdana"/>
      <w:sz w:val="20"/>
      <w:szCs w:val="20"/>
      <w:lang w:val="en-US"/>
    </w:rPr>
  </w:style>
  <w:style w:type="paragraph" w:customStyle="1" w:styleId="StyleZakonu">
    <w:name w:val="StyleZakonu"/>
    <w:basedOn w:val="a"/>
    <w:qFormat/>
    <w:rsid w:val="007E18DD"/>
    <w:pPr>
      <w:spacing w:after="60" w:line="220" w:lineRule="exact"/>
      <w:ind w:firstLine="284"/>
      <w:jc w:val="both"/>
    </w:pPr>
    <w:rPr>
      <w:sz w:val="20"/>
      <w:szCs w:val="20"/>
      <w:lang w:val="uk-UA"/>
    </w:rPr>
  </w:style>
  <w:style w:type="paragraph" w:customStyle="1" w:styleId="11">
    <w:name w:val="Знак Знак1 Знак"/>
    <w:basedOn w:val="a"/>
    <w:qFormat/>
    <w:rsid w:val="007E18DD"/>
    <w:rPr>
      <w:rFonts w:ascii="Verdana" w:hAnsi="Verdana" w:cs="Verdana"/>
      <w:sz w:val="20"/>
      <w:szCs w:val="20"/>
      <w:lang w:val="en-US"/>
    </w:rPr>
  </w:style>
  <w:style w:type="paragraph" w:styleId="af0">
    <w:name w:val="Balloon Text"/>
    <w:basedOn w:val="a"/>
    <w:qFormat/>
    <w:rsid w:val="007E18DD"/>
    <w:rPr>
      <w:rFonts w:ascii="Tahoma" w:hAnsi="Tahoma" w:cs="Tahoma"/>
      <w:sz w:val="16"/>
      <w:szCs w:val="16"/>
    </w:rPr>
  </w:style>
  <w:style w:type="paragraph" w:customStyle="1" w:styleId="Header">
    <w:name w:val="Header"/>
    <w:basedOn w:val="a"/>
    <w:rsid w:val="007E18DD"/>
    <w:pPr>
      <w:tabs>
        <w:tab w:val="center" w:pos="4819"/>
        <w:tab w:val="right" w:pos="9639"/>
      </w:tabs>
    </w:pPr>
  </w:style>
  <w:style w:type="paragraph" w:customStyle="1" w:styleId="rvps2">
    <w:name w:val="rvps2"/>
    <w:basedOn w:val="a"/>
    <w:qFormat/>
    <w:rsid w:val="007E18DD"/>
    <w:pPr>
      <w:spacing w:before="280" w:after="280"/>
    </w:pPr>
    <w:rPr>
      <w:lang w:val="uk-UA"/>
    </w:rPr>
  </w:style>
  <w:style w:type="paragraph" w:customStyle="1" w:styleId="rvps12">
    <w:name w:val="rvps12"/>
    <w:basedOn w:val="a"/>
    <w:qFormat/>
    <w:rsid w:val="007E18DD"/>
    <w:pPr>
      <w:spacing w:before="280" w:after="280"/>
    </w:pPr>
    <w:rPr>
      <w:lang w:val="uk-UA"/>
    </w:rPr>
  </w:style>
  <w:style w:type="paragraph" w:customStyle="1" w:styleId="rvps14">
    <w:name w:val="rvps14"/>
    <w:basedOn w:val="a"/>
    <w:qFormat/>
    <w:rsid w:val="007E18DD"/>
    <w:pPr>
      <w:spacing w:before="280" w:after="280"/>
    </w:pPr>
    <w:rPr>
      <w:lang w:val="uk-UA"/>
    </w:rPr>
  </w:style>
  <w:style w:type="paragraph" w:styleId="af1">
    <w:name w:val="List Paragraph"/>
    <w:basedOn w:val="a"/>
    <w:qFormat/>
    <w:rsid w:val="007E18DD"/>
    <w:pPr>
      <w:ind w:left="720"/>
      <w:contextualSpacing/>
      <w:jc w:val="center"/>
    </w:pPr>
    <w:rPr>
      <w:rFonts w:eastAsia="Calibri"/>
      <w:b/>
      <w:sz w:val="28"/>
      <w:szCs w:val="28"/>
      <w:lang w:val="uk-UA"/>
    </w:rPr>
  </w:style>
  <w:style w:type="paragraph" w:customStyle="1" w:styleId="12">
    <w:name w:val="Абзац списка1"/>
    <w:basedOn w:val="a"/>
    <w:qFormat/>
    <w:rsid w:val="007E18DD"/>
    <w:pPr>
      <w:ind w:left="720"/>
      <w:contextualSpacing/>
      <w:jc w:val="center"/>
    </w:pPr>
    <w:rPr>
      <w:b/>
      <w:sz w:val="28"/>
      <w:szCs w:val="28"/>
      <w:lang w:val="uk-UA"/>
    </w:rPr>
  </w:style>
  <w:style w:type="paragraph" w:customStyle="1" w:styleId="CharChar1">
    <w:name w:val="Char Знак Знак Char Знак Знак Знак Знак Знак Знак Знак Знак Знак Знак Знак Знак Знак Знак Знак1"/>
    <w:basedOn w:val="a"/>
    <w:qFormat/>
    <w:rsid w:val="007E18DD"/>
    <w:rPr>
      <w:rFonts w:ascii="Verdana" w:hAnsi="Verdana" w:cs="Verdana"/>
      <w:sz w:val="20"/>
      <w:szCs w:val="20"/>
      <w:lang w:val="en-US"/>
    </w:rPr>
  </w:style>
  <w:style w:type="paragraph" w:customStyle="1" w:styleId="13">
    <w:name w:val="Текст1"/>
    <w:basedOn w:val="a"/>
    <w:qFormat/>
    <w:rsid w:val="007E18DD"/>
    <w:pPr>
      <w:widowControl w:val="0"/>
    </w:pPr>
    <w:rPr>
      <w:rFonts w:ascii="Courier New" w:eastAsia="SimSun" w:hAnsi="Courier New" w:cs="Courier New"/>
      <w:kern w:val="2"/>
      <w:lang w:bidi="hi-IN"/>
    </w:rPr>
  </w:style>
  <w:style w:type="paragraph" w:customStyle="1" w:styleId="af2">
    <w:name w:val="Содержимое таблицы"/>
    <w:basedOn w:val="a"/>
    <w:qFormat/>
    <w:rsid w:val="007E18DD"/>
    <w:pPr>
      <w:suppressLineNumbers/>
    </w:pPr>
  </w:style>
  <w:style w:type="paragraph" w:customStyle="1" w:styleId="af3">
    <w:name w:val="Заголовок таблицы"/>
    <w:basedOn w:val="af2"/>
    <w:qFormat/>
    <w:rsid w:val="007E18DD"/>
    <w:pPr>
      <w:jc w:val="center"/>
    </w:pPr>
    <w:rPr>
      <w:b/>
      <w:bCs/>
    </w:rPr>
  </w:style>
  <w:style w:type="paragraph" w:customStyle="1" w:styleId="af4">
    <w:name w:val="Содержимое врезки"/>
    <w:basedOn w:val="a"/>
    <w:qFormat/>
    <w:rsid w:val="007E18DD"/>
  </w:style>
  <w:style w:type="paragraph" w:customStyle="1" w:styleId="af5">
    <w:name w:val="Содержимое списка"/>
    <w:basedOn w:val="a"/>
    <w:qFormat/>
    <w:rsid w:val="0025520F"/>
    <w:pPr>
      <w:ind w:left="567"/>
    </w:pPr>
  </w:style>
  <w:style w:type="paragraph" w:styleId="af6">
    <w:name w:val="header"/>
    <w:basedOn w:val="a"/>
    <w:link w:val="14"/>
    <w:uiPriority w:val="99"/>
    <w:semiHidden/>
    <w:unhideWhenUsed/>
    <w:rsid w:val="00FC5933"/>
    <w:pPr>
      <w:tabs>
        <w:tab w:val="center" w:pos="4677"/>
        <w:tab w:val="right" w:pos="9355"/>
      </w:tabs>
    </w:pPr>
  </w:style>
  <w:style w:type="character" w:customStyle="1" w:styleId="14">
    <w:name w:val="Верхний колонтитул Знак1"/>
    <w:basedOn w:val="a0"/>
    <w:link w:val="af6"/>
    <w:uiPriority w:val="99"/>
    <w:semiHidden/>
    <w:rsid w:val="00FC5933"/>
    <w:rPr>
      <w:sz w:val="24"/>
      <w:szCs w:val="24"/>
      <w:lang w:eastAsia="zh-CN"/>
    </w:rPr>
  </w:style>
  <w:style w:type="paragraph" w:styleId="af7">
    <w:name w:val="footer"/>
    <w:basedOn w:val="a"/>
    <w:link w:val="af8"/>
    <w:uiPriority w:val="99"/>
    <w:semiHidden/>
    <w:unhideWhenUsed/>
    <w:rsid w:val="00FC5933"/>
    <w:pPr>
      <w:tabs>
        <w:tab w:val="center" w:pos="4677"/>
        <w:tab w:val="right" w:pos="9355"/>
      </w:tabs>
    </w:pPr>
  </w:style>
  <w:style w:type="character" w:customStyle="1" w:styleId="af8">
    <w:name w:val="Нижний колонтитул Знак"/>
    <w:basedOn w:val="a0"/>
    <w:link w:val="af7"/>
    <w:uiPriority w:val="99"/>
    <w:semiHidden/>
    <w:rsid w:val="00FC5933"/>
    <w:rPr>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34</Pages>
  <Words>7673</Words>
  <Characters>43740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рішення Хмільницької міської ради “Про затвердження тарифів на послуги з водопостачання та водовідведення, що надаються Хмільн</vt:lpstr>
    </vt:vector>
  </TitlesOfParts>
  <Company>Microsoft</Company>
  <LinksUpToDate>false</LinksUpToDate>
  <CharactersWithSpaces>51311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Хмільницької міської ради “Про затвердження тарифів на послуги з водопостачання та водовідведення, що надаються Хмільн</dc:title>
  <dc:creator>Alex</dc:creator>
  <cp:lastModifiedBy>user1</cp:lastModifiedBy>
  <cp:revision>23</cp:revision>
  <cp:lastPrinted>2019-04-05T14:07:00Z</cp:lastPrinted>
  <dcterms:created xsi:type="dcterms:W3CDTF">2019-03-28T13:22:00Z</dcterms:created>
  <dcterms:modified xsi:type="dcterms:W3CDTF">2019-05-07T11:14:00Z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