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47D09" w:rsidRDefault="00516F65" w:rsidP="00367E9D">
      <w:pPr>
        <w:spacing w:line="240" w:lineRule="atLeast"/>
        <w:jc w:val="center"/>
        <w:rPr>
          <w:b/>
          <w:sz w:val="24"/>
          <w:szCs w:val="24"/>
        </w:rPr>
      </w:pPr>
      <w:r w:rsidRPr="00147D09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47D09" w:rsidRPr="00147D09" w14:paraId="649E3360" w14:textId="77777777" w:rsidTr="004C0527">
        <w:tc>
          <w:tcPr>
            <w:tcW w:w="636" w:type="dxa"/>
          </w:tcPr>
          <w:p w14:paraId="23BC28E4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147D09">
              <w:rPr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47D09" w:rsidRPr="00147D09" w14:paraId="61C77D14" w14:textId="77777777" w:rsidTr="004C0527">
        <w:tc>
          <w:tcPr>
            <w:tcW w:w="636" w:type="dxa"/>
          </w:tcPr>
          <w:p w14:paraId="2425C6DD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76C3B1E8" w14:textId="77777777" w:rsidR="002A7C02" w:rsidRPr="00147D09" w:rsidRDefault="002A7C02" w:rsidP="002A7C02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147D09">
              <w:rPr>
                <w:rFonts w:eastAsia="Calibri"/>
                <w:b/>
                <w:bCs/>
                <w:iCs/>
              </w:rPr>
              <w:t xml:space="preserve">Комплект </w:t>
            </w:r>
            <w:r w:rsidRPr="00147D09">
              <w:rPr>
                <w:rFonts w:eastAsia="Calibri"/>
                <w:b/>
                <w:iCs/>
              </w:rPr>
              <w:t xml:space="preserve">підсилення зв’язку для </w:t>
            </w:r>
            <w:proofErr w:type="spellStart"/>
            <w:r w:rsidRPr="00147D09">
              <w:rPr>
                <w:rFonts w:eastAsia="Calibri"/>
                <w:b/>
                <w:iCs/>
              </w:rPr>
              <w:t>БпАК</w:t>
            </w:r>
            <w:proofErr w:type="spellEnd"/>
          </w:p>
          <w:p w14:paraId="4C8D050C" w14:textId="77777777" w:rsidR="002A7C02" w:rsidRPr="00147D09" w:rsidRDefault="002A7C02" w:rsidP="002A7C02">
            <w:pPr>
              <w:jc w:val="both"/>
              <w:rPr>
                <w:rFonts w:eastAsia="Calibri"/>
              </w:rPr>
            </w:pPr>
            <w:r w:rsidRPr="00147D09">
              <w:rPr>
                <w:rFonts w:eastAsia="Calibri"/>
                <w:iCs/>
              </w:rPr>
              <w:t xml:space="preserve">згідно з </w:t>
            </w:r>
            <w:r w:rsidRPr="00147D09">
              <w:rPr>
                <w:rFonts w:eastAsia="Calibri"/>
              </w:rPr>
              <w:t xml:space="preserve"> ДК 021:2015 32350000-1 Частини до аудіо- та </w:t>
            </w:r>
            <w:proofErr w:type="spellStart"/>
            <w:r w:rsidRPr="00147D09">
              <w:rPr>
                <w:rFonts w:eastAsia="Calibri"/>
              </w:rPr>
              <w:t>відеообладнання</w:t>
            </w:r>
            <w:proofErr w:type="spellEnd"/>
          </w:p>
          <w:bookmarkEnd w:id="0"/>
          <w:p w14:paraId="145ADB0C" w14:textId="568F1C48" w:rsidR="004F3A04" w:rsidRPr="00147D09" w:rsidRDefault="004F3A04" w:rsidP="002A7C02">
            <w:pPr>
              <w:jc w:val="both"/>
              <w:rPr>
                <w:rFonts w:eastAsia="Calibri"/>
                <w:b/>
              </w:rPr>
            </w:pPr>
            <w:r w:rsidRPr="00147D09">
              <w:rPr>
                <w:rFonts w:eastAsia="Calibri"/>
              </w:rPr>
              <w:tab/>
            </w:r>
          </w:p>
          <w:p w14:paraId="222410FE" w14:textId="0A97FA8F" w:rsidR="00343AFF" w:rsidRPr="00147D0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147D09">
              <w:rPr>
                <w:szCs w:val="28"/>
              </w:rPr>
              <w:t xml:space="preserve"> </w:t>
            </w:r>
          </w:p>
          <w:p w14:paraId="6E358391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  <w:p w14:paraId="16053B7A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147D09" w:rsidRPr="00147D09" w14:paraId="60E7D947" w14:textId="77777777" w:rsidTr="004C0527">
        <w:tc>
          <w:tcPr>
            <w:tcW w:w="636" w:type="dxa"/>
          </w:tcPr>
          <w:p w14:paraId="3D16463A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3C3AB7FD" w:rsidR="00516F65" w:rsidRPr="00147D09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343AFF"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4C0527"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B61E97"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4F3A04"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B61E97"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0644</w:t>
            </w:r>
            <w:r w:rsidRPr="00147D0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147D0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47D09" w:rsidRPr="00147D09" w14:paraId="6F174542" w14:textId="77777777" w:rsidTr="004C0527">
        <w:tc>
          <w:tcPr>
            <w:tcW w:w="636" w:type="dxa"/>
          </w:tcPr>
          <w:p w14:paraId="39876909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147D0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147D09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147D09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206E0FE" w14:textId="77777777" w:rsidR="00B947E3" w:rsidRPr="00147D09" w:rsidRDefault="00343AFF" w:rsidP="00B947E3">
            <w:pPr>
              <w:jc w:val="both"/>
              <w:rPr>
                <w:rFonts w:eastAsia="Calibri"/>
                <w:b/>
                <w:iCs/>
                <w:szCs w:val="28"/>
              </w:rPr>
            </w:pPr>
            <w:r w:rsidRPr="00147D09">
              <w:rPr>
                <w:rFonts w:cs="Times New Roman"/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B61E97" w:rsidRPr="00147D09">
              <w:rPr>
                <w:rFonts w:eastAsia="Calibri"/>
                <w:b/>
                <w:bCs/>
                <w:iCs/>
                <w:szCs w:val="28"/>
              </w:rPr>
              <w:t xml:space="preserve">Комплект </w:t>
            </w:r>
            <w:r w:rsidR="00B61E97" w:rsidRPr="00147D09">
              <w:rPr>
                <w:rFonts w:eastAsia="Calibri"/>
                <w:b/>
                <w:iCs/>
                <w:szCs w:val="28"/>
              </w:rPr>
              <w:t xml:space="preserve">підсилення зв’язку для </w:t>
            </w:r>
            <w:proofErr w:type="spellStart"/>
            <w:r w:rsidR="00B61E97" w:rsidRPr="00147D09">
              <w:rPr>
                <w:rFonts w:eastAsia="Calibri"/>
                <w:b/>
                <w:iCs/>
                <w:szCs w:val="28"/>
              </w:rPr>
              <w:t>БпАК</w:t>
            </w:r>
            <w:proofErr w:type="spellEnd"/>
            <w:r w:rsidR="00B61E97" w:rsidRPr="00147D09">
              <w:rPr>
                <w:rFonts w:eastAsia="Calibri"/>
                <w:b/>
                <w:iCs/>
                <w:szCs w:val="28"/>
              </w:rPr>
              <w:t xml:space="preserve"> </w:t>
            </w:r>
            <w:r w:rsidR="00B61E97" w:rsidRPr="00147D09">
              <w:rPr>
                <w:rFonts w:eastAsia="Calibri"/>
                <w:iCs/>
                <w:szCs w:val="28"/>
              </w:rPr>
              <w:t xml:space="preserve">згідно з </w:t>
            </w:r>
            <w:r w:rsidR="00B61E97" w:rsidRPr="00147D09">
              <w:rPr>
                <w:rFonts w:eastAsia="Calibri"/>
                <w:szCs w:val="28"/>
              </w:rPr>
              <w:t xml:space="preserve"> ДК 021:2015 32350000-1 Частини до аудіо- та </w:t>
            </w:r>
            <w:proofErr w:type="spellStart"/>
            <w:r w:rsidR="00B61E97" w:rsidRPr="00147D09">
              <w:rPr>
                <w:rFonts w:eastAsia="Calibri"/>
                <w:szCs w:val="28"/>
              </w:rPr>
              <w:t>відеообладнання</w:t>
            </w:r>
            <w:proofErr w:type="spellEnd"/>
            <w:r w:rsidRPr="00147D09">
              <w:rPr>
                <w:rFonts w:cs="Times New Roman"/>
                <w:szCs w:val="28"/>
              </w:rPr>
              <w:t xml:space="preserve">, </w:t>
            </w:r>
            <w:r w:rsidR="00B947E3" w:rsidRPr="00147D09">
              <w:rPr>
                <w:szCs w:val="28"/>
              </w:rPr>
              <w:t>що дозволить успішно виконувати завдання, що стоять перед бійцями ЗСУ, територіальної оборони та іншим формуванням.</w:t>
            </w:r>
          </w:p>
          <w:p w14:paraId="3AB708FE" w14:textId="3CF249D0" w:rsidR="00FF4C69" w:rsidRPr="00147D09" w:rsidRDefault="00FF4C69" w:rsidP="004F3A04">
            <w:pPr>
              <w:jc w:val="both"/>
              <w:rPr>
                <w:rFonts w:eastAsia="Calibri"/>
                <w:b/>
                <w:iCs/>
                <w:szCs w:val="28"/>
              </w:rPr>
            </w:pPr>
          </w:p>
          <w:p w14:paraId="09A0BA38" w14:textId="34237E90" w:rsidR="00B61E97" w:rsidRPr="00147D09" w:rsidRDefault="00647540" w:rsidP="004F3A04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09">
              <w:rPr>
                <w:rFonts w:cs="Times New Roman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147D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1E97" w:rsidRPr="00147D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7D251B3" w14:textId="3AC384B9" w:rsidR="00B61E97" w:rsidRPr="00147D09" w:rsidRDefault="00B61E97" w:rsidP="00F53D6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147D09">
              <w:rPr>
                <w:rFonts w:eastAsia="Calibri"/>
                <w:b/>
                <w:iCs/>
                <w:sz w:val="24"/>
                <w:szCs w:val="24"/>
              </w:rPr>
              <w:t>Дводіапазонний підсилювач сигналу</w:t>
            </w:r>
            <w:r w:rsidRPr="00147D09">
              <w:rPr>
                <w:sz w:val="24"/>
                <w:szCs w:val="24"/>
              </w:rPr>
              <w:t xml:space="preserve"> </w:t>
            </w:r>
            <w:r w:rsidRPr="00147D09">
              <w:rPr>
                <w:b/>
                <w:sz w:val="24"/>
                <w:szCs w:val="24"/>
              </w:rPr>
              <w:t xml:space="preserve">ALIENTECH DUO II </w:t>
            </w:r>
            <w:r w:rsidRPr="00147D09">
              <w:rPr>
                <w:bCs/>
                <w:sz w:val="24"/>
                <w:szCs w:val="24"/>
              </w:rPr>
              <w:t>або еквівалент</w:t>
            </w:r>
          </w:p>
          <w:p w14:paraId="258BBC15" w14:textId="6C35E0D2" w:rsidR="00B61E97" w:rsidRPr="00147D09" w:rsidRDefault="00B61E97" w:rsidP="00F53D6B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7D09">
              <w:rPr>
                <w:bCs/>
                <w:sz w:val="24"/>
                <w:szCs w:val="24"/>
              </w:rPr>
              <w:t xml:space="preserve"> </w:t>
            </w:r>
            <w:r w:rsidRPr="00147D09">
              <w:rPr>
                <w:b/>
                <w:sz w:val="24"/>
                <w:szCs w:val="24"/>
              </w:rPr>
              <w:t>Типові технічні вимоги</w:t>
            </w:r>
          </w:p>
          <w:p w14:paraId="7B272DE9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Діапазон робочих частот: 2,4G + 5,8G </w:t>
            </w:r>
          </w:p>
          <w:p w14:paraId="4AD0BC32" w14:textId="125335FF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Для </w:t>
            </w:r>
            <w:proofErr w:type="spellStart"/>
            <w:r w:rsidRPr="00147D09">
              <w:rPr>
                <w:sz w:val="24"/>
                <w:szCs w:val="24"/>
              </w:rPr>
              <w:t>дронів</w:t>
            </w:r>
            <w:proofErr w:type="spellEnd"/>
            <w:r w:rsidRPr="00147D09">
              <w:rPr>
                <w:sz w:val="24"/>
                <w:szCs w:val="24"/>
              </w:rPr>
              <w:t xml:space="preserve"> DJI, включно </w:t>
            </w:r>
            <w:proofErr w:type="spellStart"/>
            <w:r w:rsidRPr="00147D09">
              <w:rPr>
                <w:sz w:val="24"/>
                <w:szCs w:val="24"/>
              </w:rPr>
              <w:t>Mavic</w:t>
            </w:r>
            <w:proofErr w:type="spellEnd"/>
            <w:r w:rsidRPr="00147D09">
              <w:rPr>
                <w:sz w:val="24"/>
                <w:szCs w:val="24"/>
              </w:rPr>
              <w:t xml:space="preserve"> </w:t>
            </w:r>
            <w:proofErr w:type="spellStart"/>
            <w:r w:rsidRPr="00147D09">
              <w:rPr>
                <w:sz w:val="24"/>
                <w:szCs w:val="24"/>
              </w:rPr>
              <w:t>Pro</w:t>
            </w:r>
            <w:proofErr w:type="spellEnd"/>
            <w:r w:rsidRPr="00147D09">
              <w:rPr>
                <w:sz w:val="24"/>
                <w:szCs w:val="24"/>
              </w:rPr>
              <w:t xml:space="preserve">, </w:t>
            </w:r>
            <w:proofErr w:type="spellStart"/>
            <w:r w:rsidRPr="00147D09">
              <w:rPr>
                <w:sz w:val="24"/>
                <w:szCs w:val="24"/>
              </w:rPr>
              <w:t>Mavic</w:t>
            </w:r>
            <w:proofErr w:type="spellEnd"/>
            <w:r w:rsidRPr="00147D09">
              <w:rPr>
                <w:sz w:val="24"/>
                <w:szCs w:val="24"/>
              </w:rPr>
              <w:t xml:space="preserve"> 1/2 </w:t>
            </w:r>
            <w:proofErr w:type="spellStart"/>
            <w:r w:rsidRPr="00147D09">
              <w:rPr>
                <w:sz w:val="24"/>
                <w:szCs w:val="24"/>
              </w:rPr>
              <w:t>pro</w:t>
            </w:r>
            <w:proofErr w:type="spellEnd"/>
            <w:r w:rsidRPr="00147D09">
              <w:rPr>
                <w:sz w:val="24"/>
                <w:szCs w:val="24"/>
              </w:rPr>
              <w:t>/</w:t>
            </w:r>
            <w:proofErr w:type="spellStart"/>
            <w:r w:rsidRPr="00147D09">
              <w:rPr>
                <w:sz w:val="24"/>
                <w:szCs w:val="24"/>
              </w:rPr>
              <w:t>zoom</w:t>
            </w:r>
            <w:proofErr w:type="spellEnd"/>
            <w:r w:rsidRPr="00147D09">
              <w:rPr>
                <w:sz w:val="24"/>
                <w:szCs w:val="24"/>
              </w:rPr>
              <w:t>/</w:t>
            </w:r>
            <w:proofErr w:type="spellStart"/>
            <w:r w:rsidRPr="00147D09">
              <w:rPr>
                <w:sz w:val="24"/>
                <w:szCs w:val="24"/>
              </w:rPr>
              <w:t>Mini</w:t>
            </w:r>
            <w:proofErr w:type="spellEnd"/>
            <w:r w:rsidRPr="00147D09">
              <w:rPr>
                <w:sz w:val="24"/>
                <w:szCs w:val="24"/>
              </w:rPr>
              <w:t>/</w:t>
            </w:r>
            <w:proofErr w:type="spellStart"/>
            <w:r w:rsidRPr="00147D09">
              <w:rPr>
                <w:sz w:val="24"/>
                <w:szCs w:val="24"/>
              </w:rPr>
              <w:t>Platinum</w:t>
            </w:r>
            <w:proofErr w:type="spellEnd"/>
            <w:r w:rsidRPr="00147D09">
              <w:rPr>
                <w:sz w:val="24"/>
                <w:szCs w:val="24"/>
              </w:rPr>
              <w:t>/</w:t>
            </w:r>
            <w:proofErr w:type="spellStart"/>
            <w:r w:rsidRPr="00147D09">
              <w:rPr>
                <w:sz w:val="24"/>
                <w:szCs w:val="24"/>
              </w:rPr>
              <w:t>Enterprise</w:t>
            </w:r>
            <w:proofErr w:type="spellEnd"/>
            <w:r w:rsidRPr="00147D09">
              <w:rPr>
                <w:sz w:val="24"/>
                <w:szCs w:val="24"/>
              </w:rPr>
              <w:t xml:space="preserve">, </w:t>
            </w:r>
            <w:proofErr w:type="spellStart"/>
            <w:r w:rsidRPr="00147D09">
              <w:rPr>
                <w:sz w:val="24"/>
                <w:szCs w:val="24"/>
              </w:rPr>
              <w:t>Phantom</w:t>
            </w:r>
            <w:proofErr w:type="spellEnd"/>
            <w:r w:rsidRPr="00147D09">
              <w:rPr>
                <w:sz w:val="24"/>
                <w:szCs w:val="24"/>
              </w:rPr>
              <w:t xml:space="preserve"> 3/4 A/ </w:t>
            </w:r>
            <w:proofErr w:type="spellStart"/>
            <w:r w:rsidRPr="00147D09">
              <w:rPr>
                <w:sz w:val="24"/>
                <w:szCs w:val="24"/>
              </w:rPr>
              <w:lastRenderedPageBreak/>
              <w:t>Advanced</w:t>
            </w:r>
            <w:proofErr w:type="spellEnd"/>
            <w:r w:rsidRPr="00147D09">
              <w:rPr>
                <w:sz w:val="24"/>
                <w:szCs w:val="24"/>
              </w:rPr>
              <w:t>/</w:t>
            </w:r>
            <w:proofErr w:type="spellStart"/>
            <w:r w:rsidRPr="00147D09">
              <w:rPr>
                <w:sz w:val="24"/>
                <w:szCs w:val="24"/>
              </w:rPr>
              <w:t>Pro</w:t>
            </w:r>
            <w:proofErr w:type="spellEnd"/>
            <w:r w:rsidRPr="00147D09">
              <w:rPr>
                <w:sz w:val="24"/>
                <w:szCs w:val="24"/>
              </w:rPr>
              <w:t xml:space="preserve">/V2.0/RTK, </w:t>
            </w:r>
            <w:proofErr w:type="spellStart"/>
            <w:r w:rsidRPr="00147D09">
              <w:rPr>
                <w:sz w:val="24"/>
                <w:szCs w:val="24"/>
              </w:rPr>
              <w:t>Inspire</w:t>
            </w:r>
            <w:proofErr w:type="spellEnd"/>
            <w:r w:rsidRPr="00147D09">
              <w:rPr>
                <w:sz w:val="24"/>
                <w:szCs w:val="24"/>
              </w:rPr>
              <w:t xml:space="preserve"> 1/2 </w:t>
            </w:r>
            <w:proofErr w:type="spellStart"/>
            <w:r w:rsidRPr="00147D09">
              <w:rPr>
                <w:sz w:val="24"/>
                <w:szCs w:val="24"/>
              </w:rPr>
              <w:t>Pro</w:t>
            </w:r>
            <w:proofErr w:type="spellEnd"/>
            <w:r w:rsidRPr="00147D09">
              <w:rPr>
                <w:sz w:val="24"/>
                <w:szCs w:val="24"/>
              </w:rPr>
              <w:t xml:space="preserve">, </w:t>
            </w:r>
            <w:proofErr w:type="spellStart"/>
            <w:r w:rsidRPr="00147D09">
              <w:rPr>
                <w:sz w:val="24"/>
                <w:szCs w:val="24"/>
              </w:rPr>
              <w:t>Matrice</w:t>
            </w:r>
            <w:proofErr w:type="spellEnd"/>
            <w:r w:rsidRPr="00147D09">
              <w:rPr>
                <w:sz w:val="24"/>
                <w:szCs w:val="24"/>
              </w:rPr>
              <w:t xml:space="preserve"> 100/300/200/210/600 </w:t>
            </w:r>
            <w:proofErr w:type="spellStart"/>
            <w:r w:rsidRPr="00147D09">
              <w:rPr>
                <w:sz w:val="24"/>
                <w:szCs w:val="24"/>
              </w:rPr>
              <w:t>Pro</w:t>
            </w:r>
            <w:proofErr w:type="spellEnd"/>
            <w:r w:rsidRPr="00147D09">
              <w:rPr>
                <w:sz w:val="24"/>
                <w:szCs w:val="24"/>
              </w:rPr>
              <w:t>.</w:t>
            </w:r>
          </w:p>
          <w:p w14:paraId="238CEA9D" w14:textId="44D09E3C" w:rsidR="00B61E97" w:rsidRPr="00147D09" w:rsidRDefault="00B61E97" w:rsidP="00B61E97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09">
              <w:rPr>
                <w:sz w:val="24"/>
                <w:szCs w:val="24"/>
              </w:rPr>
              <w:t>Гарантія не менше 12 місяців</w:t>
            </w:r>
          </w:p>
          <w:p w14:paraId="626D66B0" w14:textId="6AB2AD67" w:rsidR="00B61E97" w:rsidRPr="00147D09" w:rsidRDefault="00B61E97" w:rsidP="00F53D6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09">
              <w:rPr>
                <w:b/>
                <w:sz w:val="24"/>
                <w:szCs w:val="24"/>
              </w:rPr>
              <w:t xml:space="preserve">Коаксіальний кабель ALIENTECH RG-223 (10 м) з </w:t>
            </w:r>
            <w:proofErr w:type="spellStart"/>
            <w:r w:rsidRPr="00147D09">
              <w:rPr>
                <w:b/>
                <w:sz w:val="24"/>
                <w:szCs w:val="24"/>
              </w:rPr>
              <w:t>конекторами</w:t>
            </w:r>
            <w:proofErr w:type="spellEnd"/>
            <w:r w:rsidRPr="00147D09">
              <w:rPr>
                <w:b/>
                <w:sz w:val="24"/>
                <w:szCs w:val="24"/>
              </w:rPr>
              <w:t xml:space="preserve"> QMA для підсилювача пульта </w:t>
            </w:r>
            <w:proofErr w:type="spellStart"/>
            <w:r w:rsidRPr="00147D09">
              <w:rPr>
                <w:b/>
                <w:sz w:val="24"/>
                <w:szCs w:val="24"/>
              </w:rPr>
              <w:t>дрона</w:t>
            </w:r>
            <w:proofErr w:type="spellEnd"/>
            <w:r w:rsidRPr="00147D09">
              <w:rPr>
                <w:b/>
                <w:sz w:val="24"/>
                <w:szCs w:val="24"/>
              </w:rPr>
              <w:t xml:space="preserve"> </w:t>
            </w:r>
            <w:r w:rsidRPr="00147D09">
              <w:rPr>
                <w:sz w:val="24"/>
                <w:szCs w:val="24"/>
              </w:rPr>
              <w:t xml:space="preserve">або еквівалент </w:t>
            </w:r>
          </w:p>
          <w:p w14:paraId="037095F3" w14:textId="77777777" w:rsidR="00F53D6B" w:rsidRPr="00147D09" w:rsidRDefault="00F53D6B" w:rsidP="00F53D6B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7D09">
              <w:rPr>
                <w:b/>
                <w:sz w:val="24"/>
                <w:szCs w:val="24"/>
              </w:rPr>
              <w:t>Типові технічні вимоги</w:t>
            </w:r>
          </w:p>
          <w:p w14:paraId="24939EBB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Роз’єми: </w:t>
            </w:r>
          </w:p>
          <w:p w14:paraId="4E3D2A20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>- BNC, один з них має гніздо під прямим кутом (90°)</w:t>
            </w:r>
          </w:p>
          <w:p w14:paraId="1B85DE53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- Позолочені контакти й нікельовані латунні </w:t>
            </w:r>
            <w:proofErr w:type="spellStart"/>
            <w:r w:rsidRPr="00147D09">
              <w:rPr>
                <w:sz w:val="24"/>
                <w:szCs w:val="24"/>
              </w:rPr>
              <w:t>корпуса</w:t>
            </w:r>
            <w:proofErr w:type="spellEnd"/>
          </w:p>
          <w:p w14:paraId="79AEE1AD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>- 500 циклів з'єднання</w:t>
            </w:r>
          </w:p>
          <w:p w14:paraId="4514ADA6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Довжина 10 м. </w:t>
            </w:r>
          </w:p>
          <w:p w14:paraId="45568043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Опір: 50 </w:t>
            </w:r>
            <w:proofErr w:type="spellStart"/>
            <w:r w:rsidRPr="00147D09">
              <w:rPr>
                <w:sz w:val="24"/>
                <w:szCs w:val="24"/>
              </w:rPr>
              <w:t>Ом</w:t>
            </w:r>
            <w:proofErr w:type="spellEnd"/>
            <w:r w:rsidRPr="00147D09">
              <w:rPr>
                <w:sz w:val="24"/>
                <w:szCs w:val="24"/>
              </w:rPr>
              <w:t xml:space="preserve">, на 4,0 ГГц Макс. / 500 В Макс. </w:t>
            </w:r>
          </w:p>
          <w:p w14:paraId="228364B5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>Робоча температура: від -40°C (-40°F) до 85°C (185°F)</w:t>
            </w:r>
          </w:p>
          <w:p w14:paraId="25BB297B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bCs/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Сумісний з ALIENTECH DUO II </w:t>
            </w:r>
            <w:r w:rsidRPr="00147D09">
              <w:rPr>
                <w:bCs/>
                <w:sz w:val="24"/>
                <w:szCs w:val="24"/>
              </w:rPr>
              <w:t>або еквівалентом</w:t>
            </w:r>
          </w:p>
          <w:p w14:paraId="1833103A" w14:textId="096795A7" w:rsidR="00B61E97" w:rsidRPr="00147D09" w:rsidRDefault="00B61E97" w:rsidP="00F53D6B">
            <w:pPr>
              <w:pStyle w:val="a3"/>
              <w:numPr>
                <w:ilvl w:val="0"/>
                <w:numId w:val="7"/>
              </w:numPr>
              <w:tabs>
                <w:tab w:val="left" w:pos="3544"/>
                <w:tab w:val="left" w:pos="4871"/>
              </w:tabs>
              <w:rPr>
                <w:bCs/>
                <w:sz w:val="24"/>
                <w:szCs w:val="24"/>
              </w:rPr>
            </w:pPr>
            <w:r w:rsidRPr="00147D09">
              <w:rPr>
                <w:b/>
                <w:sz w:val="24"/>
                <w:szCs w:val="24"/>
              </w:rPr>
              <w:t xml:space="preserve">Комплект монтажних кронштейнів і кабелів ALIENTECH DUO II для </w:t>
            </w:r>
            <w:r w:rsidRPr="00147D09">
              <w:rPr>
                <w:b/>
                <w:sz w:val="24"/>
                <w:szCs w:val="24"/>
                <w:lang w:val="en-US"/>
              </w:rPr>
              <w:t>DJI</w:t>
            </w:r>
            <w:r w:rsidRPr="00147D09">
              <w:rPr>
                <w:b/>
                <w:sz w:val="24"/>
                <w:szCs w:val="24"/>
              </w:rPr>
              <w:t xml:space="preserve"> </w:t>
            </w:r>
            <w:r w:rsidRPr="00147D09">
              <w:rPr>
                <w:b/>
                <w:sz w:val="24"/>
                <w:szCs w:val="24"/>
                <w:lang w:val="en-US"/>
              </w:rPr>
              <w:t>RC</w:t>
            </w:r>
            <w:r w:rsidRPr="00147D09">
              <w:rPr>
                <w:b/>
                <w:sz w:val="24"/>
                <w:szCs w:val="24"/>
              </w:rPr>
              <w:t xml:space="preserve">  </w:t>
            </w:r>
            <w:r w:rsidRPr="00147D09">
              <w:rPr>
                <w:sz w:val="24"/>
                <w:szCs w:val="24"/>
              </w:rPr>
              <w:t xml:space="preserve">або еквівалент: </w:t>
            </w:r>
          </w:p>
          <w:p w14:paraId="113539A9" w14:textId="77777777" w:rsidR="00F53D6B" w:rsidRPr="00147D09" w:rsidRDefault="00F53D6B" w:rsidP="00F53D6B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7D09">
              <w:rPr>
                <w:b/>
                <w:sz w:val="24"/>
                <w:szCs w:val="24"/>
              </w:rPr>
              <w:t>Типові технічні вимоги</w:t>
            </w:r>
          </w:p>
          <w:p w14:paraId="02D95188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>Сумісність з моделями: DJI RC-N1;</w:t>
            </w:r>
          </w:p>
          <w:p w14:paraId="6619913E" w14:textId="77777777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147D09">
              <w:rPr>
                <w:sz w:val="24"/>
                <w:szCs w:val="24"/>
                <w:lang w:val="en-US"/>
              </w:rPr>
              <w:t>QMA</w:t>
            </w:r>
            <w:r w:rsidRPr="00147D09">
              <w:rPr>
                <w:sz w:val="24"/>
                <w:szCs w:val="24"/>
              </w:rPr>
              <w:t>-кабель – 2 шт., Кріплення для контролера</w:t>
            </w:r>
          </w:p>
          <w:p w14:paraId="74C043E8" w14:textId="16EAD96C" w:rsidR="00B61E97" w:rsidRPr="00147D09" w:rsidRDefault="00B61E97" w:rsidP="00B61E97">
            <w:pPr>
              <w:tabs>
                <w:tab w:val="left" w:pos="3544"/>
                <w:tab w:val="left" w:pos="4871"/>
              </w:tabs>
              <w:rPr>
                <w:bCs/>
                <w:sz w:val="24"/>
                <w:szCs w:val="24"/>
              </w:rPr>
            </w:pPr>
            <w:r w:rsidRPr="00147D09">
              <w:rPr>
                <w:sz w:val="24"/>
                <w:szCs w:val="24"/>
              </w:rPr>
              <w:t xml:space="preserve">Сумісний з ALIENTECH DUO II </w:t>
            </w:r>
            <w:r w:rsidRPr="00147D09">
              <w:rPr>
                <w:bCs/>
                <w:sz w:val="24"/>
                <w:szCs w:val="24"/>
              </w:rPr>
              <w:t>або еквівалентом</w:t>
            </w:r>
          </w:p>
          <w:p w14:paraId="5D6E64A0" w14:textId="6972AD45" w:rsidR="00516F65" w:rsidRPr="00147D09" w:rsidRDefault="00B61E97" w:rsidP="00F53D6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09">
              <w:rPr>
                <w:sz w:val="24"/>
                <w:szCs w:val="24"/>
              </w:rPr>
              <w:t>Гарантія не менше 12 місяців</w:t>
            </w:r>
          </w:p>
        </w:tc>
      </w:tr>
      <w:tr w:rsidR="00147D09" w:rsidRPr="00147D09" w14:paraId="53A28B63" w14:textId="77777777" w:rsidTr="004C0527">
        <w:tc>
          <w:tcPr>
            <w:tcW w:w="636" w:type="dxa"/>
          </w:tcPr>
          <w:p w14:paraId="6AC8EDD5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147D09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 xml:space="preserve">Обґрунтування розміру бюджетного </w:t>
            </w:r>
            <w:r w:rsidR="009316F9" w:rsidRPr="00147D09">
              <w:rPr>
                <w:szCs w:val="28"/>
              </w:rPr>
              <w:t>п</w:t>
            </w:r>
            <w:r w:rsidRPr="00147D09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47D09" w:rsidRDefault="00343AFF" w:rsidP="00894E12">
            <w:pPr>
              <w:spacing w:line="240" w:lineRule="atLeast"/>
              <w:ind w:right="-116"/>
              <w:rPr>
                <w:szCs w:val="28"/>
              </w:rPr>
            </w:pPr>
            <w:r w:rsidRPr="00147D09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147D09">
              <w:rPr>
                <w:rFonts w:cs="Times New Roman"/>
                <w:szCs w:val="28"/>
              </w:rPr>
              <w:t xml:space="preserve">КЕКВ </w:t>
            </w:r>
            <w:r w:rsidR="00647540" w:rsidRPr="00147D09">
              <w:rPr>
                <w:rFonts w:cs="Times New Roman"/>
                <w:szCs w:val="28"/>
              </w:rPr>
              <w:t>3110</w:t>
            </w:r>
            <w:r w:rsidRPr="00147D09">
              <w:rPr>
                <w:rFonts w:cs="Times New Roman"/>
                <w:szCs w:val="28"/>
              </w:rPr>
              <w:t xml:space="preserve">. </w:t>
            </w:r>
            <w:r w:rsidRPr="00147D09">
              <w:rPr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47D09" w:rsidRPr="00147D09" w14:paraId="1C904CDA" w14:textId="77777777" w:rsidTr="004C0527">
        <w:tc>
          <w:tcPr>
            <w:tcW w:w="636" w:type="dxa"/>
          </w:tcPr>
          <w:p w14:paraId="1DCA4330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3317A3C4" w:rsidR="00516F65" w:rsidRPr="00147D09" w:rsidRDefault="00F53D6B" w:rsidP="00DA7C4A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11625</w:t>
            </w:r>
            <w:r w:rsidR="004F3A04" w:rsidRPr="00147D09">
              <w:rPr>
                <w:szCs w:val="28"/>
              </w:rPr>
              <w:t>00</w:t>
            </w:r>
            <w:r w:rsidR="0015050E" w:rsidRPr="00147D09">
              <w:rPr>
                <w:szCs w:val="28"/>
              </w:rPr>
              <w:t>,00</w:t>
            </w:r>
            <w:r w:rsidR="00693CAC" w:rsidRPr="00147D09">
              <w:rPr>
                <w:szCs w:val="28"/>
              </w:rPr>
              <w:t xml:space="preserve"> грн. (</w:t>
            </w:r>
            <w:r w:rsidRPr="00147D09">
              <w:rPr>
                <w:szCs w:val="28"/>
              </w:rPr>
              <w:t>один</w:t>
            </w:r>
            <w:r w:rsidR="003D7CB4" w:rsidRPr="00147D09">
              <w:rPr>
                <w:szCs w:val="28"/>
              </w:rPr>
              <w:t xml:space="preserve"> мільйон</w:t>
            </w:r>
            <w:r w:rsidRPr="00147D09">
              <w:rPr>
                <w:szCs w:val="28"/>
              </w:rPr>
              <w:t xml:space="preserve"> сто шістдесят дві тисячі п</w:t>
            </w:r>
            <w:r w:rsidR="004C0527" w:rsidRPr="00147D09">
              <w:rPr>
                <w:szCs w:val="28"/>
              </w:rPr>
              <w:t>’я</w:t>
            </w:r>
            <w:r w:rsidR="003D7CB4" w:rsidRPr="00147D09">
              <w:rPr>
                <w:szCs w:val="28"/>
              </w:rPr>
              <w:t xml:space="preserve">тсот </w:t>
            </w:r>
            <w:r w:rsidR="00DA7C4A" w:rsidRPr="00147D09">
              <w:rPr>
                <w:szCs w:val="28"/>
              </w:rPr>
              <w:t>грн. 00 коп.</w:t>
            </w:r>
            <w:r w:rsidR="00693CAC" w:rsidRPr="00147D09">
              <w:rPr>
                <w:szCs w:val="28"/>
              </w:rPr>
              <w:t xml:space="preserve">) </w:t>
            </w:r>
            <w:r w:rsidR="00516F65" w:rsidRPr="00147D09">
              <w:rPr>
                <w:szCs w:val="28"/>
              </w:rPr>
              <w:t>з ПДВ.</w:t>
            </w:r>
          </w:p>
        </w:tc>
      </w:tr>
      <w:tr w:rsidR="00147D09" w:rsidRPr="00147D09" w14:paraId="24686FE6" w14:textId="77777777" w:rsidTr="004C0527">
        <w:tc>
          <w:tcPr>
            <w:tcW w:w="636" w:type="dxa"/>
          </w:tcPr>
          <w:p w14:paraId="66E11B1D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Обґрунтування очікуваної вартості</w:t>
            </w:r>
            <w:r w:rsidR="00693CAC" w:rsidRPr="00147D09">
              <w:rPr>
                <w:szCs w:val="28"/>
              </w:rPr>
              <w:t xml:space="preserve"> </w:t>
            </w:r>
            <w:r w:rsidRPr="00147D09">
              <w:rPr>
                <w:szCs w:val="28"/>
              </w:rPr>
              <w:t>предмета закупівлі.</w:t>
            </w:r>
          </w:p>
          <w:p w14:paraId="1CF77495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24F0C407" w:rsidR="00516F65" w:rsidRPr="00147D09" w:rsidRDefault="00B947E3" w:rsidP="00B046D2">
            <w:pPr>
              <w:spacing w:line="240" w:lineRule="atLeast"/>
              <w:rPr>
                <w:szCs w:val="28"/>
              </w:rPr>
            </w:pPr>
            <w:r w:rsidRPr="00147D09">
              <w:rPr>
                <w:szCs w:val="28"/>
              </w:rPr>
              <w:t>Розрахунок очікуваної вартості предмета закупівлі здійснено на підставі аналізу ринку у відкритих джерелах</w:t>
            </w:r>
          </w:p>
        </w:tc>
      </w:tr>
      <w:tr w:rsidR="00147D09" w:rsidRPr="00147D09" w14:paraId="37FA9462" w14:textId="77777777" w:rsidTr="004C0527">
        <w:tc>
          <w:tcPr>
            <w:tcW w:w="636" w:type="dxa"/>
          </w:tcPr>
          <w:p w14:paraId="559980BA" w14:textId="77777777" w:rsidR="00516F65" w:rsidRPr="00147D09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147D09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7CEC45EB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>Процедура закупівлі.</w:t>
            </w:r>
          </w:p>
          <w:p w14:paraId="0F434D39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147D09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147D09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147D09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ADA58A6" w:rsidR="00516F65" w:rsidRPr="00147D09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147D09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E230" w14:textId="77777777" w:rsidR="00D7379A" w:rsidRDefault="00D7379A" w:rsidP="003F52D9">
      <w:pPr>
        <w:spacing w:after="0" w:line="240" w:lineRule="auto"/>
      </w:pPr>
      <w:r>
        <w:separator/>
      </w:r>
    </w:p>
  </w:endnote>
  <w:endnote w:type="continuationSeparator" w:id="0">
    <w:p w14:paraId="4497AA6E" w14:textId="77777777" w:rsidR="00D7379A" w:rsidRDefault="00D7379A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4D7F" w14:textId="77777777" w:rsidR="00D7379A" w:rsidRDefault="00D7379A" w:rsidP="003F52D9">
      <w:pPr>
        <w:spacing w:after="0" w:line="240" w:lineRule="auto"/>
      </w:pPr>
      <w:r>
        <w:separator/>
      </w:r>
    </w:p>
  </w:footnote>
  <w:footnote w:type="continuationSeparator" w:id="0">
    <w:p w14:paraId="4CB2C630" w14:textId="77777777" w:rsidR="00D7379A" w:rsidRDefault="00D7379A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19D3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47D09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55788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7E3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379A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14</cp:revision>
  <cp:lastPrinted>2021-12-13T10:01:00Z</cp:lastPrinted>
  <dcterms:created xsi:type="dcterms:W3CDTF">2023-07-27T09:09:00Z</dcterms:created>
  <dcterms:modified xsi:type="dcterms:W3CDTF">2023-08-28T13:02:00Z</dcterms:modified>
</cp:coreProperties>
</file>