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C3593F" w:rsidRPr="00EA66A7" w:rsidRDefault="00EA11FD" w:rsidP="00EA11F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Надгробок гранітний за кодом ДК - 021:2015 (CPV) - 44910000-2- Будівельний камінь </w:t>
            </w:r>
            <w:r w:rsidR="00C3593F"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  <w:r w:rsidR="00C3593F"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шт.)  </w:t>
            </w: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C3593F" w:rsidRPr="00EA66A7" w:rsidRDefault="00C3593F" w:rsidP="003E6729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proofErr w:type="spellStart"/>
            <w:r w:rsidR="00EA11FD" w:rsidRPr="00EA11FD">
              <w:rPr>
                <w:rFonts w:ascii="Times New Roman" w:eastAsia="Calibri" w:hAnsi="Times New Roman" w:cs="Times New Roman"/>
                <w:sz w:val="28"/>
                <w:szCs w:val="28"/>
              </w:rPr>
              <w:t>Надгробок</w:t>
            </w:r>
            <w:r w:rsidR="00EA11FD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="00EA11FD" w:rsidRPr="00EA1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гранітни</w:t>
            </w:r>
            <w:r w:rsidR="00EA11F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EA11FD" w:rsidRPr="00EA1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2023 рік зумовлена потребою</w:t>
            </w:r>
            <w:r w:rsidR="00EA1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r w:rsidR="003E6729"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встановленні н</w:t>
            </w:r>
            <w:r w:rsidR="003E6729" w:rsidRPr="003E6729">
              <w:rPr>
                <w:rFonts w:ascii="Times New Roman" w:eastAsia="Calibri" w:hAnsi="Times New Roman" w:cs="Times New Roman"/>
                <w:sz w:val="28"/>
                <w:szCs w:val="28"/>
              </w:rPr>
              <w:t>адгробка на могили воїнів, які загинули в період військової агресії проти України</w:t>
            </w:r>
            <w:r w:rsidR="003E6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Обґрунтування технічних та якісних характеристик предмета закупівлі здійснено на підставі </w:t>
            </w:r>
            <w:r w:rsidR="003E6729" w:rsidRPr="003E6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Рішення виконавчого комітету Житомирської міської ради від 07.09.2022 № 678</w:t>
            </w:r>
            <w:r w:rsidR="003E6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в якому </w:t>
            </w:r>
            <w:r w:rsidR="003E6729" w:rsidRPr="003E6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затверджено ескіз надгробка на могили воїнів, які загинули в період військової агресії проти України </w:t>
            </w:r>
            <w:r w:rsidR="003E6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та на основі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01.02.2023 </w:t>
            </w:r>
          </w:p>
          <w:p w:rsidR="00C3593F" w:rsidRPr="00EA66A7" w:rsidRDefault="00C3593F" w:rsidP="000C59C5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C3593F" w:rsidRPr="003E6729" w:rsidRDefault="00C3593F" w:rsidP="000C5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  </w:t>
            </w:r>
            <w:r w:rsidR="003E6729"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729"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729"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 грн.00 коп.</w:t>
            </w:r>
          </w:p>
          <w:p w:rsidR="00C3593F" w:rsidRPr="003E6729" w:rsidRDefault="00C3593F" w:rsidP="000C5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>
      <w:bookmarkStart w:id="0" w:name="_GoBack"/>
      <w:bookmarkEnd w:id="0"/>
    </w:p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3E6729"/>
    <w:rsid w:val="00C3593F"/>
    <w:rsid w:val="00EA11FD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2023-02-08T14:13:00Z</dcterms:created>
  <dcterms:modified xsi:type="dcterms:W3CDTF">2023-02-08T14:13:00Z</dcterms:modified>
</cp:coreProperties>
</file>