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70B" w:rsidRPr="00F91F45" w:rsidRDefault="0047570B" w:rsidP="0047570B">
      <w:pPr>
        <w:jc w:val="center"/>
        <w:rPr>
          <w:rFonts w:ascii="Times New Roman" w:eastAsia="Calibri" w:hAnsi="Times New Roman" w:cs="Times New Roman"/>
          <w:b/>
          <w:kern w:val="0"/>
          <w:sz w:val="22"/>
          <w:szCs w:val="22"/>
          <w:lang w:val="uk-UA" w:eastAsia="en-US" w:bidi="ar-SA"/>
        </w:rPr>
      </w:pPr>
      <w:r w:rsidRPr="00F91F45">
        <w:rPr>
          <w:rFonts w:ascii="Times New Roman" w:hAnsi="Times New Roman" w:cs="Times New Roman"/>
          <w:b/>
          <w:sz w:val="22"/>
          <w:szCs w:val="22"/>
          <w:lang w:val="uk-UA"/>
        </w:rPr>
        <w:t>УПРАВЛІННЯ КУЛЬТУРИ ЖИТОМИРСЬКОЇ МІСЬКОЇ РАДИ</w:t>
      </w:r>
    </w:p>
    <w:p w:rsidR="0047570B" w:rsidRPr="00F91F45" w:rsidRDefault="0047570B" w:rsidP="0047570B">
      <w:pPr>
        <w:rPr>
          <w:rFonts w:ascii="Times New Roman" w:hAnsi="Times New Roman" w:cs="Times New Roman"/>
          <w:sz w:val="22"/>
          <w:szCs w:val="22"/>
          <w:lang w:val="uk-UA"/>
        </w:rPr>
      </w:pPr>
    </w:p>
    <w:p w:rsidR="0047570B" w:rsidRPr="00F91F45" w:rsidRDefault="0047570B" w:rsidP="0047570B">
      <w:pPr>
        <w:ind w:left="-1418"/>
        <w:jc w:val="right"/>
        <w:rPr>
          <w:rFonts w:ascii="Times New Roman" w:eastAsia="Times New Roman" w:hAnsi="Times New Roman" w:cs="Times New Roman"/>
          <w:b/>
          <w:color w:val="000000"/>
          <w:sz w:val="22"/>
          <w:szCs w:val="22"/>
          <w:highlight w:val="white"/>
        </w:rPr>
      </w:pPr>
      <w:r w:rsidRPr="00F91F45">
        <w:rPr>
          <w:rFonts w:ascii="Times New Roman" w:eastAsia="Times New Roman" w:hAnsi="Times New Roman" w:cs="Times New Roman"/>
          <w:b/>
          <w:color w:val="000000"/>
          <w:sz w:val="22"/>
          <w:szCs w:val="22"/>
          <w:highlight w:val="white"/>
        </w:rPr>
        <w:t> «ЗАТВЕРДЖЕНО»</w:t>
      </w:r>
    </w:p>
    <w:p w:rsidR="0047570B" w:rsidRPr="00F91F45" w:rsidRDefault="0047570B" w:rsidP="0047570B">
      <w:pPr>
        <w:ind w:left="-1418"/>
        <w:jc w:val="right"/>
        <w:rPr>
          <w:rFonts w:ascii="Times New Roman" w:eastAsia="Times New Roman" w:hAnsi="Times New Roman" w:cs="Times New Roman"/>
          <w:b/>
          <w:color w:val="000000"/>
          <w:sz w:val="22"/>
          <w:szCs w:val="22"/>
          <w:highlight w:val="white"/>
        </w:rPr>
      </w:pPr>
      <w:proofErr w:type="spellStart"/>
      <w:r w:rsidRPr="00F91F45">
        <w:rPr>
          <w:rFonts w:ascii="Times New Roman" w:eastAsia="Times New Roman" w:hAnsi="Times New Roman" w:cs="Times New Roman"/>
          <w:b/>
          <w:color w:val="000000"/>
          <w:sz w:val="22"/>
          <w:szCs w:val="22"/>
          <w:highlight w:val="white"/>
        </w:rPr>
        <w:t>Рішенням</w:t>
      </w:r>
      <w:proofErr w:type="spellEnd"/>
      <w:r w:rsidRPr="00F91F45">
        <w:rPr>
          <w:rFonts w:ascii="Times New Roman" w:eastAsia="Times New Roman" w:hAnsi="Times New Roman" w:cs="Times New Roman"/>
          <w:b/>
          <w:color w:val="000000"/>
          <w:sz w:val="22"/>
          <w:szCs w:val="22"/>
          <w:highlight w:val="white"/>
        </w:rPr>
        <w:t xml:space="preserve"> </w:t>
      </w:r>
      <w:proofErr w:type="spellStart"/>
      <w:r w:rsidRPr="00F91F45">
        <w:rPr>
          <w:rFonts w:ascii="Times New Roman" w:eastAsia="Times New Roman" w:hAnsi="Times New Roman" w:cs="Times New Roman"/>
          <w:b/>
          <w:color w:val="000000"/>
          <w:sz w:val="22"/>
          <w:szCs w:val="22"/>
          <w:highlight w:val="white"/>
        </w:rPr>
        <w:t>уповноваженої</w:t>
      </w:r>
      <w:proofErr w:type="spellEnd"/>
      <w:r w:rsidRPr="00F91F45">
        <w:rPr>
          <w:rFonts w:ascii="Times New Roman" w:eastAsia="Times New Roman" w:hAnsi="Times New Roman" w:cs="Times New Roman"/>
          <w:b/>
          <w:color w:val="000000"/>
          <w:sz w:val="22"/>
          <w:szCs w:val="22"/>
          <w:highlight w:val="white"/>
        </w:rPr>
        <w:t xml:space="preserve"> особи</w:t>
      </w:r>
    </w:p>
    <w:p w:rsidR="0047570B" w:rsidRPr="00F91F45" w:rsidRDefault="0047570B" w:rsidP="0047570B">
      <w:pPr>
        <w:ind w:left="-1418"/>
        <w:jc w:val="right"/>
        <w:rPr>
          <w:rFonts w:ascii="Times New Roman" w:eastAsia="Times New Roman" w:hAnsi="Times New Roman" w:cs="Times New Roman"/>
          <w:color w:val="000000"/>
          <w:sz w:val="22"/>
          <w:szCs w:val="22"/>
          <w:highlight w:val="white"/>
          <w:lang w:val="uk-UA"/>
        </w:rPr>
      </w:pPr>
      <w:r w:rsidRPr="00F91F45">
        <w:rPr>
          <w:rFonts w:ascii="Times New Roman" w:eastAsia="Times New Roman" w:hAnsi="Times New Roman" w:cs="Times New Roman"/>
          <w:color w:val="000000"/>
          <w:sz w:val="22"/>
          <w:szCs w:val="22"/>
          <w:highlight w:val="white"/>
        </w:rPr>
        <w:t xml:space="preserve">                                                                    </w:t>
      </w:r>
      <w:r w:rsidRPr="00F91F45">
        <w:rPr>
          <w:rFonts w:ascii="Times New Roman" w:eastAsia="Times New Roman" w:hAnsi="Times New Roman" w:cs="Times New Roman"/>
          <w:b/>
          <w:color w:val="000000"/>
          <w:sz w:val="22"/>
          <w:szCs w:val="22"/>
          <w:highlight w:val="white"/>
        </w:rPr>
        <w:t>Протокол</w:t>
      </w:r>
      <w:r w:rsidRPr="00F91F45">
        <w:rPr>
          <w:rFonts w:ascii="Times New Roman" w:eastAsia="Times New Roman" w:hAnsi="Times New Roman" w:cs="Times New Roman"/>
          <w:color w:val="000000"/>
          <w:sz w:val="22"/>
          <w:szCs w:val="22"/>
          <w:highlight w:val="white"/>
        </w:rPr>
        <w:t xml:space="preserve"> </w:t>
      </w:r>
      <w:r w:rsidRPr="00F91F45">
        <w:rPr>
          <w:rFonts w:ascii="Times New Roman" w:eastAsia="Times New Roman" w:hAnsi="Times New Roman" w:cs="Times New Roman"/>
          <w:b/>
          <w:color w:val="000000"/>
          <w:sz w:val="22"/>
          <w:szCs w:val="22"/>
          <w:highlight w:val="white"/>
        </w:rPr>
        <w:t xml:space="preserve">№ 04/01 </w:t>
      </w:r>
      <w:r w:rsidRPr="00F91F45">
        <w:rPr>
          <w:rFonts w:ascii="Times New Roman" w:eastAsia="Times New Roman" w:hAnsi="Times New Roman" w:cs="Times New Roman"/>
          <w:b/>
          <w:color w:val="000000"/>
          <w:sz w:val="22"/>
          <w:szCs w:val="22"/>
          <w:highlight w:val="white"/>
          <w:lang w:val="uk-UA"/>
        </w:rPr>
        <w:t>ВТО КЗ КК ОБГР</w:t>
      </w:r>
    </w:p>
    <w:p w:rsidR="0047570B" w:rsidRPr="00F91F45" w:rsidRDefault="0047570B" w:rsidP="0047570B">
      <w:pPr>
        <w:jc w:val="right"/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  <w:highlight w:val="white"/>
          <w:lang w:val="uk-UA"/>
        </w:rPr>
        <w:t xml:space="preserve">від «04» січня 2023 </w:t>
      </w:r>
      <w:r w:rsidRPr="00F91F45">
        <w:rPr>
          <w:rFonts w:ascii="Times New Roman" w:eastAsia="Times New Roman" w:hAnsi="Times New Roman" w:cs="Times New Roman"/>
          <w:b/>
          <w:color w:val="000000"/>
          <w:sz w:val="22"/>
          <w:szCs w:val="22"/>
          <w:highlight w:val="white"/>
          <w:lang w:val="uk-UA"/>
        </w:rPr>
        <w:t>року</w:t>
      </w:r>
    </w:p>
    <w:p w:rsidR="0047570B" w:rsidRPr="00F91F45" w:rsidRDefault="0047570B" w:rsidP="0047570B">
      <w:pPr>
        <w:jc w:val="center"/>
        <w:rPr>
          <w:rFonts w:ascii="Times New Roman" w:eastAsia="Times New Roman" w:hAnsi="Times New Roman" w:cs="Times New Roman"/>
          <w:b/>
          <w:bCs/>
          <w:color w:val="0E1D2F"/>
          <w:sz w:val="22"/>
          <w:szCs w:val="22"/>
          <w:lang w:val="uk-UA" w:eastAsia="ru-RU"/>
        </w:rPr>
      </w:pPr>
      <w:r w:rsidRPr="00F91F45">
        <w:rPr>
          <w:rFonts w:ascii="Times New Roman" w:eastAsia="Times New Roman" w:hAnsi="Times New Roman" w:cs="Times New Roman"/>
          <w:b/>
          <w:bCs/>
          <w:color w:val="0E1D2F"/>
          <w:sz w:val="22"/>
          <w:szCs w:val="22"/>
          <w:lang w:val="uk-UA" w:eastAsia="ru-RU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47570B" w:rsidRPr="00F91F45" w:rsidRDefault="0047570B" w:rsidP="0047570B">
      <w:pPr>
        <w:jc w:val="center"/>
        <w:rPr>
          <w:rFonts w:ascii="Times New Roman" w:eastAsia="Times New Roman" w:hAnsi="Times New Roman" w:cs="Times New Roman"/>
          <w:color w:val="0E1D2F"/>
          <w:sz w:val="22"/>
          <w:szCs w:val="22"/>
          <w:lang w:eastAsia="ru-RU"/>
        </w:rPr>
      </w:pPr>
      <w:proofErr w:type="spellStart"/>
      <w:r w:rsidRPr="00F91F45">
        <w:rPr>
          <w:rFonts w:ascii="Times New Roman" w:hAnsi="Times New Roman" w:cs="Times New Roman"/>
          <w:i/>
          <w:iCs/>
          <w:color w:val="000000"/>
          <w:sz w:val="22"/>
          <w:szCs w:val="22"/>
        </w:rPr>
        <w:t>оприлюднюється</w:t>
      </w:r>
      <w:proofErr w:type="spellEnd"/>
      <w:r w:rsidRPr="00F91F45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на </w:t>
      </w:r>
      <w:proofErr w:type="spellStart"/>
      <w:r w:rsidRPr="00F91F45">
        <w:rPr>
          <w:rFonts w:ascii="Times New Roman" w:hAnsi="Times New Roman" w:cs="Times New Roman"/>
          <w:i/>
          <w:iCs/>
          <w:color w:val="000000"/>
          <w:sz w:val="22"/>
          <w:szCs w:val="22"/>
        </w:rPr>
        <w:t>виконання</w:t>
      </w:r>
      <w:proofErr w:type="spellEnd"/>
      <w:r w:rsidRPr="00F91F45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постанови КМУ № 710 </w:t>
      </w:r>
      <w:proofErr w:type="spellStart"/>
      <w:r w:rsidRPr="00F91F45">
        <w:rPr>
          <w:rFonts w:ascii="Times New Roman" w:hAnsi="Times New Roman" w:cs="Times New Roman"/>
          <w:i/>
          <w:iCs/>
          <w:color w:val="000000"/>
          <w:sz w:val="22"/>
          <w:szCs w:val="22"/>
        </w:rPr>
        <w:t>від</w:t>
      </w:r>
      <w:proofErr w:type="spellEnd"/>
      <w:r w:rsidRPr="00F91F45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11.10.2016 року «Про </w:t>
      </w:r>
      <w:proofErr w:type="spellStart"/>
      <w:r w:rsidRPr="00F91F45">
        <w:rPr>
          <w:rFonts w:ascii="Times New Roman" w:hAnsi="Times New Roman" w:cs="Times New Roman"/>
          <w:i/>
          <w:iCs/>
          <w:color w:val="000000"/>
          <w:sz w:val="22"/>
          <w:szCs w:val="22"/>
        </w:rPr>
        <w:t>ефективне</w:t>
      </w:r>
      <w:proofErr w:type="spellEnd"/>
      <w:r w:rsidRPr="00F91F45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F91F45">
        <w:rPr>
          <w:rFonts w:ascii="Times New Roman" w:hAnsi="Times New Roman" w:cs="Times New Roman"/>
          <w:i/>
          <w:iCs/>
          <w:color w:val="000000"/>
          <w:sz w:val="22"/>
          <w:szCs w:val="22"/>
        </w:rPr>
        <w:t>використання</w:t>
      </w:r>
      <w:proofErr w:type="spellEnd"/>
      <w:r w:rsidRPr="00F91F45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F91F45">
        <w:rPr>
          <w:rFonts w:ascii="Times New Roman" w:hAnsi="Times New Roman" w:cs="Times New Roman"/>
          <w:i/>
          <w:iCs/>
          <w:color w:val="000000"/>
          <w:sz w:val="22"/>
          <w:szCs w:val="22"/>
        </w:rPr>
        <w:t>державних</w:t>
      </w:r>
      <w:proofErr w:type="spellEnd"/>
      <w:r w:rsidRPr="00F91F45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F91F45">
        <w:rPr>
          <w:rFonts w:ascii="Times New Roman" w:hAnsi="Times New Roman" w:cs="Times New Roman"/>
          <w:i/>
          <w:iCs/>
          <w:color w:val="000000"/>
          <w:sz w:val="22"/>
          <w:szCs w:val="22"/>
        </w:rPr>
        <w:t>коштів</w:t>
      </w:r>
      <w:proofErr w:type="spellEnd"/>
      <w:r w:rsidRPr="00F91F45">
        <w:rPr>
          <w:rFonts w:ascii="Times New Roman" w:hAnsi="Times New Roman" w:cs="Times New Roman"/>
          <w:i/>
          <w:iCs/>
          <w:color w:val="000000"/>
          <w:sz w:val="22"/>
          <w:szCs w:val="22"/>
        </w:rPr>
        <w:t>» (</w:t>
      </w:r>
      <w:proofErr w:type="spellStart"/>
      <w:r w:rsidRPr="00F91F45">
        <w:rPr>
          <w:rFonts w:ascii="Times New Roman" w:hAnsi="Times New Roman" w:cs="Times New Roman"/>
          <w:i/>
          <w:iCs/>
          <w:color w:val="000000"/>
          <w:sz w:val="22"/>
          <w:szCs w:val="22"/>
        </w:rPr>
        <w:t>зі</w:t>
      </w:r>
      <w:proofErr w:type="spellEnd"/>
      <w:r w:rsidRPr="00F91F45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F91F45">
        <w:rPr>
          <w:rFonts w:ascii="Times New Roman" w:hAnsi="Times New Roman" w:cs="Times New Roman"/>
          <w:i/>
          <w:iCs/>
          <w:color w:val="000000"/>
          <w:sz w:val="22"/>
          <w:szCs w:val="22"/>
        </w:rPr>
        <w:t>змінами</w:t>
      </w:r>
      <w:proofErr w:type="spellEnd"/>
      <w:r w:rsidRPr="00F91F45">
        <w:rPr>
          <w:rFonts w:ascii="Times New Roman" w:hAnsi="Times New Roman" w:cs="Times New Roman"/>
          <w:i/>
          <w:iCs/>
          <w:color w:val="000000"/>
          <w:sz w:val="22"/>
          <w:szCs w:val="22"/>
        </w:rPr>
        <w:t>)</w:t>
      </w:r>
    </w:p>
    <w:p w:rsidR="0047570B" w:rsidRPr="00F91F45" w:rsidRDefault="0047570B" w:rsidP="0047570B">
      <w:pPr>
        <w:jc w:val="both"/>
        <w:rPr>
          <w:rFonts w:ascii="Times New Roman" w:eastAsia="Times New Roman" w:hAnsi="Times New Roman" w:cs="Times New Roman"/>
          <w:b/>
          <w:color w:val="0E1D2F"/>
          <w:sz w:val="22"/>
          <w:szCs w:val="22"/>
          <w:lang w:val="uk-UA" w:eastAsia="ru-RU"/>
        </w:rPr>
      </w:pPr>
      <w:r w:rsidRPr="00F91F45">
        <w:rPr>
          <w:rFonts w:ascii="Times New Roman" w:eastAsia="Times New Roman" w:hAnsi="Times New Roman" w:cs="Times New Roman"/>
          <w:b/>
          <w:color w:val="0E1D2F"/>
          <w:sz w:val="22"/>
          <w:szCs w:val="22"/>
          <w:lang w:eastAsia="ru-RU"/>
        </w:rPr>
        <w:t xml:space="preserve">Предмет </w:t>
      </w:r>
      <w:proofErr w:type="spellStart"/>
      <w:r w:rsidRPr="00F91F45">
        <w:rPr>
          <w:rFonts w:ascii="Times New Roman" w:eastAsia="Times New Roman" w:hAnsi="Times New Roman" w:cs="Times New Roman"/>
          <w:b/>
          <w:color w:val="0E1D2F"/>
          <w:sz w:val="22"/>
          <w:szCs w:val="22"/>
          <w:lang w:eastAsia="ru-RU"/>
        </w:rPr>
        <w:t>закупівлі</w:t>
      </w:r>
      <w:proofErr w:type="spellEnd"/>
      <w:r w:rsidRPr="00F91F45">
        <w:rPr>
          <w:rFonts w:ascii="Times New Roman" w:eastAsia="Times New Roman" w:hAnsi="Times New Roman" w:cs="Times New Roman"/>
          <w:b/>
          <w:color w:val="0E1D2F"/>
          <w:sz w:val="22"/>
          <w:szCs w:val="22"/>
          <w:lang w:eastAsia="ru-RU"/>
        </w:rPr>
        <w:t>:</w:t>
      </w:r>
      <w:r w:rsidRPr="00F91F45">
        <w:rPr>
          <w:rFonts w:ascii="Times New Roman" w:eastAsia="Times New Roman" w:hAnsi="Times New Roman" w:cs="Times New Roman"/>
          <w:color w:val="0E1D2F"/>
          <w:sz w:val="22"/>
          <w:szCs w:val="22"/>
          <w:lang w:val="uk-UA" w:eastAsia="ru-RU"/>
        </w:rPr>
        <w:t xml:space="preserve"> </w:t>
      </w:r>
      <w:r w:rsidRPr="00F91F45">
        <w:rPr>
          <w:rFonts w:ascii="Times New Roman" w:eastAsia="Arial" w:hAnsi="Times New Roman" w:cs="Times New Roman"/>
          <w:sz w:val="22"/>
          <w:szCs w:val="22"/>
          <w:lang w:val="uk-UA"/>
        </w:rPr>
        <w:t>Квіти зрізані та квіткові композиції</w:t>
      </w:r>
      <w:r w:rsidRPr="00F91F45">
        <w:rPr>
          <w:rFonts w:ascii="Times New Roman" w:eastAsia="Times New Roman" w:hAnsi="Times New Roman" w:cs="Times New Roman"/>
          <w:color w:val="0E1D2F"/>
          <w:sz w:val="22"/>
          <w:szCs w:val="22"/>
          <w:lang w:val="uk-UA" w:eastAsia="ru-RU"/>
        </w:rPr>
        <w:t xml:space="preserve"> (</w:t>
      </w:r>
      <w:r w:rsidRPr="00F91F45">
        <w:rPr>
          <w:rFonts w:ascii="Times New Roman" w:eastAsia="Times New Roman" w:hAnsi="Times New Roman" w:cs="Times New Roman"/>
          <w:color w:val="0E1D2F"/>
          <w:sz w:val="22"/>
          <w:szCs w:val="22"/>
          <w:lang w:eastAsia="ru-RU"/>
        </w:rPr>
        <w:t>ДК 021:2015</w:t>
      </w:r>
      <w:r w:rsidRPr="00F91F45">
        <w:rPr>
          <w:rFonts w:ascii="Times New Roman" w:eastAsia="Times New Roman" w:hAnsi="Times New Roman" w:cs="Times New Roman"/>
          <w:color w:val="0E1D2F"/>
          <w:sz w:val="22"/>
          <w:szCs w:val="22"/>
          <w:lang w:val="uk-UA" w:eastAsia="ru-RU"/>
        </w:rPr>
        <w:t>:03120000-8 – Продукція рослинництва, в тому числі тепличного)</w:t>
      </w:r>
    </w:p>
    <w:p w:rsidR="0047570B" w:rsidRPr="0082671C" w:rsidRDefault="0047570B" w:rsidP="0047570B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F91F45">
        <w:rPr>
          <w:rFonts w:ascii="Times New Roman" w:eastAsia="Times New Roman" w:hAnsi="Times New Roman" w:cs="Times New Roman"/>
          <w:b/>
          <w:color w:val="0E1D2F"/>
          <w:sz w:val="22"/>
          <w:szCs w:val="22"/>
          <w:lang w:val="uk-UA" w:eastAsia="ru-RU"/>
        </w:rPr>
        <w:t xml:space="preserve">Вид та ідентифікатор процедури закупівлі: </w:t>
      </w:r>
      <w:r w:rsidRPr="00F91F45">
        <w:rPr>
          <w:rFonts w:ascii="Times New Roman" w:eastAsia="Times New Roman" w:hAnsi="Times New Roman" w:cs="Times New Roman"/>
          <w:color w:val="0E1D2F"/>
          <w:sz w:val="22"/>
          <w:szCs w:val="22"/>
          <w:lang w:val="uk-UA" w:eastAsia="ru-RU"/>
        </w:rPr>
        <w:t xml:space="preserve">відкриті торги з особливостями </w:t>
      </w:r>
      <w:r w:rsidRPr="00F91F45">
        <w:rPr>
          <w:rFonts w:ascii="Times New Roman" w:hAnsi="Times New Roman" w:cs="Times New Roman"/>
          <w:sz w:val="22"/>
          <w:szCs w:val="22"/>
          <w:lang w:val="uk-UA"/>
        </w:rPr>
        <w:br/>
      </w:r>
      <w:hyperlink r:id="rId4" w:tgtFrame="_blank" w:history="1">
        <w:r>
          <w:rPr>
            <w:rStyle w:val="a3"/>
            <w:rFonts w:ascii="Arial" w:hAnsi="Arial" w:cs="Arial"/>
            <w:color w:val="00A1CD"/>
            <w:sz w:val="20"/>
            <w:szCs w:val="20"/>
            <w:bdr w:val="none" w:sz="0" w:space="0" w:color="auto" w:frame="1"/>
          </w:rPr>
          <w:t>UA-2023-01-04-002949-a</w:t>
        </w:r>
      </w:hyperlink>
      <w:r>
        <w:rPr>
          <w:lang w:val="uk-UA"/>
        </w:rPr>
        <w:t xml:space="preserve"> </w:t>
      </w:r>
      <w:r w:rsidRPr="00F91F45">
        <w:rPr>
          <w:rFonts w:ascii="Times New Roman" w:eastAsia="Times New Roman" w:hAnsi="Times New Roman" w:cs="Times New Roman"/>
          <w:color w:val="0E1D2F"/>
          <w:sz w:val="22"/>
          <w:szCs w:val="22"/>
          <w:lang w:val="uk-UA" w:eastAsia="ru-RU"/>
        </w:rPr>
        <w:t xml:space="preserve">відповідно до плану </w:t>
      </w:r>
      <w:hyperlink r:id="rId5" w:tgtFrame="_blank" w:history="1">
        <w:r>
          <w:rPr>
            <w:rStyle w:val="a3"/>
            <w:rFonts w:ascii="Arial" w:hAnsi="Arial" w:cs="Arial"/>
            <w:color w:val="00A1CD"/>
            <w:sz w:val="20"/>
            <w:szCs w:val="20"/>
            <w:bdr w:val="none" w:sz="0" w:space="0" w:color="auto" w:frame="1"/>
          </w:rPr>
          <w:t>UA-P-2023-01-04-000985-a</w:t>
        </w:r>
      </w:hyperlink>
    </w:p>
    <w:p w:rsidR="0047570B" w:rsidRPr="00F91F45" w:rsidRDefault="0047570B" w:rsidP="0047570B">
      <w:pPr>
        <w:pStyle w:val="a4"/>
        <w:spacing w:before="0" w:beforeAutospacing="0" w:after="0" w:afterAutospacing="0"/>
        <w:jc w:val="both"/>
        <w:rPr>
          <w:rStyle w:val="h-hidden"/>
          <w:sz w:val="22"/>
          <w:szCs w:val="22"/>
          <w:bdr w:val="none" w:sz="0" w:space="0" w:color="auto" w:frame="1"/>
          <w:shd w:val="clear" w:color="auto" w:fill="FFFFFF"/>
          <w:lang w:val="uk-UA"/>
        </w:rPr>
      </w:pPr>
      <w:r w:rsidRPr="00F91F45">
        <w:rPr>
          <w:rStyle w:val="h-hidden"/>
          <w:b/>
          <w:sz w:val="22"/>
          <w:szCs w:val="22"/>
          <w:bdr w:val="none" w:sz="0" w:space="0" w:color="auto" w:frame="1"/>
          <w:shd w:val="clear" w:color="auto" w:fill="FFFFFF"/>
          <w:lang w:val="uk-UA"/>
        </w:rPr>
        <w:t>Місцезнаходження замовника</w:t>
      </w:r>
      <w:r w:rsidRPr="00F91F45">
        <w:rPr>
          <w:rStyle w:val="h-hidden"/>
          <w:sz w:val="22"/>
          <w:szCs w:val="22"/>
          <w:bdr w:val="none" w:sz="0" w:space="0" w:color="auto" w:frame="1"/>
          <w:shd w:val="clear" w:color="auto" w:fill="FFFFFF"/>
          <w:lang w:val="uk-UA"/>
        </w:rPr>
        <w:t xml:space="preserve">: 10002, м. Житомир вул. </w:t>
      </w:r>
      <w:proofErr w:type="spellStart"/>
      <w:r w:rsidRPr="00F91F45">
        <w:rPr>
          <w:rStyle w:val="h-hidden"/>
          <w:sz w:val="22"/>
          <w:szCs w:val="22"/>
          <w:bdr w:val="none" w:sz="0" w:space="0" w:color="auto" w:frame="1"/>
          <w:shd w:val="clear" w:color="auto" w:fill="FFFFFF"/>
          <w:lang w:val="uk-UA"/>
        </w:rPr>
        <w:t>В.Бердичівська</w:t>
      </w:r>
      <w:proofErr w:type="spellEnd"/>
      <w:r w:rsidRPr="00F91F45">
        <w:rPr>
          <w:rStyle w:val="h-hidden"/>
          <w:sz w:val="22"/>
          <w:szCs w:val="22"/>
          <w:bdr w:val="none" w:sz="0" w:space="0" w:color="auto" w:frame="1"/>
          <w:shd w:val="clear" w:color="auto" w:fill="FFFFFF"/>
          <w:lang w:val="uk-UA"/>
        </w:rPr>
        <w:t xml:space="preserve">, 61/18. </w:t>
      </w:r>
    </w:p>
    <w:p w:rsidR="0047570B" w:rsidRPr="00F91F45" w:rsidRDefault="0047570B" w:rsidP="0047570B">
      <w:pPr>
        <w:pStyle w:val="a4"/>
        <w:spacing w:before="0" w:beforeAutospacing="0" w:after="0" w:afterAutospacing="0"/>
        <w:jc w:val="both"/>
        <w:rPr>
          <w:rStyle w:val="h-hidden"/>
          <w:sz w:val="22"/>
          <w:szCs w:val="22"/>
          <w:bdr w:val="none" w:sz="0" w:space="0" w:color="auto" w:frame="1"/>
          <w:shd w:val="clear" w:color="auto" w:fill="FFFFFF"/>
          <w:lang w:val="uk-UA"/>
        </w:rPr>
      </w:pPr>
      <w:r w:rsidRPr="00F91F45">
        <w:rPr>
          <w:rStyle w:val="h-hidden"/>
          <w:b/>
          <w:sz w:val="22"/>
          <w:szCs w:val="22"/>
          <w:bdr w:val="none" w:sz="0" w:space="0" w:color="auto" w:frame="1"/>
          <w:shd w:val="clear" w:color="auto" w:fill="FFFFFF"/>
          <w:lang w:val="uk-UA"/>
        </w:rPr>
        <w:t>Категорія замовника</w:t>
      </w:r>
      <w:r w:rsidRPr="00F91F45">
        <w:rPr>
          <w:rStyle w:val="h-hidden"/>
          <w:sz w:val="22"/>
          <w:szCs w:val="22"/>
          <w:bdr w:val="none" w:sz="0" w:space="0" w:color="auto" w:frame="1"/>
          <w:shd w:val="clear" w:color="auto" w:fill="FFFFFF"/>
          <w:lang w:val="uk-UA"/>
        </w:rPr>
        <w:t>: орган державної влади, місцевого самоврядування або правоохоронний орган.</w:t>
      </w:r>
    </w:p>
    <w:p w:rsidR="0047570B" w:rsidRPr="00F91F45" w:rsidRDefault="0047570B" w:rsidP="0047570B">
      <w:pPr>
        <w:pStyle w:val="a4"/>
        <w:spacing w:before="0" w:beforeAutospacing="0" w:after="0" w:afterAutospacing="0"/>
        <w:jc w:val="both"/>
        <w:rPr>
          <w:b/>
          <w:sz w:val="22"/>
          <w:szCs w:val="22"/>
          <w:lang w:val="uk-UA" w:eastAsia="ru-RU"/>
        </w:rPr>
      </w:pPr>
      <w:r w:rsidRPr="00F91F45">
        <w:rPr>
          <w:b/>
          <w:color w:val="0E1D2F"/>
          <w:sz w:val="22"/>
          <w:szCs w:val="22"/>
          <w:lang w:val="uk-UA" w:eastAsia="ru-RU"/>
        </w:rPr>
        <w:t>Обґрунтування доцільності закупівлі</w:t>
      </w:r>
    </w:p>
    <w:p w:rsidR="0047570B" w:rsidRPr="00F91F45" w:rsidRDefault="0047570B" w:rsidP="0047570B">
      <w:pPr>
        <w:jc w:val="both"/>
        <w:rPr>
          <w:rFonts w:ascii="Times New Roman" w:eastAsia="Times New Roman" w:hAnsi="Times New Roman" w:cs="Times New Roman"/>
          <w:sz w:val="22"/>
          <w:szCs w:val="22"/>
          <w:lang w:val="uk-UA" w:eastAsia="ru-RU"/>
        </w:rPr>
      </w:pPr>
      <w:r w:rsidRPr="00F91F45">
        <w:rPr>
          <w:rFonts w:ascii="Times New Roman" w:eastAsia="Times New Roman" w:hAnsi="Times New Roman" w:cs="Times New Roman"/>
          <w:b/>
          <w:color w:val="0E1D2F"/>
          <w:sz w:val="22"/>
          <w:szCs w:val="22"/>
          <w:lang w:val="uk-UA" w:eastAsia="ru-RU"/>
        </w:rPr>
        <w:tab/>
      </w:r>
      <w:r w:rsidRPr="00F91F45">
        <w:rPr>
          <w:rFonts w:ascii="Times New Roman" w:eastAsia="Times New Roman" w:hAnsi="Times New Roman" w:cs="Times New Roman"/>
          <w:sz w:val="22"/>
          <w:szCs w:val="22"/>
          <w:lang w:val="uk-UA" w:eastAsia="ru-RU"/>
        </w:rPr>
        <w:t>Проведення</w:t>
      </w:r>
      <w:r w:rsidRPr="00F91F45">
        <w:rPr>
          <w:rFonts w:ascii="Times New Roman" w:eastAsia="Times New Roman" w:hAnsi="Times New Roman" w:cs="Times New Roman"/>
          <w:b/>
          <w:sz w:val="22"/>
          <w:szCs w:val="22"/>
          <w:lang w:val="uk-UA" w:eastAsia="ru-RU"/>
        </w:rPr>
        <w:t xml:space="preserve"> з</w:t>
      </w:r>
      <w:r w:rsidRPr="00F91F45">
        <w:rPr>
          <w:rFonts w:ascii="Times New Roman" w:eastAsia="Times New Roman" w:hAnsi="Times New Roman" w:cs="Times New Roman"/>
          <w:sz w:val="22"/>
          <w:szCs w:val="22"/>
          <w:lang w:val="uk-UA" w:eastAsia="ru-RU"/>
        </w:rPr>
        <w:t>акупівлі обумовлене необхідністю реалізації затверджених</w:t>
      </w:r>
      <w:r>
        <w:rPr>
          <w:rFonts w:ascii="Times New Roman" w:eastAsia="Times New Roman" w:hAnsi="Times New Roman" w:cs="Times New Roman"/>
          <w:sz w:val="22"/>
          <w:szCs w:val="22"/>
          <w:lang w:val="uk-UA" w:eastAsia="ru-RU"/>
        </w:rPr>
        <w:t xml:space="preserve"> на 2023</w:t>
      </w:r>
      <w:r w:rsidRPr="00F91F45">
        <w:rPr>
          <w:rFonts w:ascii="Times New Roman" w:eastAsia="Times New Roman" w:hAnsi="Times New Roman" w:cs="Times New Roman"/>
          <w:sz w:val="22"/>
          <w:szCs w:val="22"/>
          <w:lang w:val="uk-UA" w:eastAsia="ru-RU"/>
        </w:rPr>
        <w:t xml:space="preserve"> рік   програм та підпрограм проведення заходів управлінням культури міської ради  та здійснюється для забезпечення заходів з вшанування пам’яті захисників України, які загинули в боротьбі за незалежність, суверенітет і територіальну цілісність України, жертв голодомору, вшанування учасників бойових дій на території інших держав,  учасників ліквідації наслідків аварії на ЧАЕС, </w:t>
      </w:r>
      <w:r>
        <w:rPr>
          <w:rFonts w:ascii="Times New Roman" w:eastAsia="Times New Roman" w:hAnsi="Times New Roman" w:cs="Times New Roman"/>
          <w:sz w:val="22"/>
          <w:szCs w:val="22"/>
          <w:lang w:val="uk-UA" w:eastAsia="ru-RU"/>
        </w:rPr>
        <w:t>відзначення ювілейних дат в 2023</w:t>
      </w:r>
      <w:r w:rsidRPr="00F91F45">
        <w:rPr>
          <w:rFonts w:ascii="Times New Roman" w:eastAsia="Times New Roman" w:hAnsi="Times New Roman" w:cs="Times New Roman"/>
          <w:sz w:val="22"/>
          <w:szCs w:val="22"/>
          <w:lang w:val="uk-UA" w:eastAsia="ru-RU"/>
        </w:rPr>
        <w:t xml:space="preserve"> році.</w:t>
      </w:r>
    </w:p>
    <w:p w:rsidR="0047570B" w:rsidRPr="00F91F45" w:rsidRDefault="0047570B" w:rsidP="0047570B">
      <w:pPr>
        <w:rPr>
          <w:rFonts w:ascii="Times New Roman" w:eastAsia="Times New Roman" w:hAnsi="Times New Roman" w:cs="Times New Roman"/>
          <w:b/>
          <w:color w:val="0E1D2F"/>
          <w:sz w:val="22"/>
          <w:szCs w:val="22"/>
          <w:lang w:val="uk-UA" w:eastAsia="ru-RU"/>
        </w:rPr>
      </w:pPr>
      <w:r w:rsidRPr="00F91F45">
        <w:rPr>
          <w:rFonts w:ascii="Times New Roman" w:eastAsia="Times New Roman" w:hAnsi="Times New Roman" w:cs="Times New Roman"/>
          <w:b/>
          <w:color w:val="0E1D2F"/>
          <w:sz w:val="22"/>
          <w:szCs w:val="22"/>
          <w:lang w:val="uk-UA" w:eastAsia="ru-RU"/>
        </w:rPr>
        <w:t>Обґрунтування обсягів закупівлі.</w:t>
      </w:r>
    </w:p>
    <w:p w:rsidR="0047570B" w:rsidRPr="00F91F45" w:rsidRDefault="0047570B" w:rsidP="0047570B">
      <w:pPr>
        <w:ind w:firstLine="708"/>
        <w:jc w:val="both"/>
        <w:rPr>
          <w:rStyle w:val="h-hidden"/>
          <w:rFonts w:ascii="Times New Roman" w:eastAsia="Calibri" w:hAnsi="Times New Roman" w:cs="Times New Roman"/>
          <w:sz w:val="22"/>
          <w:szCs w:val="22"/>
          <w:bdr w:val="none" w:sz="0" w:space="0" w:color="auto" w:frame="1"/>
          <w:shd w:val="clear" w:color="auto" w:fill="FFFFFF"/>
          <w:lang w:val="uk-UA" w:eastAsia="en-US"/>
        </w:rPr>
      </w:pPr>
      <w:r w:rsidRPr="00F91F45">
        <w:rPr>
          <w:rFonts w:ascii="Times New Roman" w:hAnsi="Times New Roman" w:cs="Times New Roman"/>
          <w:sz w:val="22"/>
          <w:szCs w:val="22"/>
          <w:shd w:val="clear" w:color="auto" w:fill="FFFFFF"/>
          <w:lang w:val="uk-UA"/>
        </w:rPr>
        <w:t>Закупівля здійснюється згідно наявної потреби у закупівлі під час дії воєнного стану. Управлінням культури Житомирської міської ради визначення потреби у закупівлі товарів здійснюється на підставі аналізу</w:t>
      </w:r>
      <w:r w:rsidRPr="00F91F45">
        <w:rPr>
          <w:rStyle w:val="h-hidden"/>
          <w:rFonts w:ascii="Times New Roman" w:hAnsi="Times New Roman" w:cs="Times New Roman"/>
          <w:sz w:val="22"/>
          <w:szCs w:val="22"/>
          <w:bdr w:val="none" w:sz="0" w:space="0" w:color="auto" w:frame="1"/>
          <w:shd w:val="clear" w:color="auto" w:fill="FFFFFF"/>
          <w:lang w:val="uk-UA"/>
        </w:rPr>
        <w:t xml:space="preserve"> фактичного використання товарів для забезпечення діяльності у минулих роках та з урахуванням запланованих поточних завдань. </w:t>
      </w:r>
    </w:p>
    <w:p w:rsidR="0047570B" w:rsidRPr="00F91F45" w:rsidRDefault="0047570B" w:rsidP="0047570B">
      <w:pPr>
        <w:jc w:val="both"/>
        <w:rPr>
          <w:rFonts w:ascii="Times New Roman" w:eastAsia="Times New Roman" w:hAnsi="Times New Roman" w:cs="Times New Roman"/>
          <w:b/>
          <w:color w:val="0E1D2F"/>
          <w:sz w:val="22"/>
          <w:szCs w:val="22"/>
          <w:lang w:eastAsia="ru-RU"/>
        </w:rPr>
      </w:pPr>
      <w:r w:rsidRPr="00F91F45">
        <w:rPr>
          <w:rFonts w:ascii="Times New Roman" w:eastAsia="Times New Roman" w:hAnsi="Times New Roman" w:cs="Times New Roman"/>
          <w:b/>
          <w:color w:val="0E1D2F"/>
          <w:sz w:val="22"/>
          <w:szCs w:val="22"/>
          <w:lang w:val="uk-UA" w:eastAsia="ru-RU"/>
        </w:rPr>
        <w:t xml:space="preserve">Обґрунтування технічних та якісних характеристик закупівлі. </w:t>
      </w:r>
    </w:p>
    <w:p w:rsidR="0047570B" w:rsidRPr="00F91F45" w:rsidRDefault="0047570B" w:rsidP="0047570B">
      <w:pPr>
        <w:pStyle w:val="a4"/>
        <w:spacing w:before="0" w:beforeAutospacing="0" w:after="0" w:afterAutospacing="0"/>
        <w:rPr>
          <w:sz w:val="22"/>
          <w:szCs w:val="22"/>
          <w:lang w:val="uk-UA"/>
        </w:rPr>
      </w:pPr>
      <w:r w:rsidRPr="00F91F45">
        <w:rPr>
          <w:sz w:val="22"/>
          <w:szCs w:val="22"/>
          <w:lang w:val="uk-UA"/>
        </w:rPr>
        <w:t>Вимоги до квіткової продукції:</w:t>
      </w:r>
    </w:p>
    <w:p w:rsidR="0047570B" w:rsidRPr="00F91F45" w:rsidRDefault="0047570B" w:rsidP="0047570B">
      <w:pPr>
        <w:pStyle w:val="a4"/>
        <w:spacing w:before="0" w:beforeAutospacing="0" w:after="0" w:afterAutospacing="0"/>
        <w:rPr>
          <w:sz w:val="22"/>
          <w:szCs w:val="22"/>
          <w:lang w:val="uk-UA"/>
        </w:rPr>
      </w:pPr>
      <w:r w:rsidRPr="00F91F45">
        <w:rPr>
          <w:sz w:val="22"/>
          <w:szCs w:val="22"/>
          <w:lang w:val="uk-UA"/>
        </w:rPr>
        <w:t>- зовнішній вигляд: свіжі, чисті, з типовими для даного ботанічного сорту забарвленням і формою квітки і листя;</w:t>
      </w:r>
    </w:p>
    <w:p w:rsidR="0047570B" w:rsidRPr="00F91F45" w:rsidRDefault="0047570B" w:rsidP="0047570B">
      <w:pPr>
        <w:pStyle w:val="a4"/>
        <w:spacing w:before="0" w:beforeAutospacing="0" w:after="0" w:afterAutospacing="0"/>
        <w:rPr>
          <w:sz w:val="22"/>
          <w:szCs w:val="22"/>
          <w:lang w:val="ru-RU"/>
        </w:rPr>
      </w:pPr>
      <w:r w:rsidRPr="00F91F45">
        <w:rPr>
          <w:sz w:val="22"/>
          <w:szCs w:val="22"/>
          <w:lang w:val="ru-RU"/>
        </w:rPr>
        <w:t xml:space="preserve">- </w:t>
      </w:r>
      <w:proofErr w:type="spellStart"/>
      <w:r w:rsidRPr="00F91F45">
        <w:rPr>
          <w:sz w:val="22"/>
          <w:szCs w:val="22"/>
          <w:lang w:val="ru-RU"/>
        </w:rPr>
        <w:t>квітка</w:t>
      </w:r>
      <w:proofErr w:type="spellEnd"/>
      <w:r w:rsidRPr="00F91F45">
        <w:rPr>
          <w:sz w:val="22"/>
          <w:szCs w:val="22"/>
          <w:lang w:val="ru-RU"/>
        </w:rPr>
        <w:t xml:space="preserve"> максимального для </w:t>
      </w:r>
      <w:proofErr w:type="spellStart"/>
      <w:r w:rsidRPr="00F91F45">
        <w:rPr>
          <w:sz w:val="22"/>
          <w:szCs w:val="22"/>
          <w:lang w:val="ru-RU"/>
        </w:rPr>
        <w:t>даного</w:t>
      </w:r>
      <w:proofErr w:type="spellEnd"/>
      <w:r w:rsidRPr="00F91F45">
        <w:rPr>
          <w:sz w:val="22"/>
          <w:szCs w:val="22"/>
          <w:lang w:val="ru-RU"/>
        </w:rPr>
        <w:t xml:space="preserve"> </w:t>
      </w:r>
      <w:proofErr w:type="spellStart"/>
      <w:r w:rsidRPr="00F91F45">
        <w:rPr>
          <w:sz w:val="22"/>
          <w:szCs w:val="22"/>
          <w:lang w:val="ru-RU"/>
        </w:rPr>
        <w:t>ботанічного</w:t>
      </w:r>
      <w:proofErr w:type="spellEnd"/>
      <w:r w:rsidRPr="00F91F45">
        <w:rPr>
          <w:sz w:val="22"/>
          <w:szCs w:val="22"/>
          <w:lang w:val="ru-RU"/>
        </w:rPr>
        <w:t xml:space="preserve"> сорту </w:t>
      </w:r>
      <w:proofErr w:type="spellStart"/>
      <w:r w:rsidRPr="00F91F45">
        <w:rPr>
          <w:sz w:val="22"/>
          <w:szCs w:val="22"/>
          <w:lang w:val="ru-RU"/>
        </w:rPr>
        <w:t>розміру</w:t>
      </w:r>
      <w:proofErr w:type="spellEnd"/>
      <w:r w:rsidRPr="00F91F45">
        <w:rPr>
          <w:sz w:val="22"/>
          <w:szCs w:val="22"/>
          <w:lang w:val="ru-RU"/>
        </w:rPr>
        <w:t>;</w:t>
      </w:r>
    </w:p>
    <w:p w:rsidR="0047570B" w:rsidRPr="00F91F45" w:rsidRDefault="0047570B" w:rsidP="0047570B">
      <w:pPr>
        <w:pStyle w:val="a4"/>
        <w:spacing w:before="0" w:beforeAutospacing="0" w:after="0" w:afterAutospacing="0"/>
        <w:rPr>
          <w:sz w:val="22"/>
          <w:szCs w:val="22"/>
          <w:lang w:val="ru-RU"/>
        </w:rPr>
      </w:pPr>
      <w:r w:rsidRPr="00F91F45">
        <w:rPr>
          <w:sz w:val="22"/>
          <w:szCs w:val="22"/>
          <w:lang w:val="ru-RU"/>
        </w:rPr>
        <w:t xml:space="preserve">- </w:t>
      </w:r>
      <w:proofErr w:type="spellStart"/>
      <w:r w:rsidRPr="00F91F45">
        <w:rPr>
          <w:sz w:val="22"/>
          <w:szCs w:val="22"/>
          <w:lang w:val="ru-RU"/>
        </w:rPr>
        <w:t>стебло</w:t>
      </w:r>
      <w:proofErr w:type="spellEnd"/>
      <w:r w:rsidRPr="00F91F45">
        <w:rPr>
          <w:sz w:val="22"/>
          <w:szCs w:val="22"/>
          <w:lang w:val="ru-RU"/>
        </w:rPr>
        <w:t xml:space="preserve"> без </w:t>
      </w:r>
      <w:proofErr w:type="spellStart"/>
      <w:r w:rsidRPr="00F91F45">
        <w:rPr>
          <w:sz w:val="22"/>
          <w:szCs w:val="22"/>
          <w:lang w:val="ru-RU"/>
        </w:rPr>
        <w:t>викривлень</w:t>
      </w:r>
      <w:proofErr w:type="spellEnd"/>
      <w:r w:rsidRPr="00F91F45">
        <w:rPr>
          <w:sz w:val="22"/>
          <w:szCs w:val="22"/>
          <w:lang w:val="ru-RU"/>
        </w:rPr>
        <w:t xml:space="preserve">, </w:t>
      </w:r>
      <w:proofErr w:type="spellStart"/>
      <w:r w:rsidRPr="00F91F45">
        <w:rPr>
          <w:sz w:val="22"/>
          <w:szCs w:val="22"/>
          <w:lang w:val="ru-RU"/>
        </w:rPr>
        <w:t>досить</w:t>
      </w:r>
      <w:proofErr w:type="spellEnd"/>
      <w:r w:rsidRPr="00F91F45">
        <w:rPr>
          <w:sz w:val="22"/>
          <w:szCs w:val="22"/>
          <w:lang w:val="ru-RU"/>
        </w:rPr>
        <w:t xml:space="preserve"> </w:t>
      </w:r>
      <w:proofErr w:type="spellStart"/>
      <w:r w:rsidRPr="00F91F45">
        <w:rPr>
          <w:sz w:val="22"/>
          <w:szCs w:val="22"/>
          <w:lang w:val="ru-RU"/>
        </w:rPr>
        <w:t>міцне</w:t>
      </w:r>
      <w:proofErr w:type="spellEnd"/>
      <w:r w:rsidRPr="00F91F45">
        <w:rPr>
          <w:sz w:val="22"/>
          <w:szCs w:val="22"/>
          <w:lang w:val="ru-RU"/>
        </w:rPr>
        <w:t xml:space="preserve">, </w:t>
      </w:r>
      <w:proofErr w:type="spellStart"/>
      <w:r w:rsidRPr="00F91F45">
        <w:rPr>
          <w:sz w:val="22"/>
          <w:szCs w:val="22"/>
          <w:lang w:val="ru-RU"/>
        </w:rPr>
        <w:t>щоб</w:t>
      </w:r>
      <w:proofErr w:type="spellEnd"/>
      <w:r w:rsidRPr="00F91F45">
        <w:rPr>
          <w:sz w:val="22"/>
          <w:szCs w:val="22"/>
          <w:lang w:val="ru-RU"/>
        </w:rPr>
        <w:t xml:space="preserve"> </w:t>
      </w:r>
      <w:proofErr w:type="spellStart"/>
      <w:r w:rsidRPr="00F91F45">
        <w:rPr>
          <w:sz w:val="22"/>
          <w:szCs w:val="22"/>
          <w:lang w:val="ru-RU"/>
        </w:rPr>
        <w:t>тримати</w:t>
      </w:r>
      <w:proofErr w:type="spellEnd"/>
      <w:r w:rsidRPr="00F91F45">
        <w:rPr>
          <w:sz w:val="22"/>
          <w:szCs w:val="22"/>
          <w:lang w:val="ru-RU"/>
        </w:rPr>
        <w:t xml:space="preserve"> </w:t>
      </w:r>
      <w:proofErr w:type="spellStart"/>
      <w:r w:rsidRPr="00F91F45">
        <w:rPr>
          <w:sz w:val="22"/>
          <w:szCs w:val="22"/>
          <w:lang w:val="ru-RU"/>
        </w:rPr>
        <w:t>квітку</w:t>
      </w:r>
      <w:proofErr w:type="spellEnd"/>
      <w:r w:rsidRPr="00F91F45">
        <w:rPr>
          <w:sz w:val="22"/>
          <w:szCs w:val="22"/>
          <w:lang w:val="ru-RU"/>
        </w:rPr>
        <w:t xml:space="preserve"> у вертикальному </w:t>
      </w:r>
      <w:proofErr w:type="spellStart"/>
      <w:r w:rsidRPr="00F91F45">
        <w:rPr>
          <w:sz w:val="22"/>
          <w:szCs w:val="22"/>
          <w:lang w:val="ru-RU"/>
        </w:rPr>
        <w:t>положенні</w:t>
      </w:r>
      <w:proofErr w:type="spellEnd"/>
      <w:r w:rsidRPr="00F91F45">
        <w:rPr>
          <w:sz w:val="22"/>
          <w:szCs w:val="22"/>
          <w:lang w:val="ru-RU"/>
        </w:rPr>
        <w:t>;</w:t>
      </w:r>
    </w:p>
    <w:p w:rsidR="0047570B" w:rsidRPr="00F91F45" w:rsidRDefault="0047570B" w:rsidP="0047570B">
      <w:pPr>
        <w:pStyle w:val="a4"/>
        <w:spacing w:before="0" w:beforeAutospacing="0" w:after="0" w:afterAutospacing="0"/>
        <w:rPr>
          <w:sz w:val="22"/>
          <w:szCs w:val="22"/>
          <w:lang w:val="ru-RU"/>
        </w:rPr>
      </w:pPr>
      <w:r w:rsidRPr="00F91F45">
        <w:rPr>
          <w:sz w:val="22"/>
          <w:szCs w:val="22"/>
          <w:lang w:val="ru-RU"/>
        </w:rPr>
        <w:t xml:space="preserve">- не </w:t>
      </w:r>
      <w:proofErr w:type="spellStart"/>
      <w:r w:rsidRPr="00F91F45">
        <w:rPr>
          <w:sz w:val="22"/>
          <w:szCs w:val="22"/>
          <w:lang w:val="ru-RU"/>
        </w:rPr>
        <w:t>допускається</w:t>
      </w:r>
      <w:proofErr w:type="spellEnd"/>
      <w:r w:rsidRPr="00F91F45">
        <w:rPr>
          <w:sz w:val="22"/>
          <w:szCs w:val="22"/>
          <w:lang w:val="ru-RU"/>
        </w:rPr>
        <w:t xml:space="preserve"> </w:t>
      </w:r>
      <w:proofErr w:type="spellStart"/>
      <w:r w:rsidRPr="00F91F45">
        <w:rPr>
          <w:sz w:val="22"/>
          <w:szCs w:val="22"/>
          <w:lang w:val="ru-RU"/>
        </w:rPr>
        <w:t>наявність</w:t>
      </w:r>
      <w:proofErr w:type="spellEnd"/>
      <w:r w:rsidRPr="00F91F45">
        <w:rPr>
          <w:sz w:val="22"/>
          <w:szCs w:val="22"/>
          <w:lang w:val="ru-RU"/>
        </w:rPr>
        <w:t xml:space="preserve"> </w:t>
      </w:r>
      <w:proofErr w:type="spellStart"/>
      <w:r w:rsidRPr="00F91F45">
        <w:rPr>
          <w:sz w:val="22"/>
          <w:szCs w:val="22"/>
          <w:lang w:val="ru-RU"/>
        </w:rPr>
        <w:t>шкідників</w:t>
      </w:r>
      <w:proofErr w:type="spellEnd"/>
      <w:r w:rsidRPr="00F91F45">
        <w:rPr>
          <w:sz w:val="22"/>
          <w:szCs w:val="22"/>
          <w:lang w:val="ru-RU"/>
        </w:rPr>
        <w:t xml:space="preserve"> та </w:t>
      </w:r>
      <w:proofErr w:type="spellStart"/>
      <w:r w:rsidRPr="00F91F45">
        <w:rPr>
          <w:sz w:val="22"/>
          <w:szCs w:val="22"/>
          <w:lang w:val="ru-RU"/>
        </w:rPr>
        <w:t>наявність</w:t>
      </w:r>
      <w:proofErr w:type="spellEnd"/>
      <w:r w:rsidRPr="00F91F45">
        <w:rPr>
          <w:sz w:val="22"/>
          <w:szCs w:val="22"/>
          <w:lang w:val="ru-RU"/>
        </w:rPr>
        <w:t xml:space="preserve"> </w:t>
      </w:r>
      <w:proofErr w:type="spellStart"/>
      <w:r w:rsidRPr="00F91F45">
        <w:rPr>
          <w:sz w:val="22"/>
          <w:szCs w:val="22"/>
          <w:lang w:val="ru-RU"/>
        </w:rPr>
        <w:t>пошкоджень</w:t>
      </w:r>
      <w:proofErr w:type="spellEnd"/>
      <w:r w:rsidRPr="00F91F45">
        <w:rPr>
          <w:sz w:val="22"/>
          <w:szCs w:val="22"/>
          <w:lang w:val="ru-RU"/>
        </w:rPr>
        <w:t xml:space="preserve"> на </w:t>
      </w:r>
      <w:proofErr w:type="spellStart"/>
      <w:r w:rsidRPr="00F91F45">
        <w:rPr>
          <w:sz w:val="22"/>
          <w:szCs w:val="22"/>
          <w:lang w:val="ru-RU"/>
        </w:rPr>
        <w:t>квітках</w:t>
      </w:r>
      <w:proofErr w:type="spellEnd"/>
      <w:r w:rsidRPr="00F91F45">
        <w:rPr>
          <w:sz w:val="22"/>
          <w:szCs w:val="22"/>
          <w:lang w:val="ru-RU"/>
        </w:rPr>
        <w:t xml:space="preserve"> </w:t>
      </w:r>
      <w:proofErr w:type="spellStart"/>
      <w:r w:rsidRPr="00F91F45">
        <w:rPr>
          <w:sz w:val="22"/>
          <w:szCs w:val="22"/>
          <w:lang w:val="ru-RU"/>
        </w:rPr>
        <w:t>шкідниками</w:t>
      </w:r>
      <w:proofErr w:type="spellEnd"/>
      <w:r w:rsidRPr="00F91F45">
        <w:rPr>
          <w:sz w:val="22"/>
          <w:szCs w:val="22"/>
          <w:lang w:val="ru-RU"/>
        </w:rPr>
        <w:t xml:space="preserve"> на </w:t>
      </w:r>
      <w:proofErr w:type="spellStart"/>
      <w:r w:rsidRPr="00F91F45">
        <w:rPr>
          <w:sz w:val="22"/>
          <w:szCs w:val="22"/>
          <w:lang w:val="ru-RU"/>
        </w:rPr>
        <w:t>стеблах</w:t>
      </w:r>
      <w:proofErr w:type="spellEnd"/>
      <w:r w:rsidRPr="00F91F45">
        <w:rPr>
          <w:sz w:val="22"/>
          <w:szCs w:val="22"/>
          <w:lang w:val="ru-RU"/>
        </w:rPr>
        <w:t xml:space="preserve">, </w:t>
      </w:r>
      <w:proofErr w:type="spellStart"/>
      <w:r w:rsidRPr="00F91F45">
        <w:rPr>
          <w:sz w:val="22"/>
          <w:szCs w:val="22"/>
          <w:lang w:val="ru-RU"/>
        </w:rPr>
        <w:t>листі</w:t>
      </w:r>
      <w:proofErr w:type="spellEnd"/>
      <w:r w:rsidRPr="00F91F45">
        <w:rPr>
          <w:sz w:val="22"/>
          <w:szCs w:val="22"/>
          <w:lang w:val="ru-RU"/>
        </w:rPr>
        <w:t xml:space="preserve"> та </w:t>
      </w:r>
      <w:proofErr w:type="spellStart"/>
      <w:r w:rsidRPr="00F91F45">
        <w:rPr>
          <w:sz w:val="22"/>
          <w:szCs w:val="22"/>
          <w:lang w:val="ru-RU"/>
        </w:rPr>
        <w:t>квітках</w:t>
      </w:r>
      <w:proofErr w:type="spellEnd"/>
      <w:r w:rsidRPr="00F91F45">
        <w:rPr>
          <w:sz w:val="22"/>
          <w:szCs w:val="22"/>
          <w:lang w:val="ru-RU"/>
        </w:rPr>
        <w:t>;</w:t>
      </w:r>
    </w:p>
    <w:p w:rsidR="0047570B" w:rsidRPr="00F91F45" w:rsidRDefault="0047570B" w:rsidP="0047570B">
      <w:pPr>
        <w:pStyle w:val="a4"/>
        <w:spacing w:before="0" w:beforeAutospacing="0" w:after="0" w:afterAutospacing="0"/>
        <w:rPr>
          <w:sz w:val="22"/>
          <w:szCs w:val="22"/>
          <w:lang w:val="ru-RU"/>
        </w:rPr>
      </w:pPr>
      <w:r w:rsidRPr="00F91F45">
        <w:rPr>
          <w:sz w:val="22"/>
          <w:szCs w:val="22"/>
          <w:lang w:val="ru-RU"/>
        </w:rPr>
        <w:t xml:space="preserve">- не </w:t>
      </w:r>
      <w:proofErr w:type="spellStart"/>
      <w:r w:rsidRPr="00F91F45">
        <w:rPr>
          <w:sz w:val="22"/>
          <w:szCs w:val="22"/>
          <w:lang w:val="ru-RU"/>
        </w:rPr>
        <w:t>допускається</w:t>
      </w:r>
      <w:proofErr w:type="spellEnd"/>
      <w:r w:rsidRPr="00F91F45">
        <w:rPr>
          <w:sz w:val="22"/>
          <w:szCs w:val="22"/>
          <w:lang w:val="ru-RU"/>
        </w:rPr>
        <w:t xml:space="preserve"> </w:t>
      </w:r>
      <w:proofErr w:type="spellStart"/>
      <w:r w:rsidRPr="00F91F45">
        <w:rPr>
          <w:sz w:val="22"/>
          <w:szCs w:val="22"/>
          <w:lang w:val="ru-RU"/>
        </w:rPr>
        <w:t>наявність</w:t>
      </w:r>
      <w:proofErr w:type="spellEnd"/>
      <w:r w:rsidRPr="00F91F45">
        <w:rPr>
          <w:sz w:val="22"/>
          <w:szCs w:val="22"/>
          <w:lang w:val="ru-RU"/>
        </w:rPr>
        <w:t xml:space="preserve"> </w:t>
      </w:r>
      <w:proofErr w:type="spellStart"/>
      <w:r w:rsidRPr="00F91F45">
        <w:rPr>
          <w:sz w:val="22"/>
          <w:szCs w:val="22"/>
          <w:lang w:val="ru-RU"/>
        </w:rPr>
        <w:t>видимих</w:t>
      </w:r>
      <w:proofErr w:type="spellEnd"/>
      <w:r w:rsidRPr="00F91F45">
        <w:rPr>
          <w:sz w:val="22"/>
          <w:szCs w:val="22"/>
          <w:lang w:val="ru-RU"/>
        </w:rPr>
        <w:t xml:space="preserve"> </w:t>
      </w:r>
      <w:proofErr w:type="spellStart"/>
      <w:r w:rsidRPr="00F91F45">
        <w:rPr>
          <w:sz w:val="22"/>
          <w:szCs w:val="22"/>
          <w:lang w:val="ru-RU"/>
        </w:rPr>
        <w:t>слідів</w:t>
      </w:r>
      <w:proofErr w:type="spellEnd"/>
      <w:r w:rsidRPr="00F91F45">
        <w:rPr>
          <w:sz w:val="22"/>
          <w:szCs w:val="22"/>
          <w:lang w:val="ru-RU"/>
        </w:rPr>
        <w:t xml:space="preserve"> </w:t>
      </w:r>
      <w:proofErr w:type="spellStart"/>
      <w:r w:rsidRPr="00F91F45">
        <w:rPr>
          <w:sz w:val="22"/>
          <w:szCs w:val="22"/>
          <w:lang w:val="ru-RU"/>
        </w:rPr>
        <w:t>отрутохімікатів</w:t>
      </w:r>
      <w:proofErr w:type="spellEnd"/>
      <w:r w:rsidRPr="00F91F45">
        <w:rPr>
          <w:sz w:val="22"/>
          <w:szCs w:val="22"/>
          <w:lang w:val="ru-RU"/>
        </w:rPr>
        <w:t>;</w:t>
      </w:r>
    </w:p>
    <w:p w:rsidR="0047570B" w:rsidRPr="00F91F45" w:rsidRDefault="0047570B" w:rsidP="0047570B">
      <w:pPr>
        <w:pStyle w:val="a4"/>
        <w:spacing w:before="0" w:beforeAutospacing="0" w:after="0" w:afterAutospacing="0"/>
        <w:rPr>
          <w:sz w:val="22"/>
          <w:szCs w:val="22"/>
          <w:lang w:val="ru-RU"/>
        </w:rPr>
      </w:pPr>
      <w:r w:rsidRPr="00F91F45">
        <w:rPr>
          <w:sz w:val="22"/>
          <w:szCs w:val="22"/>
          <w:lang w:val="ru-RU"/>
        </w:rPr>
        <w:t xml:space="preserve">- </w:t>
      </w:r>
      <w:proofErr w:type="spellStart"/>
      <w:r w:rsidRPr="00F91F45">
        <w:rPr>
          <w:sz w:val="22"/>
          <w:szCs w:val="22"/>
          <w:lang w:val="ru-RU"/>
        </w:rPr>
        <w:t>кожна</w:t>
      </w:r>
      <w:proofErr w:type="spellEnd"/>
      <w:r w:rsidRPr="00F91F45">
        <w:rPr>
          <w:sz w:val="22"/>
          <w:szCs w:val="22"/>
          <w:lang w:val="ru-RU"/>
        </w:rPr>
        <w:t xml:space="preserve"> </w:t>
      </w:r>
      <w:proofErr w:type="spellStart"/>
      <w:r w:rsidRPr="00F91F45">
        <w:rPr>
          <w:sz w:val="22"/>
          <w:szCs w:val="22"/>
          <w:lang w:val="ru-RU"/>
        </w:rPr>
        <w:t>квітка</w:t>
      </w:r>
      <w:proofErr w:type="spellEnd"/>
      <w:r w:rsidRPr="00F91F45">
        <w:rPr>
          <w:sz w:val="22"/>
          <w:szCs w:val="22"/>
          <w:lang w:val="ru-RU"/>
        </w:rPr>
        <w:t xml:space="preserve"> </w:t>
      </w:r>
      <w:proofErr w:type="spellStart"/>
      <w:r w:rsidRPr="00F91F45">
        <w:rPr>
          <w:sz w:val="22"/>
          <w:szCs w:val="22"/>
          <w:lang w:val="ru-RU"/>
        </w:rPr>
        <w:t>підлягає</w:t>
      </w:r>
      <w:proofErr w:type="spellEnd"/>
      <w:r w:rsidRPr="00F91F45">
        <w:rPr>
          <w:sz w:val="22"/>
          <w:szCs w:val="22"/>
          <w:lang w:val="ru-RU"/>
        </w:rPr>
        <w:t xml:space="preserve"> </w:t>
      </w:r>
      <w:proofErr w:type="spellStart"/>
      <w:r w:rsidRPr="00F91F45">
        <w:rPr>
          <w:sz w:val="22"/>
          <w:szCs w:val="22"/>
          <w:lang w:val="ru-RU"/>
        </w:rPr>
        <w:t>зовнішньому</w:t>
      </w:r>
      <w:proofErr w:type="spellEnd"/>
      <w:r w:rsidRPr="00F91F45">
        <w:rPr>
          <w:sz w:val="22"/>
          <w:szCs w:val="22"/>
          <w:lang w:val="ru-RU"/>
        </w:rPr>
        <w:t xml:space="preserve"> </w:t>
      </w:r>
      <w:proofErr w:type="spellStart"/>
      <w:r w:rsidRPr="00F91F45">
        <w:rPr>
          <w:sz w:val="22"/>
          <w:szCs w:val="22"/>
          <w:lang w:val="ru-RU"/>
        </w:rPr>
        <w:t>огляду</w:t>
      </w:r>
      <w:proofErr w:type="spellEnd"/>
      <w:r w:rsidRPr="00F91F45">
        <w:rPr>
          <w:sz w:val="22"/>
          <w:szCs w:val="22"/>
          <w:lang w:val="ru-RU"/>
        </w:rPr>
        <w:t>.</w:t>
      </w:r>
    </w:p>
    <w:p w:rsidR="0047570B" w:rsidRPr="00F91F45" w:rsidRDefault="0047570B" w:rsidP="0047570B">
      <w:pPr>
        <w:pStyle w:val="a4"/>
        <w:spacing w:before="0" w:beforeAutospacing="0" w:after="0" w:afterAutospacing="0"/>
        <w:rPr>
          <w:sz w:val="22"/>
          <w:szCs w:val="22"/>
          <w:lang w:val="ru-RU"/>
        </w:rPr>
      </w:pPr>
      <w:r w:rsidRPr="00F91F45">
        <w:rPr>
          <w:sz w:val="22"/>
          <w:szCs w:val="22"/>
          <w:lang w:val="ru-RU"/>
        </w:rPr>
        <w:t xml:space="preserve">Товар </w:t>
      </w:r>
      <w:proofErr w:type="spellStart"/>
      <w:r w:rsidRPr="00F91F45">
        <w:rPr>
          <w:sz w:val="22"/>
          <w:szCs w:val="22"/>
          <w:lang w:val="ru-RU"/>
        </w:rPr>
        <w:t>закуповується</w:t>
      </w:r>
      <w:proofErr w:type="spellEnd"/>
      <w:r w:rsidRPr="00F91F45">
        <w:rPr>
          <w:sz w:val="22"/>
          <w:szCs w:val="22"/>
          <w:lang w:val="ru-RU"/>
        </w:rPr>
        <w:t xml:space="preserve"> </w:t>
      </w:r>
      <w:proofErr w:type="spellStart"/>
      <w:r w:rsidRPr="00F91F45">
        <w:rPr>
          <w:sz w:val="22"/>
          <w:szCs w:val="22"/>
          <w:lang w:val="ru-RU"/>
        </w:rPr>
        <w:t>частинами</w:t>
      </w:r>
      <w:proofErr w:type="spellEnd"/>
      <w:r w:rsidRPr="00F91F45">
        <w:rPr>
          <w:sz w:val="22"/>
          <w:szCs w:val="22"/>
          <w:lang w:val="ru-RU"/>
        </w:rPr>
        <w:t xml:space="preserve"> за </w:t>
      </w:r>
      <w:proofErr w:type="spellStart"/>
      <w:r w:rsidRPr="00F91F45">
        <w:rPr>
          <w:sz w:val="22"/>
          <w:szCs w:val="22"/>
          <w:lang w:val="ru-RU"/>
        </w:rPr>
        <w:t>необхідністю</w:t>
      </w:r>
      <w:proofErr w:type="spellEnd"/>
      <w:r w:rsidRPr="00F91F45">
        <w:rPr>
          <w:sz w:val="22"/>
          <w:szCs w:val="22"/>
          <w:lang w:val="ru-RU"/>
        </w:rPr>
        <w:t xml:space="preserve"> за </w:t>
      </w:r>
      <w:proofErr w:type="spellStart"/>
      <w:r w:rsidRPr="00F91F45">
        <w:rPr>
          <w:sz w:val="22"/>
          <w:szCs w:val="22"/>
          <w:lang w:val="ru-RU"/>
        </w:rPr>
        <w:t>зазначеними</w:t>
      </w:r>
      <w:proofErr w:type="spellEnd"/>
      <w:r w:rsidRPr="00F91F45">
        <w:rPr>
          <w:sz w:val="22"/>
          <w:szCs w:val="22"/>
          <w:lang w:val="ru-RU"/>
        </w:rPr>
        <w:t xml:space="preserve"> </w:t>
      </w:r>
      <w:proofErr w:type="spellStart"/>
      <w:r w:rsidRPr="00F91F45">
        <w:rPr>
          <w:sz w:val="22"/>
          <w:szCs w:val="22"/>
          <w:lang w:val="ru-RU"/>
        </w:rPr>
        <w:t>вище</w:t>
      </w:r>
      <w:proofErr w:type="spellEnd"/>
      <w:r w:rsidRPr="00F91F45">
        <w:rPr>
          <w:sz w:val="22"/>
          <w:szCs w:val="22"/>
          <w:lang w:val="ru-RU"/>
        </w:rPr>
        <w:t xml:space="preserve"> </w:t>
      </w:r>
      <w:proofErr w:type="spellStart"/>
      <w:r w:rsidRPr="00F91F45">
        <w:rPr>
          <w:sz w:val="22"/>
          <w:szCs w:val="22"/>
          <w:lang w:val="ru-RU"/>
        </w:rPr>
        <w:t>вимогами</w:t>
      </w:r>
      <w:proofErr w:type="spellEnd"/>
      <w:r w:rsidRPr="00F91F45">
        <w:rPr>
          <w:sz w:val="22"/>
          <w:szCs w:val="22"/>
          <w:lang w:val="ru-RU"/>
        </w:rPr>
        <w:t>.</w:t>
      </w:r>
    </w:p>
    <w:p w:rsidR="0047570B" w:rsidRPr="00F91F45" w:rsidRDefault="0047570B" w:rsidP="0047570B">
      <w:pPr>
        <w:pStyle w:val="a4"/>
        <w:spacing w:before="0" w:beforeAutospacing="0" w:after="0" w:afterAutospacing="0"/>
        <w:rPr>
          <w:sz w:val="22"/>
          <w:szCs w:val="22"/>
          <w:lang w:val="ru-RU"/>
        </w:rPr>
      </w:pPr>
      <w:proofErr w:type="spellStart"/>
      <w:r w:rsidRPr="00F91F45">
        <w:rPr>
          <w:sz w:val="22"/>
          <w:szCs w:val="22"/>
          <w:lang w:val="ru-RU"/>
        </w:rPr>
        <w:t>Вимоги</w:t>
      </w:r>
      <w:proofErr w:type="spellEnd"/>
      <w:r w:rsidRPr="00F91F45">
        <w:rPr>
          <w:sz w:val="22"/>
          <w:szCs w:val="22"/>
          <w:lang w:val="ru-RU"/>
        </w:rPr>
        <w:t xml:space="preserve"> до </w:t>
      </w:r>
      <w:proofErr w:type="spellStart"/>
      <w:r w:rsidRPr="00F91F45">
        <w:rPr>
          <w:sz w:val="22"/>
          <w:szCs w:val="22"/>
          <w:lang w:val="ru-RU"/>
        </w:rPr>
        <w:t>пакування</w:t>
      </w:r>
      <w:proofErr w:type="spellEnd"/>
      <w:r w:rsidRPr="00F91F45">
        <w:rPr>
          <w:sz w:val="22"/>
          <w:szCs w:val="22"/>
          <w:lang w:val="ru-RU"/>
        </w:rPr>
        <w:t xml:space="preserve">: </w:t>
      </w:r>
      <w:proofErr w:type="spellStart"/>
      <w:r w:rsidRPr="00F91F45">
        <w:rPr>
          <w:sz w:val="22"/>
          <w:szCs w:val="22"/>
          <w:lang w:val="ru-RU"/>
        </w:rPr>
        <w:t>квіткові</w:t>
      </w:r>
      <w:proofErr w:type="spellEnd"/>
      <w:r w:rsidRPr="00F91F45">
        <w:rPr>
          <w:sz w:val="22"/>
          <w:szCs w:val="22"/>
          <w:lang w:val="ru-RU"/>
        </w:rPr>
        <w:t xml:space="preserve"> </w:t>
      </w:r>
      <w:proofErr w:type="spellStart"/>
      <w:r w:rsidRPr="00F91F45">
        <w:rPr>
          <w:sz w:val="22"/>
          <w:szCs w:val="22"/>
          <w:lang w:val="ru-RU"/>
        </w:rPr>
        <w:t>композиції</w:t>
      </w:r>
      <w:proofErr w:type="spellEnd"/>
      <w:r w:rsidRPr="00F91F45">
        <w:rPr>
          <w:sz w:val="22"/>
          <w:szCs w:val="22"/>
          <w:lang w:val="ru-RU"/>
        </w:rPr>
        <w:t xml:space="preserve"> </w:t>
      </w:r>
      <w:proofErr w:type="spellStart"/>
      <w:r w:rsidRPr="00F91F45">
        <w:rPr>
          <w:sz w:val="22"/>
          <w:szCs w:val="22"/>
          <w:lang w:val="ru-RU"/>
        </w:rPr>
        <w:t>повинні</w:t>
      </w:r>
      <w:proofErr w:type="spellEnd"/>
      <w:r w:rsidRPr="00F91F45">
        <w:rPr>
          <w:sz w:val="22"/>
          <w:szCs w:val="22"/>
          <w:lang w:val="ru-RU"/>
        </w:rPr>
        <w:t xml:space="preserve"> </w:t>
      </w:r>
      <w:proofErr w:type="spellStart"/>
      <w:r w:rsidRPr="00F91F45">
        <w:rPr>
          <w:sz w:val="22"/>
          <w:szCs w:val="22"/>
          <w:lang w:val="ru-RU"/>
        </w:rPr>
        <w:t>поставлятися</w:t>
      </w:r>
      <w:proofErr w:type="spellEnd"/>
      <w:r w:rsidRPr="00F91F45">
        <w:rPr>
          <w:sz w:val="22"/>
          <w:szCs w:val="22"/>
          <w:lang w:val="ru-RU"/>
        </w:rPr>
        <w:t xml:space="preserve"> в </w:t>
      </w:r>
      <w:proofErr w:type="spellStart"/>
      <w:r w:rsidRPr="00F91F45">
        <w:rPr>
          <w:sz w:val="22"/>
          <w:szCs w:val="22"/>
          <w:lang w:val="ru-RU"/>
        </w:rPr>
        <w:t>упаковці</w:t>
      </w:r>
      <w:proofErr w:type="spellEnd"/>
      <w:r w:rsidRPr="00F91F45">
        <w:rPr>
          <w:sz w:val="22"/>
          <w:szCs w:val="22"/>
          <w:lang w:val="ru-RU"/>
        </w:rPr>
        <w:t xml:space="preserve"> (</w:t>
      </w:r>
      <w:proofErr w:type="spellStart"/>
      <w:r w:rsidRPr="00F91F45">
        <w:rPr>
          <w:sz w:val="22"/>
          <w:szCs w:val="22"/>
          <w:lang w:val="ru-RU"/>
        </w:rPr>
        <w:t>декоративний</w:t>
      </w:r>
      <w:proofErr w:type="spellEnd"/>
      <w:r w:rsidRPr="00F91F45">
        <w:rPr>
          <w:sz w:val="22"/>
          <w:szCs w:val="22"/>
          <w:lang w:val="ru-RU"/>
        </w:rPr>
        <w:t xml:space="preserve"> </w:t>
      </w:r>
      <w:proofErr w:type="spellStart"/>
      <w:r w:rsidRPr="00F91F45">
        <w:rPr>
          <w:sz w:val="22"/>
          <w:szCs w:val="22"/>
          <w:lang w:val="ru-RU"/>
        </w:rPr>
        <w:t>пакувальний</w:t>
      </w:r>
      <w:proofErr w:type="spellEnd"/>
      <w:r w:rsidRPr="00F91F45">
        <w:rPr>
          <w:sz w:val="22"/>
          <w:szCs w:val="22"/>
          <w:lang w:val="ru-RU"/>
        </w:rPr>
        <w:t xml:space="preserve"> </w:t>
      </w:r>
      <w:proofErr w:type="spellStart"/>
      <w:r w:rsidRPr="00F91F45">
        <w:rPr>
          <w:sz w:val="22"/>
          <w:szCs w:val="22"/>
          <w:lang w:val="ru-RU"/>
        </w:rPr>
        <w:t>папір</w:t>
      </w:r>
      <w:proofErr w:type="spellEnd"/>
      <w:r w:rsidRPr="00F91F45">
        <w:rPr>
          <w:sz w:val="22"/>
          <w:szCs w:val="22"/>
          <w:lang w:val="ru-RU"/>
        </w:rPr>
        <w:t xml:space="preserve">, </w:t>
      </w:r>
      <w:proofErr w:type="spellStart"/>
      <w:r w:rsidRPr="00F91F45">
        <w:rPr>
          <w:sz w:val="22"/>
          <w:szCs w:val="22"/>
          <w:lang w:val="ru-RU"/>
        </w:rPr>
        <w:t>якщо</w:t>
      </w:r>
      <w:proofErr w:type="spellEnd"/>
      <w:r w:rsidRPr="00F91F45">
        <w:rPr>
          <w:sz w:val="22"/>
          <w:szCs w:val="22"/>
          <w:lang w:val="ru-RU"/>
        </w:rPr>
        <w:t xml:space="preserve"> </w:t>
      </w:r>
      <w:proofErr w:type="spellStart"/>
      <w:r w:rsidRPr="00F91F45">
        <w:rPr>
          <w:sz w:val="22"/>
          <w:szCs w:val="22"/>
          <w:lang w:val="ru-RU"/>
        </w:rPr>
        <w:t>він</w:t>
      </w:r>
      <w:proofErr w:type="spellEnd"/>
      <w:r w:rsidRPr="00F91F45">
        <w:rPr>
          <w:sz w:val="22"/>
          <w:szCs w:val="22"/>
          <w:lang w:val="ru-RU"/>
        </w:rPr>
        <w:t xml:space="preserve"> </w:t>
      </w:r>
      <w:proofErr w:type="spellStart"/>
      <w:r w:rsidRPr="00F91F45">
        <w:rPr>
          <w:sz w:val="22"/>
          <w:szCs w:val="22"/>
          <w:lang w:val="ru-RU"/>
        </w:rPr>
        <w:t>передбачений</w:t>
      </w:r>
      <w:proofErr w:type="spellEnd"/>
      <w:r w:rsidRPr="00F91F45">
        <w:rPr>
          <w:sz w:val="22"/>
          <w:szCs w:val="22"/>
          <w:lang w:val="ru-RU"/>
        </w:rPr>
        <w:t xml:space="preserve"> в </w:t>
      </w:r>
      <w:proofErr w:type="spellStart"/>
      <w:r w:rsidRPr="00F91F45">
        <w:rPr>
          <w:sz w:val="22"/>
          <w:szCs w:val="22"/>
          <w:lang w:val="ru-RU"/>
        </w:rPr>
        <w:t>заявці</w:t>
      </w:r>
      <w:proofErr w:type="spellEnd"/>
      <w:r w:rsidRPr="00F91F45">
        <w:rPr>
          <w:sz w:val="22"/>
          <w:szCs w:val="22"/>
          <w:lang w:val="ru-RU"/>
        </w:rPr>
        <w:t xml:space="preserve"> </w:t>
      </w:r>
      <w:proofErr w:type="spellStart"/>
      <w:r w:rsidRPr="00F91F45">
        <w:rPr>
          <w:sz w:val="22"/>
          <w:szCs w:val="22"/>
          <w:lang w:val="ru-RU"/>
        </w:rPr>
        <w:t>Замовника</w:t>
      </w:r>
      <w:proofErr w:type="spellEnd"/>
      <w:r w:rsidRPr="00F91F45">
        <w:rPr>
          <w:sz w:val="22"/>
          <w:szCs w:val="22"/>
          <w:lang w:val="ru-RU"/>
        </w:rPr>
        <w:t>).</w:t>
      </w:r>
    </w:p>
    <w:p w:rsidR="0047570B" w:rsidRDefault="0047570B" w:rsidP="0047570B">
      <w:pPr>
        <w:pStyle w:val="a4"/>
        <w:spacing w:before="0" w:beforeAutospacing="0" w:after="0" w:afterAutospacing="0"/>
        <w:jc w:val="both"/>
        <w:rPr>
          <w:b/>
          <w:color w:val="0E1D2F"/>
          <w:sz w:val="22"/>
          <w:szCs w:val="22"/>
          <w:lang w:val="uk-UA" w:eastAsia="ru-RU"/>
        </w:rPr>
      </w:pPr>
      <w:r w:rsidRPr="00F91F45">
        <w:rPr>
          <w:b/>
          <w:color w:val="0E1D2F"/>
          <w:sz w:val="22"/>
          <w:szCs w:val="22"/>
          <w:lang w:val="uk-UA" w:eastAsia="ru-RU"/>
        </w:rPr>
        <w:t xml:space="preserve"> Обґрунтування очікуваної вартості предмета закупівлі.</w:t>
      </w:r>
    </w:p>
    <w:p w:rsidR="0047570B" w:rsidRDefault="0047570B" w:rsidP="0047570B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  <w:lang w:val="uk-UA"/>
        </w:rPr>
      </w:pPr>
      <w:r w:rsidRPr="00F91F45">
        <w:rPr>
          <w:rStyle w:val="h-hidden"/>
          <w:sz w:val="22"/>
          <w:szCs w:val="22"/>
          <w:bdr w:val="none" w:sz="0" w:space="0" w:color="auto" w:frame="1"/>
          <w:shd w:val="clear" w:color="auto" w:fill="FFFFFF"/>
          <w:lang w:val="uk-UA"/>
        </w:rPr>
        <w:t>Очі</w:t>
      </w:r>
      <w:r>
        <w:rPr>
          <w:rStyle w:val="h-hidden"/>
          <w:sz w:val="22"/>
          <w:szCs w:val="22"/>
          <w:bdr w:val="none" w:sz="0" w:space="0" w:color="auto" w:frame="1"/>
          <w:shd w:val="clear" w:color="auto" w:fill="FFFFFF"/>
          <w:lang w:val="uk-UA"/>
        </w:rPr>
        <w:t>к</w:t>
      </w:r>
      <w:r w:rsidRPr="00F91F45">
        <w:rPr>
          <w:rStyle w:val="h-hidden"/>
          <w:sz w:val="22"/>
          <w:szCs w:val="22"/>
          <w:bdr w:val="none" w:sz="0" w:space="0" w:color="auto" w:frame="1"/>
          <w:shd w:val="clear" w:color="auto" w:fill="FFFFFF"/>
          <w:lang w:val="uk-UA"/>
        </w:rPr>
        <w:t>уван</w:t>
      </w:r>
      <w:r>
        <w:rPr>
          <w:rStyle w:val="h-hidden"/>
          <w:sz w:val="22"/>
          <w:szCs w:val="22"/>
          <w:bdr w:val="none" w:sz="0" w:space="0" w:color="auto" w:frame="1"/>
          <w:shd w:val="clear" w:color="auto" w:fill="FFFFFF"/>
          <w:lang w:val="uk-UA"/>
        </w:rPr>
        <w:t>а</w:t>
      </w:r>
      <w:r w:rsidRPr="00F91F45">
        <w:rPr>
          <w:rStyle w:val="h-hidden"/>
          <w:sz w:val="22"/>
          <w:szCs w:val="22"/>
          <w:bdr w:val="none" w:sz="0" w:space="0" w:color="auto" w:frame="1"/>
          <w:shd w:val="clear" w:color="auto" w:fill="FFFFFF"/>
          <w:lang w:val="uk-UA"/>
        </w:rPr>
        <w:t xml:space="preserve"> вартість предмета закупівлі «</w:t>
      </w:r>
      <w:r w:rsidRPr="00F91F45">
        <w:rPr>
          <w:rFonts w:eastAsia="Arial"/>
          <w:sz w:val="22"/>
          <w:szCs w:val="22"/>
          <w:lang w:val="uk-UA"/>
        </w:rPr>
        <w:t>Квіти зрізані та квіткові композиції</w:t>
      </w:r>
      <w:r w:rsidRPr="00F91F45">
        <w:rPr>
          <w:color w:val="0E1D2F"/>
          <w:sz w:val="22"/>
          <w:szCs w:val="22"/>
          <w:lang w:val="uk-UA" w:eastAsia="ru-RU"/>
        </w:rPr>
        <w:t xml:space="preserve"> (ДК </w:t>
      </w:r>
      <w:r w:rsidRPr="00A9539E">
        <w:rPr>
          <w:sz w:val="22"/>
          <w:szCs w:val="22"/>
          <w:lang w:val="uk-UA" w:eastAsia="ru-RU"/>
        </w:rPr>
        <w:t>021:2015:03120000-8 – Продукція рослинництва, в тому числі тепличного)»</w:t>
      </w:r>
      <w:r w:rsidRPr="00A9539E">
        <w:rPr>
          <w:b/>
          <w:sz w:val="22"/>
          <w:szCs w:val="22"/>
          <w:lang w:val="uk-UA" w:eastAsia="ru-RU"/>
        </w:rPr>
        <w:t xml:space="preserve"> </w:t>
      </w:r>
      <w:r w:rsidRPr="00A9539E">
        <w:rPr>
          <w:sz w:val="22"/>
          <w:szCs w:val="22"/>
          <w:lang w:val="uk-UA" w:eastAsia="ru-RU"/>
        </w:rPr>
        <w:t>в сумі</w:t>
      </w:r>
      <w:r w:rsidRPr="00F91F45">
        <w:rPr>
          <w:sz w:val="22"/>
          <w:szCs w:val="22"/>
          <w:lang w:val="uk-UA" w:eastAsia="ru-RU"/>
        </w:rPr>
        <w:t xml:space="preserve"> 250 000,00 грн</w:t>
      </w:r>
      <w:r w:rsidRPr="00BA7F70">
        <w:rPr>
          <w:sz w:val="22"/>
          <w:szCs w:val="22"/>
          <w:lang w:val="uk-UA" w:eastAsia="ru-RU"/>
        </w:rPr>
        <w:t xml:space="preserve">. </w:t>
      </w:r>
      <w:r>
        <w:rPr>
          <w:color w:val="000000"/>
          <w:sz w:val="22"/>
          <w:szCs w:val="22"/>
          <w:lang w:val="uk-UA"/>
        </w:rPr>
        <w:t>включає</w:t>
      </w:r>
      <w:r w:rsidRPr="00BA7F70">
        <w:rPr>
          <w:color w:val="000000"/>
          <w:sz w:val="22"/>
          <w:szCs w:val="22"/>
          <w:lang w:val="uk-UA"/>
        </w:rPr>
        <w:t xml:space="preserve"> всі витрати, які здійснює чи несе Постачальник, у тому числі транспортування товару до місця поставки, всі податки та збори, необхідні платежі, що сплачуються чи мають бути сплачені згідно із законодавством України, а також всі інші витрати Постачальника, пов’язані з виконанням Договору</w:t>
      </w:r>
      <w:r>
        <w:rPr>
          <w:color w:val="000000"/>
          <w:sz w:val="27"/>
          <w:szCs w:val="27"/>
          <w:lang w:val="uk-UA"/>
        </w:rPr>
        <w:t>.</w:t>
      </w:r>
    </w:p>
    <w:p w:rsidR="0047570B" w:rsidRDefault="0047570B" w:rsidP="0047570B">
      <w:pPr>
        <w:pStyle w:val="a4"/>
        <w:spacing w:before="0" w:beforeAutospacing="0" w:after="0" w:afterAutospacing="0"/>
        <w:ind w:firstLine="708"/>
        <w:jc w:val="both"/>
        <w:rPr>
          <w:rStyle w:val="h-hidden"/>
          <w:sz w:val="22"/>
          <w:szCs w:val="22"/>
          <w:bdr w:val="none" w:sz="0" w:space="0" w:color="auto" w:frame="1"/>
          <w:shd w:val="clear" w:color="auto" w:fill="FFFFFF"/>
          <w:lang w:val="uk-UA"/>
        </w:rPr>
      </w:pPr>
      <w:r>
        <w:rPr>
          <w:rStyle w:val="h-hidden"/>
          <w:sz w:val="22"/>
          <w:szCs w:val="22"/>
          <w:bdr w:val="none" w:sz="0" w:space="0" w:color="auto" w:frame="1"/>
          <w:shd w:val="clear" w:color="auto" w:fill="FFFFFF"/>
          <w:lang w:val="uk-UA"/>
        </w:rPr>
        <w:t xml:space="preserve">Розрахунок </w:t>
      </w:r>
      <w:r>
        <w:rPr>
          <w:color w:val="0E1D2F"/>
          <w:sz w:val="22"/>
          <w:szCs w:val="22"/>
          <w:lang w:val="uk-UA" w:eastAsia="ru-RU"/>
        </w:rPr>
        <w:t>о</w:t>
      </w:r>
      <w:r w:rsidRPr="00BA7F70">
        <w:rPr>
          <w:color w:val="0E1D2F"/>
          <w:sz w:val="22"/>
          <w:szCs w:val="22"/>
          <w:lang w:val="uk-UA" w:eastAsia="ru-RU"/>
        </w:rPr>
        <w:t>чікуваної вартості предмета закупівлі</w:t>
      </w:r>
      <w:r w:rsidRPr="00F91F45">
        <w:rPr>
          <w:rStyle w:val="h-hidden"/>
          <w:sz w:val="22"/>
          <w:szCs w:val="22"/>
          <w:bdr w:val="none" w:sz="0" w:space="0" w:color="auto" w:frame="1"/>
          <w:shd w:val="clear" w:color="auto" w:fill="FFFFFF"/>
          <w:lang w:val="uk-UA"/>
        </w:rPr>
        <w:t xml:space="preserve"> </w:t>
      </w:r>
      <w:r>
        <w:rPr>
          <w:rStyle w:val="h-hidden"/>
          <w:sz w:val="22"/>
          <w:szCs w:val="22"/>
          <w:bdr w:val="none" w:sz="0" w:space="0" w:color="auto" w:frame="1"/>
          <w:shd w:val="clear" w:color="auto" w:fill="FFFFFF"/>
          <w:lang w:val="uk-UA"/>
        </w:rPr>
        <w:t xml:space="preserve">здійснено </w:t>
      </w:r>
      <w:r w:rsidRPr="00F91F45">
        <w:rPr>
          <w:rStyle w:val="h-hidden"/>
          <w:sz w:val="22"/>
          <w:szCs w:val="22"/>
          <w:bdr w:val="none" w:sz="0" w:space="0" w:color="auto" w:frame="1"/>
          <w:shd w:val="clear" w:color="auto" w:fill="FFFFFF"/>
          <w:lang w:val="uk-UA"/>
        </w:rPr>
        <w:t xml:space="preserve">спеціалістами управління </w:t>
      </w:r>
      <w:r>
        <w:rPr>
          <w:rStyle w:val="h-hidden"/>
          <w:sz w:val="22"/>
          <w:szCs w:val="22"/>
          <w:bdr w:val="none" w:sz="0" w:space="0" w:color="auto" w:frame="1"/>
          <w:shd w:val="clear" w:color="auto" w:fill="FFFFFF"/>
          <w:lang w:val="uk-UA"/>
        </w:rPr>
        <w:t xml:space="preserve">культури </w:t>
      </w:r>
      <w:r w:rsidRPr="00F91F45">
        <w:rPr>
          <w:rStyle w:val="h-hidden"/>
          <w:sz w:val="22"/>
          <w:szCs w:val="22"/>
          <w:bdr w:val="none" w:sz="0" w:space="0" w:color="auto" w:frame="1"/>
          <w:shd w:val="clear" w:color="auto" w:fill="FFFFFF"/>
          <w:lang w:val="uk-UA"/>
        </w:rPr>
        <w:t>з використанням загальнодоступної інформацію щодо цін та асортименту товарів, яка міститься в відкритих джерелах</w:t>
      </w:r>
      <w:r>
        <w:rPr>
          <w:rStyle w:val="h-hidden"/>
          <w:sz w:val="22"/>
          <w:szCs w:val="22"/>
          <w:bdr w:val="none" w:sz="0" w:space="0" w:color="auto" w:frame="1"/>
          <w:shd w:val="clear" w:color="auto" w:fill="FFFFFF"/>
          <w:lang w:val="uk-UA"/>
        </w:rPr>
        <w:t>, , спеціалізованих</w:t>
      </w:r>
      <w:r w:rsidRPr="00F91F45">
        <w:rPr>
          <w:rStyle w:val="h-hidden"/>
          <w:sz w:val="22"/>
          <w:szCs w:val="22"/>
          <w:bdr w:val="none" w:sz="0" w:space="0" w:color="auto" w:frame="1"/>
          <w:shd w:val="clear" w:color="auto" w:fill="FFFFFF"/>
          <w:lang w:val="uk-UA"/>
        </w:rPr>
        <w:t xml:space="preserve"> </w:t>
      </w:r>
      <w:r>
        <w:rPr>
          <w:rStyle w:val="h-hidden"/>
          <w:sz w:val="22"/>
          <w:szCs w:val="22"/>
          <w:bdr w:val="none" w:sz="0" w:space="0" w:color="auto" w:frame="1"/>
          <w:shd w:val="clear" w:color="auto" w:fill="FFFFFF"/>
          <w:lang w:val="uk-UA"/>
        </w:rPr>
        <w:t>торгівельних майданчиках, електронних каталогах, тощо</w:t>
      </w:r>
      <w:r w:rsidRPr="00F91F45">
        <w:rPr>
          <w:rStyle w:val="h-hidden"/>
          <w:sz w:val="22"/>
          <w:szCs w:val="22"/>
          <w:bdr w:val="none" w:sz="0" w:space="0" w:color="auto" w:frame="1"/>
          <w:shd w:val="clear" w:color="auto" w:fill="FFFFFF"/>
          <w:lang w:val="uk-UA"/>
        </w:rPr>
        <w:t xml:space="preserve">  та проведено аналіз очікуваної вартості товарів на підставі закупівельних цін попередніх </w:t>
      </w:r>
      <w:proofErr w:type="spellStart"/>
      <w:r w:rsidRPr="00F91F45">
        <w:rPr>
          <w:rStyle w:val="h-hidden"/>
          <w:sz w:val="22"/>
          <w:szCs w:val="22"/>
          <w:bdr w:val="none" w:sz="0" w:space="0" w:color="auto" w:frame="1"/>
          <w:shd w:val="clear" w:color="auto" w:fill="FFFFFF"/>
          <w:lang w:val="uk-UA"/>
        </w:rPr>
        <w:t>закупівель</w:t>
      </w:r>
      <w:proofErr w:type="spellEnd"/>
      <w:r w:rsidRPr="00F91F45">
        <w:rPr>
          <w:rStyle w:val="h-hidden"/>
          <w:sz w:val="22"/>
          <w:szCs w:val="22"/>
          <w:bdr w:val="none" w:sz="0" w:space="0" w:color="auto" w:frame="1"/>
          <w:shd w:val="clear" w:color="auto" w:fill="FFFFFF"/>
          <w:lang w:val="uk-UA"/>
        </w:rPr>
        <w:t xml:space="preserve"> </w:t>
      </w:r>
      <w:r>
        <w:rPr>
          <w:rStyle w:val="h-hidden"/>
          <w:sz w:val="22"/>
          <w:szCs w:val="22"/>
          <w:bdr w:val="none" w:sz="0" w:space="0" w:color="auto" w:frame="1"/>
          <w:shd w:val="clear" w:color="auto" w:fill="FFFFFF"/>
          <w:lang w:val="uk-UA"/>
        </w:rPr>
        <w:t>з урахуванням</w:t>
      </w:r>
      <w:r w:rsidRPr="00F91F45">
        <w:rPr>
          <w:rStyle w:val="h-hidden"/>
          <w:sz w:val="22"/>
          <w:szCs w:val="22"/>
          <w:bdr w:val="none" w:sz="0" w:space="0" w:color="auto" w:frame="1"/>
          <w:shd w:val="clear" w:color="auto" w:fill="FFFFFF"/>
          <w:lang w:val="uk-UA"/>
        </w:rPr>
        <w:t xml:space="preserve"> бюджетних призначень на поточний рік. </w:t>
      </w:r>
    </w:p>
    <w:p w:rsidR="00A96BB0" w:rsidRPr="0047570B" w:rsidRDefault="00A96BB0">
      <w:pPr>
        <w:rPr>
          <w:lang w:val="uk-UA"/>
        </w:rPr>
      </w:pPr>
      <w:bookmarkStart w:id="0" w:name="_GoBack"/>
      <w:bookmarkEnd w:id="0"/>
    </w:p>
    <w:sectPr w:rsidR="00A96BB0" w:rsidRPr="0047570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955"/>
    <w:rsid w:val="001E0955"/>
    <w:rsid w:val="0047570B"/>
    <w:rsid w:val="00A9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359144-1756-45A9-9F07-58F1FA810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70B"/>
    <w:pPr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val="ru-RU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7570B"/>
    <w:rPr>
      <w:color w:val="000080"/>
      <w:u w:val="single"/>
      <w:lang/>
    </w:rPr>
  </w:style>
  <w:style w:type="paragraph" w:styleId="a4">
    <w:name w:val="Normal (Web)"/>
    <w:basedOn w:val="a"/>
    <w:uiPriority w:val="99"/>
    <w:unhideWhenUsed/>
    <w:rsid w:val="0047570B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en-US" w:eastAsia="en-US" w:bidi="ar-SA"/>
    </w:rPr>
  </w:style>
  <w:style w:type="character" w:customStyle="1" w:styleId="h-hidden">
    <w:name w:val="h-hidden"/>
    <w:rsid w:val="004757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y.zakupivli.pro/cabinet/purchases/state_plan/view/22888757" TargetMode="External"/><Relationship Id="rId4" Type="http://schemas.openxmlformats.org/officeDocument/2006/relationships/hyperlink" Target="https://my.zakupivli.pro/cabinet/purchases/state_purchase/view/399253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562</Words>
  <Characters>3210</Characters>
  <Application>Microsoft Office Word</Application>
  <DocSecurity>0</DocSecurity>
  <Lines>26</Lines>
  <Paragraphs>7</Paragraphs>
  <ScaleCrop>false</ScaleCrop>
  <Company/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2024-01-10T16:09:00Z</dcterms:created>
  <dcterms:modified xsi:type="dcterms:W3CDTF">2024-01-10T16:10:00Z</dcterms:modified>
</cp:coreProperties>
</file>