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E4B5" w14:textId="77777777" w:rsidR="00071CF6" w:rsidRPr="00EA66A7" w:rsidRDefault="00071CF6" w:rsidP="00307B1F">
      <w:pPr>
        <w:pStyle w:val="a4"/>
        <w:tabs>
          <w:tab w:val="left" w:pos="72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A66A7">
        <w:rPr>
          <w:b/>
          <w:bCs/>
          <w:color w:val="000000"/>
          <w:sz w:val="28"/>
          <w:szCs w:val="28"/>
        </w:rPr>
        <w:t>Обґрунтування</w:t>
      </w:r>
    </w:p>
    <w:p w14:paraId="2FF8B159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2B862A5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6AD4070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14:paraId="3093A1DC" w14:textId="77777777" w:rsidTr="00336CF7">
        <w:tc>
          <w:tcPr>
            <w:tcW w:w="421" w:type="dxa"/>
          </w:tcPr>
          <w:p w14:paraId="5F8DE320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14:paraId="614F25A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14:paraId="346562FF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14:paraId="769E2141" w14:textId="77777777" w:rsidTr="00336CF7">
        <w:tc>
          <w:tcPr>
            <w:tcW w:w="421" w:type="dxa"/>
          </w:tcPr>
          <w:p w14:paraId="2AB54AD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14:paraId="0805E73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14:paraId="6584D8AA" w14:textId="77777777" w:rsidR="00BD73DF" w:rsidRDefault="00BD73DF" w:rsidP="00BD73D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D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Труни меблеві в асортименті – за кодом CPV за ДК 021:2015 – 39290000-1 Фурнітура різна</w:t>
            </w:r>
          </w:p>
          <w:p w14:paraId="3478D2DE" w14:textId="77777777" w:rsidR="00BD73DF" w:rsidRPr="00BD73DF" w:rsidRDefault="00BD73DF" w:rsidP="00BD73D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D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3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 w:rsidRPr="00BD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BD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 xml:space="preserve">Труни меблеві з декоративною кришкою – 140 </w:t>
            </w:r>
            <w:proofErr w:type="spellStart"/>
            <w:r w:rsidRPr="00BD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Pr="00BD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14:paraId="1A3E51B6" w14:textId="77777777" w:rsidR="00BD73DF" w:rsidRPr="00BD73DF" w:rsidRDefault="00BD73DF" w:rsidP="00BD73D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D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BD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Труни спеціального розміру меблеві з декоративною кришкою – 45 шт.;</w:t>
            </w:r>
          </w:p>
          <w:p w14:paraId="63D17C65" w14:textId="77777777" w:rsidR="00071CF6" w:rsidRPr="00EA66A7" w:rsidRDefault="00BD73DF" w:rsidP="00BD73D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D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BD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Труни  меблеві лаковані – 90 шт.;</w:t>
            </w:r>
            <w:r w:rsidR="0003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071CF6" w:rsidRPr="00EA66A7" w14:paraId="35A91B3D" w14:textId="77777777" w:rsidTr="00336CF7">
        <w:tc>
          <w:tcPr>
            <w:tcW w:w="421" w:type="dxa"/>
          </w:tcPr>
          <w:p w14:paraId="2B6EB067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14:paraId="50722793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4665092B" w14:textId="77777777" w:rsidR="00BD73DF" w:rsidRPr="00BD73DF" w:rsidRDefault="00BD73DF" w:rsidP="00BD73D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3DF">
              <w:rPr>
                <w:rFonts w:ascii="Times New Roman" w:eastAsia="Calibri" w:hAnsi="Times New Roman" w:cs="Times New Roman"/>
                <w:sz w:val="28"/>
                <w:szCs w:val="28"/>
              </w:rPr>
              <w:t>Труни меблеві в асортименті – за кодом CPV за ДК 021:2015 – 39290000-1 Фурнітура різна</w:t>
            </w:r>
          </w:p>
          <w:p w14:paraId="2D1D9D80" w14:textId="77777777" w:rsidR="00BD73DF" w:rsidRPr="00BD73DF" w:rsidRDefault="00BD73DF" w:rsidP="00BD73D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(-</w:t>
            </w:r>
            <w:r w:rsidRPr="00BD73D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Труни меблеві з декоративною кришкою – 140 </w:t>
            </w:r>
            <w:proofErr w:type="spellStart"/>
            <w:r w:rsidRPr="00BD73DF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 w:rsidRPr="00BD73D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42FFA09" w14:textId="77777777" w:rsidR="00BD73DF" w:rsidRPr="00BD73DF" w:rsidRDefault="00BD73DF" w:rsidP="00BD73D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3D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D73D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Труни спеціального розміру меблеві з декоративною кришкою – 45 шт.;</w:t>
            </w:r>
          </w:p>
          <w:p w14:paraId="1F981080" w14:textId="77777777" w:rsidR="00071CF6" w:rsidRPr="00EA66A7" w:rsidRDefault="00BD73DF" w:rsidP="00BD73D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3D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D73D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Труни  меблеві лаковані – 90 шт.;)</w:t>
            </w:r>
            <w:r w:rsidR="00307B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1CF6"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71CF6"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 зумовлена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необхідністю </w:t>
            </w:r>
            <w:r w:rsidR="007F3C80">
              <w:rPr>
                <w:rFonts w:ascii="Times New Roman" w:eastAsia="Calibri" w:hAnsi="Times New Roman" w:cs="Times New Roman"/>
                <w:sz w:val="28"/>
                <w:szCs w:val="28"/>
              </w:rPr>
              <w:t>надання послуг населенню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71CF6"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7BDC130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и, яка міститься у відкритих джерелах та  електронній системі 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14:paraId="764AE903" w14:textId="77777777" w:rsidTr="00336CF7">
        <w:tc>
          <w:tcPr>
            <w:tcW w:w="421" w:type="dxa"/>
          </w:tcPr>
          <w:p w14:paraId="3386D3F8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567E9EA5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14:paraId="5298F9B4" w14:textId="77777777" w:rsidR="00071CF6" w:rsidRPr="00EA66A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</w:t>
            </w: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 xml:space="preserve">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B05F75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14:paraId="4C5C406E" w14:textId="77777777" w:rsidTr="00336CF7">
        <w:tc>
          <w:tcPr>
            <w:tcW w:w="421" w:type="dxa"/>
          </w:tcPr>
          <w:p w14:paraId="32DA0C4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7216DBAF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14:paraId="71F6B01F" w14:textId="77777777" w:rsidR="00071CF6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бюджетного призначення (очікуваного) сформовано з урахуванням обсягів наявної потреби товару на 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та становить         </w:t>
            </w:r>
          </w:p>
          <w:p w14:paraId="1FCF96AA" w14:textId="77777777" w:rsidR="00071CF6" w:rsidRPr="00C2678A" w:rsidRDefault="00BD73DF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1 210</w:t>
            </w:r>
            <w:r w:rsidR="00070E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71CF6"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грн.00 коп.</w:t>
            </w:r>
          </w:p>
          <w:p w14:paraId="79D3C5E8" w14:textId="77777777"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14:paraId="6BA736A6" w14:textId="77777777" w:rsidTr="00336CF7">
        <w:tc>
          <w:tcPr>
            <w:tcW w:w="421" w:type="dxa"/>
          </w:tcPr>
          <w:p w14:paraId="0A208C36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1DAFBBB3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14:paraId="79C091D3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14:paraId="08E866D5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EC6ADF4" w14:textId="348DEDB3" w:rsidR="00FA3B76" w:rsidRPr="000320DF" w:rsidRDefault="00FA3B76" w:rsidP="000320DF">
      <w:pPr>
        <w:ind w:firstLine="0"/>
        <w:rPr>
          <w:rFonts w:ascii="Times New Roman" w:hAnsi="Times New Roman" w:cs="Times New Roman"/>
          <w:sz w:val="28"/>
        </w:rPr>
      </w:pPr>
    </w:p>
    <w:sectPr w:rsidR="00FA3B76" w:rsidRPr="000320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93F"/>
    <w:rsid w:val="000320DF"/>
    <w:rsid w:val="00070E5D"/>
    <w:rsid w:val="00071CF6"/>
    <w:rsid w:val="00307B1F"/>
    <w:rsid w:val="00620AD9"/>
    <w:rsid w:val="007F3C80"/>
    <w:rsid w:val="00BD73DF"/>
    <w:rsid w:val="00C3593F"/>
    <w:rsid w:val="00D17AC2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F887"/>
  <w15:docId w15:val="{9AC1753C-E10E-43CA-97F1-B91386F4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uzg.zt.rada@gmail.com</cp:lastModifiedBy>
  <cp:revision>4</cp:revision>
  <cp:lastPrinted>2024-01-18T07:11:00Z</cp:lastPrinted>
  <dcterms:created xsi:type="dcterms:W3CDTF">2024-01-18T07:11:00Z</dcterms:created>
  <dcterms:modified xsi:type="dcterms:W3CDTF">2024-01-18T08:19:00Z</dcterms:modified>
</cp:coreProperties>
</file>