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2A69F" w14:textId="77777777" w:rsidR="00114407" w:rsidRDefault="00114407" w:rsidP="00114407">
      <w:pPr>
        <w:ind w:right="-5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Проєкт </w:t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b/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Перелік питань</w:t>
      </w:r>
    </w:p>
    <w:p w14:paraId="792F0663" w14:textId="77777777" w:rsidR="00114407" w:rsidRDefault="00114407" w:rsidP="00114407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розгляду на засіданні постійної комісії</w:t>
      </w:r>
    </w:p>
    <w:p w14:paraId="1C150212" w14:textId="77777777" w:rsidR="00114407" w:rsidRDefault="00114407" w:rsidP="00114407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бюджету, економічного розвитку, комунальної власності, підприємництва, торгівлі та залучення інвестицій </w:t>
      </w:r>
    </w:p>
    <w:p w14:paraId="6CFD3AFD" w14:textId="77777777" w:rsidR="00114407" w:rsidRDefault="00114407" w:rsidP="00114407">
      <w:pPr>
        <w:ind w:left="360"/>
        <w:jc w:val="right"/>
        <w:rPr>
          <w:b/>
          <w:i/>
          <w:sz w:val="20"/>
          <w:szCs w:val="20"/>
          <w:lang w:val="uk-UA"/>
        </w:rPr>
      </w:pPr>
    </w:p>
    <w:p w14:paraId="49CCDC91" w14:textId="50DDDA0E" w:rsidR="00114407" w:rsidRDefault="00114407" w:rsidP="00114407">
      <w:pPr>
        <w:ind w:left="36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13 жовтня 2025</w:t>
      </w:r>
    </w:p>
    <w:p w14:paraId="53368CCD" w14:textId="77777777" w:rsidR="00114407" w:rsidRDefault="00114407" w:rsidP="00114407">
      <w:pPr>
        <w:ind w:left="36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14:00</w:t>
      </w:r>
    </w:p>
    <w:p w14:paraId="6EC4846A" w14:textId="77777777" w:rsidR="00114407" w:rsidRDefault="00114407" w:rsidP="00114407">
      <w:pPr>
        <w:ind w:left="644"/>
        <w:jc w:val="right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b/>
          <w:i/>
          <w:kern w:val="2"/>
          <w:sz w:val="28"/>
          <w:szCs w:val="28"/>
          <w:lang w:val="uk-UA" w:bidi="hi-IN"/>
        </w:rPr>
        <w:t>прес-центр</w:t>
      </w:r>
    </w:p>
    <w:p w14:paraId="0E93B69F" w14:textId="77777777" w:rsidR="00341DC5" w:rsidRDefault="00341DC5" w:rsidP="00341DC5">
      <w:pPr>
        <w:pStyle w:val="a4"/>
        <w:numPr>
          <w:ilvl w:val="0"/>
          <w:numId w:val="1"/>
        </w:numPr>
        <w:ind w:left="28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внесення змін до Програми національного спротиву Житомирської міської територіальної громади на 2022-2025 роки. </w:t>
      </w:r>
    </w:p>
    <w:p w14:paraId="53D1AB88" w14:textId="77777777" w:rsidR="00341DC5" w:rsidRDefault="00341DC5" w:rsidP="00341DC5">
      <w:pPr>
        <w:pStyle w:val="a4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Дідківський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Микола Васильович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з питань надзвичайних ситуацій та цивільного захисту населення міської ради</w:t>
      </w:r>
    </w:p>
    <w:p w14:paraId="5935F04E" w14:textId="77777777" w:rsidR="00441623" w:rsidRPr="006F26F2" w:rsidRDefault="00441623" w:rsidP="00441623">
      <w:pPr>
        <w:pStyle w:val="a4"/>
        <w:numPr>
          <w:ilvl w:val="0"/>
          <w:numId w:val="1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6F26F2">
        <w:rPr>
          <w:rFonts w:ascii="Times New Roman" w:hAnsi="Times New Roman"/>
          <w:sz w:val="28"/>
          <w:szCs w:val="28"/>
          <w:lang w:val="uk-UA"/>
        </w:rPr>
        <w:t>Про внесення змін до міської цільової Програми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2024–2026 роки».</w:t>
      </w:r>
    </w:p>
    <w:p w14:paraId="0550C6FE" w14:textId="77777777" w:rsidR="00441623" w:rsidRDefault="00441623" w:rsidP="00441623">
      <w:pPr>
        <w:pStyle w:val="a4"/>
        <w:ind w:left="2694"/>
        <w:contextualSpacing/>
        <w:jc w:val="both"/>
        <w:rPr>
          <w:rFonts w:ascii="Times New Roman" w:eastAsia="SimSun" w:hAnsi="Times New Roman"/>
          <w:bCs/>
          <w:kern w:val="2"/>
          <w:sz w:val="28"/>
          <w:szCs w:val="28"/>
          <w:lang w:val="uk-UA" w:bidi="hi-IN"/>
        </w:rPr>
      </w:pPr>
      <w:r w:rsidRPr="001F68A2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1F68A2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Глазунов В’ячеслав Володимирович – </w:t>
      </w:r>
      <w:r w:rsidRPr="001F68A2">
        <w:rPr>
          <w:rFonts w:ascii="Times New Roman" w:eastAsia="SimSun" w:hAnsi="Times New Roman"/>
          <w:bCs/>
          <w:kern w:val="2"/>
          <w:sz w:val="28"/>
          <w:szCs w:val="28"/>
          <w:lang w:val="uk-UA" w:bidi="hi-IN"/>
        </w:rPr>
        <w:t>начальник управління капітального будівництва міської ради</w:t>
      </w:r>
    </w:p>
    <w:p w14:paraId="3A8211B6" w14:textId="77777777" w:rsidR="00341DC5" w:rsidRPr="006F26F2" w:rsidRDefault="00341DC5" w:rsidP="00341DC5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F26F2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 благоустрою та розвитку комунального господарства Житомирської міської територіальної громади на 2025-2029 роки.</w:t>
      </w:r>
    </w:p>
    <w:p w14:paraId="657E54A4" w14:textId="70091A2B" w:rsidR="00341DC5" w:rsidRPr="00341DC5" w:rsidRDefault="00341DC5" w:rsidP="00341DC5">
      <w:pPr>
        <w:pStyle w:val="a4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Марцун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</w:p>
    <w:p w14:paraId="3BFDFED5" w14:textId="2C0B3443" w:rsidR="00E9133B" w:rsidRDefault="00E9133B" w:rsidP="00E9133B">
      <w:pPr>
        <w:pStyle w:val="a4"/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114407">
        <w:rPr>
          <w:rFonts w:ascii="Times New Roman" w:eastAsia="SimSun" w:hAnsi="Times New Roman"/>
          <w:b/>
          <w:bCs/>
          <w:kern w:val="2"/>
          <w:sz w:val="28"/>
          <w:szCs w:val="28"/>
          <w:lang w:val="uk-UA" w:bidi="hi-IN"/>
        </w:rPr>
        <w:t>повторно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Про внесення змін та доповнень до Програми житлового господарства та поводження з відходами на території Житомирської міської об’єднаної територіальної громади на 2021-2025 роки та її затвердження в новій редакції.</w:t>
      </w:r>
    </w:p>
    <w:p w14:paraId="1A260B98" w14:textId="44E0C662" w:rsidR="00E9133B" w:rsidRDefault="00E9133B" w:rsidP="00E9133B">
      <w:pPr>
        <w:pStyle w:val="a4"/>
        <w:numPr>
          <w:ilvl w:val="0"/>
          <w:numId w:val="1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114407">
        <w:rPr>
          <w:rFonts w:ascii="Times New Roman" w:eastAsia="SimSun" w:hAnsi="Times New Roman"/>
          <w:b/>
          <w:bCs/>
          <w:kern w:val="2"/>
          <w:sz w:val="28"/>
          <w:szCs w:val="28"/>
          <w:lang w:val="uk-UA" w:bidi="hi-IN"/>
        </w:rPr>
        <w:t>повторно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</w:t>
      </w:r>
      <w:bookmarkStart w:id="0" w:name="_GoBack"/>
      <w:bookmarkEnd w:id="0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надання згоди на прийняття в комунальну власність Житомирської міської  територіальної громади квартир.  </w:t>
      </w:r>
    </w:p>
    <w:p w14:paraId="42E5AE9C" w14:textId="4097945F" w:rsidR="00E9133B" w:rsidRPr="00E9133B" w:rsidRDefault="00E9133B" w:rsidP="00E9133B">
      <w:pPr>
        <w:pStyle w:val="a4"/>
        <w:ind w:left="2694"/>
        <w:contextualSpacing/>
        <w:jc w:val="both"/>
        <w:rPr>
          <w:rFonts w:eastAsia="SimSun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Гуменюк Андрій Віталійович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</w:t>
      </w:r>
    </w:p>
    <w:p w14:paraId="06EEABE9" w14:textId="6D2F192C" w:rsidR="00441623" w:rsidRPr="001071E7" w:rsidRDefault="00441623" w:rsidP="00441623">
      <w:pPr>
        <w:pStyle w:val="a3"/>
        <w:numPr>
          <w:ilvl w:val="0"/>
          <w:numId w:val="1"/>
        </w:numPr>
        <w:tabs>
          <w:tab w:val="left" w:pos="3000"/>
        </w:tabs>
        <w:ind w:left="426"/>
        <w:jc w:val="both"/>
        <w:rPr>
          <w:rFonts w:eastAsia="SimSun"/>
          <w:sz w:val="28"/>
          <w:szCs w:val="28"/>
          <w:lang w:val="uk-UA" w:eastAsia="en-US" w:bidi="hi-IN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Про затвердження</w:t>
      </w:r>
      <w:r>
        <w:rPr>
          <w:color w:val="222222"/>
          <w:sz w:val="28"/>
          <w:szCs w:val="28"/>
          <w:lang w:val="uk-UA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uk-UA"/>
        </w:rPr>
        <w:t>переліку спеціальних земельних</w:t>
      </w:r>
      <w:r>
        <w:rPr>
          <w:color w:val="222222"/>
          <w:sz w:val="28"/>
          <w:szCs w:val="28"/>
          <w:lang w:val="uk-UA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uk-UA"/>
        </w:rPr>
        <w:t>ділянок для організації та провадження діяльності із забезпечення паркування транспортних засобів.</w:t>
      </w:r>
    </w:p>
    <w:p w14:paraId="0D45AE83" w14:textId="77777777" w:rsidR="00441623" w:rsidRPr="006F26F2" w:rsidRDefault="00441623" w:rsidP="00441623">
      <w:pPr>
        <w:pStyle w:val="a3"/>
        <w:numPr>
          <w:ilvl w:val="0"/>
          <w:numId w:val="1"/>
        </w:numPr>
        <w:tabs>
          <w:tab w:val="left" w:pos="3000"/>
        </w:tabs>
        <w:ind w:left="426"/>
        <w:jc w:val="both"/>
        <w:rPr>
          <w:rFonts w:eastAsia="SimSun"/>
          <w:sz w:val="28"/>
          <w:szCs w:val="28"/>
          <w:lang w:val="uk-UA" w:eastAsia="en-US" w:bidi="hi-IN"/>
        </w:rPr>
      </w:pPr>
      <w:r w:rsidRPr="006F26F2">
        <w:rPr>
          <w:color w:val="222222"/>
          <w:sz w:val="28"/>
          <w:szCs w:val="28"/>
          <w:shd w:val="clear" w:color="auto" w:fill="FFFFFF"/>
          <w:lang w:val="uk-UA"/>
        </w:rPr>
        <w:t xml:space="preserve">Про перелік транспортних засобів, що є власністю Житомирської міської територіальної громади, та передачу їх на баланс. </w:t>
      </w:r>
    </w:p>
    <w:p w14:paraId="45449927" w14:textId="77777777" w:rsidR="00441623" w:rsidRDefault="00441623" w:rsidP="00441623">
      <w:pPr>
        <w:pStyle w:val="a4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 Микола Миколайович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</w:t>
      </w:r>
    </w:p>
    <w:p w14:paraId="566205FE" w14:textId="77777777" w:rsidR="00441623" w:rsidRPr="00466CE9" w:rsidRDefault="00441623" w:rsidP="00441623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Про внесення доповнення в рішення міської ради від 21.12.2023 №1029 та приватизацію нежитлового приміщення за </w:t>
      </w:r>
      <w:proofErr w:type="spellStart"/>
      <w:r>
        <w:rPr>
          <w:rFonts w:eastAsia="SimSun"/>
          <w:kern w:val="2"/>
          <w:sz w:val="28"/>
          <w:szCs w:val="28"/>
          <w:lang w:val="uk-UA" w:bidi="hi-IN"/>
        </w:rPr>
        <w:t>адресою</w:t>
      </w:r>
      <w:proofErr w:type="spellEnd"/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proofErr w:type="spellStart"/>
      <w:r>
        <w:rPr>
          <w:rFonts w:eastAsia="SimSun"/>
          <w:kern w:val="2"/>
          <w:sz w:val="28"/>
          <w:szCs w:val="28"/>
          <w:lang w:val="uk-UA" w:bidi="hi-IN"/>
        </w:rPr>
        <w:t>м.Житомир</w:t>
      </w:r>
      <w:proofErr w:type="spellEnd"/>
      <w:r>
        <w:rPr>
          <w:rFonts w:eastAsia="SimSun"/>
          <w:kern w:val="2"/>
          <w:sz w:val="28"/>
          <w:szCs w:val="28"/>
          <w:lang w:val="uk-UA" w:bidi="hi-IN"/>
        </w:rPr>
        <w:t>, вул. Селецька, 21.</w:t>
      </w:r>
    </w:p>
    <w:p w14:paraId="098CD438" w14:textId="77777777" w:rsidR="00441623" w:rsidRPr="006F26F2" w:rsidRDefault="00441623" w:rsidP="00441623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F26F2">
        <w:rPr>
          <w:rFonts w:eastAsia="SimSun"/>
          <w:kern w:val="2"/>
          <w:sz w:val="28"/>
          <w:szCs w:val="28"/>
          <w:lang w:val="uk-UA" w:bidi="hi-IN"/>
        </w:rPr>
        <w:t xml:space="preserve">Про внесення доповнення в рішення міської ради від 21.12.2023 №1029 та приватизацію нежитлових приміщень за </w:t>
      </w:r>
      <w:proofErr w:type="spellStart"/>
      <w:r w:rsidRPr="006F26F2">
        <w:rPr>
          <w:rFonts w:eastAsia="SimSun"/>
          <w:kern w:val="2"/>
          <w:sz w:val="28"/>
          <w:szCs w:val="28"/>
          <w:lang w:val="uk-UA" w:bidi="hi-IN"/>
        </w:rPr>
        <w:t>адресою</w:t>
      </w:r>
      <w:proofErr w:type="spellEnd"/>
      <w:r w:rsidRPr="006F26F2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proofErr w:type="spellStart"/>
      <w:r w:rsidRPr="006F26F2">
        <w:rPr>
          <w:rFonts w:eastAsia="SimSun"/>
          <w:kern w:val="2"/>
          <w:sz w:val="28"/>
          <w:szCs w:val="28"/>
          <w:lang w:val="uk-UA" w:bidi="hi-IN"/>
        </w:rPr>
        <w:t>м.Житомир</w:t>
      </w:r>
      <w:proofErr w:type="spellEnd"/>
      <w:r w:rsidRPr="006F26F2">
        <w:rPr>
          <w:rFonts w:eastAsia="SimSun"/>
          <w:kern w:val="2"/>
          <w:sz w:val="28"/>
          <w:szCs w:val="28"/>
          <w:lang w:val="uk-UA" w:bidi="hi-IN"/>
        </w:rPr>
        <w:t xml:space="preserve">, вул. </w:t>
      </w:r>
      <w:proofErr w:type="spellStart"/>
      <w:r w:rsidRPr="006F26F2">
        <w:rPr>
          <w:rFonts w:eastAsia="SimSun"/>
          <w:kern w:val="2"/>
          <w:sz w:val="28"/>
          <w:szCs w:val="28"/>
          <w:lang w:val="uk-UA" w:bidi="hi-IN"/>
        </w:rPr>
        <w:t>Старовільська</w:t>
      </w:r>
      <w:proofErr w:type="spellEnd"/>
      <w:r w:rsidRPr="006F26F2">
        <w:rPr>
          <w:rFonts w:eastAsia="SimSun"/>
          <w:kern w:val="2"/>
          <w:sz w:val="28"/>
          <w:szCs w:val="28"/>
          <w:lang w:val="uk-UA" w:bidi="hi-IN"/>
        </w:rPr>
        <w:t xml:space="preserve">, 20а шляхом викупу. </w:t>
      </w:r>
    </w:p>
    <w:p w14:paraId="7AB60DE1" w14:textId="77777777" w:rsidR="00441623" w:rsidRPr="00466CE9" w:rsidRDefault="00441623" w:rsidP="00441623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Про приватизацію нежитлового приміщення за адресою: м. Житомир, вул. Шевченка, 24, приміщення 1003. </w:t>
      </w:r>
    </w:p>
    <w:p w14:paraId="3FA5CACE" w14:textId="2E6B7CEC" w:rsidR="00441623" w:rsidRPr="00441623" w:rsidRDefault="00441623" w:rsidP="00441623">
      <w:pPr>
        <w:pStyle w:val="a4"/>
        <w:ind w:left="269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lastRenderedPageBreak/>
        <w:t>Доповідач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uk-UA"/>
        </w:rPr>
        <w:t>Кравчук Олена Борисівна</w:t>
      </w:r>
      <w:r>
        <w:rPr>
          <w:rFonts w:ascii="Times New Roman" w:hAnsi="Times New Roman"/>
          <w:sz w:val="28"/>
          <w:szCs w:val="28"/>
          <w:lang w:val="uk-UA"/>
        </w:rPr>
        <w:t xml:space="preserve"> – начальник відділу по управлінню та приватизації комунального майна міської ради</w:t>
      </w:r>
    </w:p>
    <w:p w14:paraId="4D409A29" w14:textId="77777777" w:rsidR="00114407" w:rsidRPr="006F26F2" w:rsidRDefault="00114407" w:rsidP="00114407">
      <w:pPr>
        <w:pStyle w:val="a4"/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6F26F2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і доповнень до Програми розвитку освіти Житомирської міської територіальної громади на період 2022-2026 років.</w:t>
      </w:r>
    </w:p>
    <w:p w14:paraId="4266F9BA" w14:textId="77777777" w:rsidR="00114407" w:rsidRDefault="00114407" w:rsidP="00114407">
      <w:pPr>
        <w:pStyle w:val="a4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Арендарчук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Валентин Васильович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освіти міської ради</w:t>
      </w:r>
    </w:p>
    <w:p w14:paraId="389D0C12" w14:textId="77777777" w:rsidR="00441623" w:rsidRPr="006A51B4" w:rsidRDefault="00441623" w:rsidP="00441623">
      <w:pPr>
        <w:pStyle w:val="a4"/>
        <w:numPr>
          <w:ilvl w:val="0"/>
          <w:numId w:val="1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114407">
        <w:rPr>
          <w:rFonts w:ascii="Times New Roman" w:eastAsia="SimSun" w:hAnsi="Times New Roman"/>
          <w:b/>
          <w:bCs/>
          <w:kern w:val="2"/>
          <w:sz w:val="28"/>
          <w:szCs w:val="28"/>
          <w:lang w:val="uk-UA" w:bidi="hi-IN"/>
        </w:rPr>
        <w:t>повторно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</w:t>
      </w:r>
      <w:r w:rsidRPr="006A51B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та доповнень до Цільової програми розвитку охорони здоров’я Житомирської міської об’єднаної територіальної громади на 2021-2025 роки.</w:t>
      </w:r>
    </w:p>
    <w:p w14:paraId="7BE4D8B7" w14:textId="77777777" w:rsidR="00441623" w:rsidRPr="006A51B4" w:rsidRDefault="00441623" w:rsidP="00441623">
      <w:pPr>
        <w:pStyle w:val="a4"/>
        <w:numPr>
          <w:ilvl w:val="0"/>
          <w:numId w:val="1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6A51B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внесення змін та доповнень до програми «Житомирська міська об’єднана територіальна громада – дружня до тварин» на 2021-2026 роки.</w:t>
      </w:r>
    </w:p>
    <w:p w14:paraId="50D5E41D" w14:textId="778093C1" w:rsidR="00441623" w:rsidRPr="00441623" w:rsidRDefault="00441623" w:rsidP="00441623">
      <w:pPr>
        <w:pStyle w:val="a4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6A51B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6A51B4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Сокол</w:t>
      </w:r>
      <w:proofErr w:type="spellEnd"/>
      <w:r w:rsidRPr="006A51B4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Наталія Володимирівна</w:t>
      </w:r>
      <w:r w:rsidRPr="006A51B4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   управління  охорони здоров’я міської ради</w:t>
      </w:r>
    </w:p>
    <w:p w14:paraId="03871E74" w14:textId="19FF6CA3" w:rsidR="00114407" w:rsidRDefault="00114407" w:rsidP="00114407">
      <w:pPr>
        <w:pStyle w:val="a3"/>
        <w:numPr>
          <w:ilvl w:val="0"/>
          <w:numId w:val="1"/>
        </w:numPr>
        <w:shd w:val="clear" w:color="auto" w:fill="FFFFFF"/>
        <w:ind w:left="284" w:right="-2" w:hanging="284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114407">
        <w:rPr>
          <w:rFonts w:eastAsia="SimSun"/>
          <w:b/>
          <w:bCs/>
          <w:kern w:val="2"/>
          <w:sz w:val="28"/>
          <w:szCs w:val="28"/>
          <w:lang w:val="uk-UA" w:bidi="hi-IN"/>
        </w:rPr>
        <w:t>повторно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Про внесення змін та доповнень до Комплексної Програми соціального захисту населення Житомирської міської територіальної громади на 2021-2025 роки.</w:t>
      </w:r>
    </w:p>
    <w:p w14:paraId="71A7FF5C" w14:textId="77777777" w:rsidR="00114407" w:rsidRDefault="00114407" w:rsidP="00114407">
      <w:pPr>
        <w:pStyle w:val="a4"/>
        <w:ind w:left="2694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Краснопір Вікторія Валентинівна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соціальної політики міської ради</w:t>
      </w:r>
    </w:p>
    <w:p w14:paraId="35619AD6" w14:textId="77777777" w:rsidR="00441623" w:rsidRDefault="00441623" w:rsidP="00441623">
      <w:pPr>
        <w:pStyle w:val="a4"/>
        <w:numPr>
          <w:ilvl w:val="0"/>
          <w:numId w:val="1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114407">
        <w:rPr>
          <w:rFonts w:ascii="Times New Roman" w:eastAsia="SimSun" w:hAnsi="Times New Roman"/>
          <w:b/>
          <w:bCs/>
          <w:kern w:val="2"/>
          <w:sz w:val="28"/>
          <w:szCs w:val="28"/>
          <w:lang w:val="uk-UA" w:bidi="hi-IN"/>
        </w:rPr>
        <w:t>повторно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Про внесення змін до Комплексної цільової програми «Культурний простір Житомирської міської об’єднаної територіальної громади» на 2021-2025 роки.</w:t>
      </w:r>
    </w:p>
    <w:p w14:paraId="55F5ABA6" w14:textId="05698C69" w:rsidR="00441623" w:rsidRPr="00441623" w:rsidRDefault="00441623" w:rsidP="00441623">
      <w:pPr>
        <w:pStyle w:val="a4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Колодій Ілона Куватівна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   управління  культури міської ради</w:t>
      </w:r>
    </w:p>
    <w:p w14:paraId="0DC4CD31" w14:textId="77777777" w:rsidR="00114407" w:rsidRPr="006F26F2" w:rsidRDefault="00114407" w:rsidP="00114407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F26F2">
        <w:rPr>
          <w:rFonts w:eastAsia="SimSun"/>
          <w:kern w:val="2"/>
          <w:sz w:val="28"/>
          <w:szCs w:val="28"/>
          <w:lang w:val="uk-UA" w:bidi="hi-IN"/>
        </w:rPr>
        <w:t>Про укладення Меморандуму.</w:t>
      </w:r>
    </w:p>
    <w:p w14:paraId="5200816E" w14:textId="77777777" w:rsidR="00114407" w:rsidRPr="006F26F2" w:rsidRDefault="00114407" w:rsidP="00114407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F26F2">
        <w:rPr>
          <w:rFonts w:eastAsia="SimSun"/>
          <w:kern w:val="2"/>
          <w:sz w:val="28"/>
          <w:szCs w:val="28"/>
          <w:lang w:val="uk-UA" w:bidi="hi-IN"/>
        </w:rPr>
        <w:t>Про затвердження Протоколу намірів.</w:t>
      </w:r>
    </w:p>
    <w:p w14:paraId="78722E60" w14:textId="77777777" w:rsidR="00114407" w:rsidRPr="0022736D" w:rsidRDefault="00114407" w:rsidP="00114407">
      <w:pPr>
        <w:pStyle w:val="a4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Черниш Євгеній Миколайович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юридичного департаменту міської ради  </w:t>
      </w:r>
    </w:p>
    <w:p w14:paraId="219A1C86" w14:textId="77777777" w:rsidR="00114407" w:rsidRDefault="00114407" w:rsidP="00114407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r>
        <w:rPr>
          <w:color w:val="222222"/>
          <w:sz w:val="28"/>
          <w:szCs w:val="28"/>
          <w:shd w:val="clear" w:color="auto" w:fill="FFFFFF"/>
        </w:rPr>
        <w:t xml:space="preserve">Про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погодження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умов меморандуму та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прийняття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власність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Житомирської міської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громади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майна як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пожертви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14:paraId="304503AB" w14:textId="77777777" w:rsidR="00114407" w:rsidRDefault="00114407" w:rsidP="00114407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r>
        <w:rPr>
          <w:color w:val="222222"/>
          <w:sz w:val="28"/>
          <w:szCs w:val="28"/>
          <w:shd w:val="clear" w:color="auto" w:fill="FFFFFF"/>
        </w:rPr>
        <w:t xml:space="preserve">Про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меморандуму про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співпрацю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14:paraId="62AA796E" w14:textId="77777777" w:rsidR="00114407" w:rsidRPr="0022736D" w:rsidRDefault="00114407" w:rsidP="00114407">
      <w:pPr>
        <w:shd w:val="clear" w:color="auto" w:fill="FFFFFF"/>
        <w:ind w:left="2410" w:right="-2"/>
        <w:jc w:val="both"/>
        <w:rPr>
          <w:rFonts w:eastAsia="SimSun"/>
          <w:iCs/>
          <w:kern w:val="2"/>
          <w:sz w:val="28"/>
          <w:szCs w:val="28"/>
          <w:lang w:val="uk-UA" w:bidi="hi-IN"/>
        </w:rPr>
      </w:pPr>
      <w:r>
        <w:rPr>
          <w:rFonts w:eastAsia="SimSun"/>
          <w:iCs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eastAsia="SimSun"/>
          <w:b/>
          <w:bCs/>
          <w:iCs/>
          <w:kern w:val="2"/>
          <w:sz w:val="28"/>
          <w:szCs w:val="28"/>
          <w:lang w:val="uk-UA" w:bidi="hi-IN"/>
        </w:rPr>
        <w:t>Пахолюк Борис Борисович</w:t>
      </w:r>
      <w:r>
        <w:rPr>
          <w:rFonts w:eastAsia="SimSun"/>
          <w:iCs/>
          <w:kern w:val="2"/>
          <w:sz w:val="28"/>
          <w:szCs w:val="28"/>
          <w:lang w:val="uk-UA" w:bidi="hi-IN"/>
        </w:rPr>
        <w:t xml:space="preserve">  - директор КУ «Агенція розвитку міста»</w:t>
      </w:r>
    </w:p>
    <w:p w14:paraId="7BE9E0BC" w14:textId="77777777" w:rsidR="00114407" w:rsidRPr="006F26F2" w:rsidRDefault="00114407" w:rsidP="00114407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Про перелік матеріальних цінностей, що є власністю Житомирської міської територіальної громади, та передачу їх на баланс. </w:t>
      </w:r>
    </w:p>
    <w:p w14:paraId="27847FF1" w14:textId="77777777" w:rsidR="00114407" w:rsidRPr="006F26F2" w:rsidRDefault="00114407" w:rsidP="00114407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6F26F2">
        <w:rPr>
          <w:rFonts w:eastAsia="SimSun"/>
          <w:kern w:val="2"/>
          <w:sz w:val="28"/>
          <w:szCs w:val="28"/>
          <w:lang w:val="uk-UA" w:bidi="hi-IN"/>
        </w:rPr>
        <w:t>Про внесення змін до Програми соціально-економічного і культурного розвитку Житомирської міської територіальної громади на 2025 рік.</w:t>
      </w:r>
    </w:p>
    <w:p w14:paraId="212D136C" w14:textId="77777777" w:rsidR="00114407" w:rsidRDefault="00114407" w:rsidP="00114407">
      <w:pPr>
        <w:pStyle w:val="a4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bookmarkStart w:id="1" w:name="_Hlk184034662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Сичова Вікторія Миколаївна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</w:t>
      </w:r>
      <w:bookmarkEnd w:id="1"/>
    </w:p>
    <w:p w14:paraId="3A575EF4" w14:textId="7925E013" w:rsidR="00441623" w:rsidRPr="00441623" w:rsidRDefault="00441623" w:rsidP="00114407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sz w:val="28"/>
          <w:szCs w:val="28"/>
          <w:shd w:val="clear" w:color="auto" w:fill="FFFFFF"/>
          <w:lang w:val="uk-UA"/>
        </w:rPr>
        <w:t>Інформація щодо</w:t>
      </w:r>
      <w:r w:rsidRPr="00441623">
        <w:rPr>
          <w:rStyle w:val="a5"/>
          <w:i w:val="0"/>
          <w:iCs w:val="0"/>
          <w:sz w:val="28"/>
          <w:szCs w:val="28"/>
          <w:shd w:val="clear" w:color="auto" w:fill="FFFFFF"/>
          <w:lang w:val="uk-UA"/>
        </w:rPr>
        <w:t xml:space="preserve"> Прогнозу</w:t>
      </w:r>
      <w:r w:rsidRPr="00441623">
        <w:rPr>
          <w:sz w:val="28"/>
          <w:szCs w:val="28"/>
          <w:shd w:val="clear" w:color="auto" w:fill="FFFFFF"/>
        </w:rPr>
        <w:t> </w:t>
      </w:r>
      <w:r w:rsidRPr="00441623">
        <w:rPr>
          <w:sz w:val="28"/>
          <w:szCs w:val="28"/>
          <w:shd w:val="clear" w:color="auto" w:fill="FFFFFF"/>
          <w:lang w:val="uk-UA"/>
        </w:rPr>
        <w:t>бюджету</w:t>
      </w:r>
      <w:r w:rsidRPr="00441623">
        <w:rPr>
          <w:sz w:val="28"/>
          <w:szCs w:val="28"/>
          <w:shd w:val="clear" w:color="auto" w:fill="FFFFFF"/>
        </w:rPr>
        <w:t> </w:t>
      </w:r>
      <w:r w:rsidRPr="00441623">
        <w:rPr>
          <w:rStyle w:val="a5"/>
          <w:i w:val="0"/>
          <w:iCs w:val="0"/>
          <w:sz w:val="28"/>
          <w:szCs w:val="28"/>
          <w:shd w:val="clear" w:color="auto" w:fill="FFFFFF"/>
          <w:lang w:val="uk-UA"/>
        </w:rPr>
        <w:t>Житомирської</w:t>
      </w:r>
      <w:r w:rsidRPr="00441623">
        <w:rPr>
          <w:sz w:val="28"/>
          <w:szCs w:val="28"/>
          <w:shd w:val="clear" w:color="auto" w:fill="FFFFFF"/>
        </w:rPr>
        <w:t> </w:t>
      </w:r>
      <w:r w:rsidRPr="00441623">
        <w:rPr>
          <w:sz w:val="28"/>
          <w:szCs w:val="28"/>
          <w:shd w:val="clear" w:color="auto" w:fill="FFFFFF"/>
          <w:lang w:val="uk-UA"/>
        </w:rPr>
        <w:t>міської</w:t>
      </w:r>
      <w:r w:rsidRPr="00441623">
        <w:rPr>
          <w:sz w:val="28"/>
          <w:szCs w:val="28"/>
          <w:shd w:val="clear" w:color="auto" w:fill="FFFFFF"/>
        </w:rPr>
        <w:t> </w:t>
      </w:r>
      <w:r w:rsidRPr="00441623">
        <w:rPr>
          <w:rStyle w:val="a5"/>
          <w:i w:val="0"/>
          <w:iCs w:val="0"/>
          <w:sz w:val="28"/>
          <w:szCs w:val="28"/>
          <w:shd w:val="clear" w:color="auto" w:fill="FFFFFF"/>
          <w:lang w:val="uk-UA"/>
        </w:rPr>
        <w:t>територіальної громади</w:t>
      </w:r>
      <w:r w:rsidRPr="00441623">
        <w:rPr>
          <w:sz w:val="28"/>
          <w:szCs w:val="28"/>
          <w:shd w:val="clear" w:color="auto" w:fill="FFFFFF"/>
        </w:rPr>
        <w:t> </w:t>
      </w:r>
      <w:r w:rsidRPr="00441623">
        <w:rPr>
          <w:sz w:val="28"/>
          <w:szCs w:val="28"/>
          <w:shd w:val="clear" w:color="auto" w:fill="FFFFFF"/>
          <w:lang w:val="uk-UA"/>
        </w:rPr>
        <w:t>на</w:t>
      </w:r>
      <w:r w:rsidRPr="00441623">
        <w:rPr>
          <w:sz w:val="28"/>
          <w:szCs w:val="28"/>
          <w:shd w:val="clear" w:color="auto" w:fill="FFFFFF"/>
        </w:rPr>
        <w:t> </w:t>
      </w:r>
      <w:r w:rsidRPr="00441623">
        <w:rPr>
          <w:rStyle w:val="a5"/>
          <w:i w:val="0"/>
          <w:iCs w:val="0"/>
          <w:sz w:val="28"/>
          <w:szCs w:val="28"/>
          <w:shd w:val="clear" w:color="auto" w:fill="FFFFFF"/>
          <w:lang w:val="uk-UA"/>
        </w:rPr>
        <w:t>2026-2028 роки</w:t>
      </w:r>
      <w:r w:rsidRPr="00441623">
        <w:rPr>
          <w:sz w:val="28"/>
          <w:szCs w:val="28"/>
          <w:shd w:val="clear" w:color="auto" w:fill="FFFFFF"/>
          <w:lang w:val="uk-UA"/>
        </w:rPr>
        <w:t>.</w:t>
      </w:r>
    </w:p>
    <w:p w14:paraId="18AA9B0C" w14:textId="52DDE442" w:rsidR="00441623" w:rsidRPr="00441623" w:rsidRDefault="00441623" w:rsidP="00441623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F26F2">
        <w:rPr>
          <w:rFonts w:eastAsia="SimSun"/>
          <w:kern w:val="2"/>
          <w:sz w:val="28"/>
          <w:szCs w:val="28"/>
          <w:lang w:val="uk-UA" w:bidi="hi-IN"/>
        </w:rPr>
        <w:t>Про направлення звернення до Верховної ради України, Кабінету Міністрів України та Міністерства фінансів України.</w:t>
      </w:r>
    </w:p>
    <w:p w14:paraId="765FBCB1" w14:textId="0451347D" w:rsidR="00114407" w:rsidRPr="006F26F2" w:rsidRDefault="00114407" w:rsidP="00114407">
      <w:pPr>
        <w:pStyle w:val="a3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F26F2">
        <w:rPr>
          <w:rFonts w:eastAsia="SimSun"/>
          <w:kern w:val="2"/>
          <w:sz w:val="28"/>
          <w:szCs w:val="28"/>
          <w:lang w:val="uk-UA" w:bidi="hi-IN"/>
        </w:rPr>
        <w:t>Про внесення змін до рішення міської ради від 19.12.2024 №1245 «Про бюджет Житомирської міської територіальної громади на 2025 рік».</w:t>
      </w:r>
    </w:p>
    <w:p w14:paraId="45935431" w14:textId="258A9B8F" w:rsidR="00FF03E3" w:rsidRPr="00441623" w:rsidRDefault="00114407" w:rsidP="00441623">
      <w:pPr>
        <w:pStyle w:val="a4"/>
        <w:ind w:left="2694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Прохорчук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Діна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Ансарівна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бюджету та фінансів міської ради </w:t>
      </w:r>
    </w:p>
    <w:sectPr w:rsidR="00FF03E3" w:rsidRPr="00441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2EED"/>
    <w:multiLevelType w:val="hybridMultilevel"/>
    <w:tmpl w:val="F5F44D5E"/>
    <w:lvl w:ilvl="0" w:tplc="8D8488A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9716A"/>
    <w:multiLevelType w:val="multilevel"/>
    <w:tmpl w:val="C654F8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 w:hint="default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1E"/>
    <w:rsid w:val="0011031E"/>
    <w:rsid w:val="00114407"/>
    <w:rsid w:val="00341DC5"/>
    <w:rsid w:val="00441623"/>
    <w:rsid w:val="00A2183D"/>
    <w:rsid w:val="00D309B4"/>
    <w:rsid w:val="00E9133B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52ED9"/>
  <w15:chartTrackingRefBased/>
  <w15:docId w15:val="{299278C4-84B8-4B6E-ABA5-E3F172E2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407"/>
    <w:pPr>
      <w:ind w:left="720"/>
      <w:contextualSpacing/>
    </w:pPr>
  </w:style>
  <w:style w:type="paragraph" w:styleId="a4">
    <w:name w:val="No Spacing"/>
    <w:qFormat/>
    <w:rsid w:val="00114407"/>
    <w:pPr>
      <w:spacing w:after="0" w:line="240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character" w:styleId="a5">
    <w:name w:val="Emphasis"/>
    <w:basedOn w:val="a0"/>
    <w:uiPriority w:val="20"/>
    <w:qFormat/>
    <w:rsid w:val="0044162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913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33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cp:lastPrinted>2025-10-09T07:28:00Z</cp:lastPrinted>
  <dcterms:created xsi:type="dcterms:W3CDTF">2025-10-09T07:33:00Z</dcterms:created>
  <dcterms:modified xsi:type="dcterms:W3CDTF">2025-10-10T07:38:00Z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226a3113-e82c-41ff-a3fb-81ffde2caa8d</vt:lpwstr>
  </property>
</Properties>
</file>