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852F" w14:textId="77777777" w:rsidR="00BA18EC" w:rsidRDefault="00BA18EC" w:rsidP="00BA18EC">
      <w:pPr>
        <w:jc w:val="center"/>
        <w:rPr>
          <w:lang w:val="uk-UA" w:eastAsia="uk-UA"/>
        </w:rPr>
      </w:pPr>
      <w:r>
        <w:rPr>
          <w:lang w:eastAsia="uk-UA"/>
        </w:rPr>
        <w:t>ЗАТВЕРДЖ</w:t>
      </w:r>
      <w:r>
        <w:rPr>
          <w:lang w:val="uk-UA" w:eastAsia="uk-UA"/>
        </w:rPr>
        <w:t>УЮ</w:t>
      </w:r>
    </w:p>
    <w:p w14:paraId="5EA22640" w14:textId="77777777" w:rsidR="00BA18EC" w:rsidRDefault="00BA18EC" w:rsidP="00BA18EC">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14:paraId="0DA25EB6" w14:textId="77777777" w:rsidR="00BA18EC" w:rsidRDefault="00BA18EC" w:rsidP="00BA18EC">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 xml:space="preserve">Житомирської міської ради </w:t>
      </w:r>
    </w:p>
    <w:p w14:paraId="29183074" w14:textId="77777777" w:rsidR="00BA18EC" w:rsidRDefault="00BA18EC" w:rsidP="00BA18EC">
      <w:pPr>
        <w:rPr>
          <w:b/>
          <w:sz w:val="26"/>
          <w:szCs w:val="26"/>
          <w:lang w:val="uk-UA" w:eastAsia="uk-UA"/>
        </w:rPr>
      </w:pPr>
      <w:r>
        <w:rPr>
          <w:b/>
          <w:sz w:val="26"/>
          <w:szCs w:val="26"/>
          <w:lang w:val="uk-UA" w:eastAsia="uk-UA"/>
        </w:rPr>
        <w:t xml:space="preserve">                                                                       </w:t>
      </w:r>
    </w:p>
    <w:p w14:paraId="20079ECB" w14:textId="77777777" w:rsidR="00BA18EC" w:rsidRDefault="00BA18EC" w:rsidP="00BA18EC">
      <w:pPr>
        <w:rPr>
          <w:b/>
          <w:sz w:val="26"/>
          <w:szCs w:val="26"/>
          <w:lang w:val="uk-UA" w:eastAsia="uk-UA"/>
        </w:rPr>
      </w:pPr>
      <w:r>
        <w:rPr>
          <w:b/>
          <w:sz w:val="26"/>
          <w:szCs w:val="26"/>
          <w:lang w:val="uk-UA" w:eastAsia="uk-UA"/>
        </w:rPr>
        <w:t xml:space="preserve">                                                             _________________Вікторія КРАСНОПІР</w:t>
      </w:r>
    </w:p>
    <w:p w14:paraId="5F63A49D" w14:textId="77777777" w:rsidR="00BA18EC" w:rsidRDefault="00BA18EC" w:rsidP="00BA18EC">
      <w:pPr>
        <w:rPr>
          <w:b/>
          <w:sz w:val="26"/>
          <w:szCs w:val="26"/>
          <w:lang w:val="uk-UA" w:eastAsia="uk-UA"/>
        </w:rPr>
      </w:pPr>
      <w:r>
        <w:rPr>
          <w:b/>
          <w:sz w:val="26"/>
          <w:szCs w:val="26"/>
          <w:lang w:val="uk-UA" w:eastAsia="uk-UA"/>
        </w:rPr>
        <w:t xml:space="preserve">                                                         </w:t>
      </w:r>
    </w:p>
    <w:p w14:paraId="0CAF1732" w14:textId="77777777" w:rsidR="00BA18EC" w:rsidRDefault="00BA18EC" w:rsidP="00BA18EC">
      <w:pPr>
        <w:rPr>
          <w:b/>
          <w:sz w:val="26"/>
          <w:szCs w:val="26"/>
          <w:lang w:val="uk-UA" w:eastAsia="uk-UA"/>
        </w:rPr>
      </w:pPr>
      <w:r>
        <w:rPr>
          <w:b/>
          <w:sz w:val="26"/>
          <w:szCs w:val="26"/>
          <w:lang w:val="uk-UA" w:eastAsia="uk-UA"/>
        </w:rPr>
        <w:t xml:space="preserve">                                                             «______» лютого 2025 року</w:t>
      </w:r>
    </w:p>
    <w:p w14:paraId="6CC3FF1C" w14:textId="77777777" w:rsidR="00570366" w:rsidRPr="00BA18EC" w:rsidRDefault="00570366" w:rsidP="00841683">
      <w:pPr>
        <w:jc w:val="center"/>
        <w:rPr>
          <w:b/>
          <w:szCs w:val="28"/>
          <w:lang w:val="uk-UA"/>
        </w:rPr>
      </w:pPr>
    </w:p>
    <w:p w14:paraId="361ECD48" w14:textId="77777777" w:rsidR="00841683" w:rsidRPr="007066B0" w:rsidRDefault="00841683" w:rsidP="003D6C05">
      <w:pPr>
        <w:ind w:right="-229"/>
        <w:jc w:val="center"/>
        <w:rPr>
          <w:b/>
          <w:szCs w:val="28"/>
          <w:lang w:val="uk-UA"/>
        </w:rPr>
      </w:pPr>
      <w:r w:rsidRPr="007066B0">
        <w:rPr>
          <w:b/>
          <w:szCs w:val="28"/>
          <w:lang w:val="uk-UA"/>
        </w:rPr>
        <w:t>ТИПОВА ІНФОРМАЦІЙНА КАРТКА</w:t>
      </w:r>
    </w:p>
    <w:p w14:paraId="56B62397" w14:textId="77777777" w:rsidR="00841683" w:rsidRPr="007066B0" w:rsidRDefault="00841683" w:rsidP="003D6C05">
      <w:pPr>
        <w:ind w:right="-229"/>
        <w:jc w:val="center"/>
        <w:rPr>
          <w:b/>
          <w:szCs w:val="28"/>
          <w:lang w:val="uk-UA"/>
        </w:rPr>
      </w:pPr>
      <w:r w:rsidRPr="007066B0">
        <w:rPr>
          <w:b/>
          <w:szCs w:val="28"/>
          <w:lang w:val="uk-UA"/>
        </w:rPr>
        <w:t>адміністративної послуги</w:t>
      </w:r>
    </w:p>
    <w:p w14:paraId="248028EE" w14:textId="2A842599" w:rsidR="00841683" w:rsidRPr="007066B0"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00FB3B92" w:rsidRPr="00FB3B92">
        <w:rPr>
          <w:b/>
          <w:szCs w:val="28"/>
          <w:lang w:val="uk-UA"/>
        </w:rPr>
        <w:t xml:space="preserve">                               </w:t>
      </w:r>
      <w:r w:rsidRPr="007066B0">
        <w:rPr>
          <w:b/>
          <w:szCs w:val="28"/>
          <w:lang w:val="uk-UA"/>
        </w:rPr>
        <w:t>У ВІЙСЬКОВИХ НАВЧАННЯХ ІЗ ЗАСТОСУВАННЯМ ЯДЕРНОЇ ЗБРОЇ,</w:t>
      </w:r>
      <w:r w:rsidR="00FB3B92" w:rsidRPr="00FB3B92">
        <w:rPr>
          <w:b/>
          <w:szCs w:val="28"/>
          <w:lang w:val="uk-UA"/>
        </w:rPr>
        <w:t xml:space="preserve"> </w:t>
      </w:r>
      <w:r w:rsidRPr="007066B0">
        <w:rPr>
          <w:b/>
          <w:szCs w:val="28"/>
          <w:lang w:val="uk-UA"/>
        </w:rPr>
        <w:t xml:space="preserve"> </w:t>
      </w:r>
      <w:r w:rsidR="00FB3B92"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00FB3B92"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00FB3B92" w:rsidRPr="00FB3B92">
        <w:rPr>
          <w:b/>
          <w:szCs w:val="28"/>
          <w:lang w:val="uk-UA"/>
        </w:rPr>
        <w:t xml:space="preserve">                      </w:t>
      </w:r>
      <w:r w:rsidRPr="007066B0">
        <w:rPr>
          <w:b/>
          <w:szCs w:val="28"/>
          <w:lang w:val="uk-UA"/>
        </w:rPr>
        <w:t>ДО КАТЕГОРІЙ 1 АБО 2ˮ</w:t>
      </w:r>
    </w:p>
    <w:p w14:paraId="63AEFA77" w14:textId="6A225CE2" w:rsidR="00841683" w:rsidRPr="007066B0" w:rsidRDefault="00B207BA" w:rsidP="00841683">
      <w:pPr>
        <w:jc w:val="center"/>
        <w:rPr>
          <w:b/>
          <w:sz w:val="28"/>
          <w:szCs w:val="28"/>
          <w:lang w:val="uk-UA"/>
        </w:rPr>
      </w:pPr>
      <w:r w:rsidRPr="007E2340">
        <w:rPr>
          <w:sz w:val="28"/>
          <w:szCs w:val="28"/>
        </w:rPr>
        <w:t>____________________________________________________________________</w:t>
      </w:r>
    </w:p>
    <w:p w14:paraId="4ACB966C" w14:textId="5A0EDC3A" w:rsidR="00841683" w:rsidRDefault="00841683" w:rsidP="00FB3B92">
      <w:pPr>
        <w:jc w:val="center"/>
        <w:rPr>
          <w:rStyle w:val="rvts23"/>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7066B0">
        <w:rPr>
          <w:rStyle w:val="rvts23"/>
          <w:bCs/>
          <w:sz w:val="20"/>
          <w:szCs w:val="20"/>
          <w:bdr w:val="none" w:sz="0" w:space="0" w:color="auto" w:frame="1"/>
        </w:rPr>
        <w:t xml:space="preserve">  та / </w:t>
      </w:r>
      <w:proofErr w:type="spellStart"/>
      <w:r w:rsidR="00F550C9" w:rsidRPr="007066B0">
        <w:rPr>
          <w:rStyle w:val="rvts23"/>
          <w:bCs/>
          <w:sz w:val="20"/>
          <w:szCs w:val="20"/>
          <w:bdr w:val="none" w:sz="0" w:space="0" w:color="auto" w:frame="1"/>
        </w:rPr>
        <w:t>або</w:t>
      </w:r>
      <w:proofErr w:type="spellEnd"/>
      <w:r w:rsidR="00F550C9" w:rsidRPr="007066B0">
        <w:rPr>
          <w:rStyle w:val="rvts23"/>
          <w:bCs/>
          <w:sz w:val="20"/>
          <w:szCs w:val="20"/>
          <w:bdr w:val="none" w:sz="0" w:space="0" w:color="auto" w:frame="1"/>
        </w:rPr>
        <w:t xml:space="preserve"> центру </w:t>
      </w:r>
      <w:proofErr w:type="spellStart"/>
      <w:r w:rsidR="00F550C9" w:rsidRPr="007066B0">
        <w:rPr>
          <w:rStyle w:val="rvts23"/>
          <w:bCs/>
          <w:sz w:val="20"/>
          <w:szCs w:val="20"/>
          <w:bdr w:val="none" w:sz="0" w:space="0" w:color="auto" w:frame="1"/>
        </w:rPr>
        <w:t>надання</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адміністративних</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послуг</w:t>
      </w:r>
      <w:proofErr w:type="spellEnd"/>
      <w:r w:rsidRPr="007066B0">
        <w:rPr>
          <w:rStyle w:val="rvts23"/>
          <w:bCs/>
          <w:sz w:val="20"/>
          <w:szCs w:val="20"/>
          <w:bdr w:val="none" w:sz="0" w:space="0" w:color="auto" w:frame="1"/>
          <w:lang w:val="uk-UA"/>
        </w:rPr>
        <w:t>)</w:t>
      </w:r>
    </w:p>
    <w:p w14:paraId="072390C3" w14:textId="77777777" w:rsidR="00FB3B92" w:rsidRPr="007066B0" w:rsidRDefault="00FB3B92" w:rsidP="00FB3B92">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7066B0" w:rsidRPr="007066B0" w14:paraId="38B910D9" w14:textId="77777777" w:rsidTr="00897AB3">
        <w:tc>
          <w:tcPr>
            <w:tcW w:w="9990" w:type="dxa"/>
            <w:gridSpan w:val="3"/>
          </w:tcPr>
          <w:p w14:paraId="7F569C59" w14:textId="77777777"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C56955" w:rsidRPr="007066B0" w14:paraId="459DCF6E" w14:textId="77777777" w:rsidTr="007066B0">
        <w:tc>
          <w:tcPr>
            <w:tcW w:w="456" w:type="dxa"/>
          </w:tcPr>
          <w:p w14:paraId="2EC81AE4" w14:textId="77777777" w:rsidR="00C56955" w:rsidRPr="007066B0" w:rsidRDefault="00C56955" w:rsidP="00C56955">
            <w:pPr>
              <w:jc w:val="center"/>
              <w:rPr>
                <w:lang w:val="uk-UA"/>
              </w:rPr>
            </w:pPr>
            <w:r w:rsidRPr="007066B0">
              <w:rPr>
                <w:lang w:val="uk-UA"/>
              </w:rPr>
              <w:t>1</w:t>
            </w:r>
          </w:p>
        </w:tc>
        <w:tc>
          <w:tcPr>
            <w:tcW w:w="3013" w:type="dxa"/>
          </w:tcPr>
          <w:p w14:paraId="4DBC704C" w14:textId="77777777" w:rsidR="00C56955" w:rsidRPr="007066B0" w:rsidRDefault="00C56955" w:rsidP="00C56955">
            <w:pPr>
              <w:jc w:val="both"/>
              <w:rPr>
                <w:lang w:val="uk-UA"/>
              </w:rPr>
            </w:pPr>
            <w:r w:rsidRPr="007066B0">
              <w:rPr>
                <w:lang w:val="uk-UA"/>
              </w:rPr>
              <w:t xml:space="preserve">Місцезнаходження </w:t>
            </w:r>
          </w:p>
        </w:tc>
        <w:tc>
          <w:tcPr>
            <w:tcW w:w="6521" w:type="dxa"/>
          </w:tcPr>
          <w:p w14:paraId="6CAF4C61" w14:textId="77777777" w:rsidR="00C56955" w:rsidRPr="00405E6D" w:rsidRDefault="00C56955" w:rsidP="00C56955">
            <w:pPr>
              <w:pStyle w:val="a3"/>
              <w:widowControl w:val="0"/>
              <w:spacing w:before="0" w:beforeAutospacing="0" w:after="0" w:afterAutospacing="0"/>
              <w:rPr>
                <w:b/>
                <w:bCs/>
                <w:color w:val="000000"/>
              </w:rPr>
            </w:pPr>
            <w:r w:rsidRPr="00405E6D">
              <w:rPr>
                <w:b/>
                <w:bCs/>
                <w:color w:val="000000"/>
              </w:rPr>
              <w:t>Прийом документів:</w:t>
            </w:r>
          </w:p>
          <w:p w14:paraId="1C12091F" w14:textId="77777777" w:rsidR="00C56955" w:rsidRPr="00405E6D" w:rsidRDefault="00C56955" w:rsidP="00C56955">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14:paraId="2B31FBD2" w14:textId="77777777" w:rsidR="009A4CDB" w:rsidRDefault="009A4CDB" w:rsidP="009A4CDB">
            <w:pPr>
              <w:pStyle w:val="a3"/>
              <w:widowControl w:val="0"/>
              <w:spacing w:before="0" w:beforeAutospacing="0" w:after="0" w:afterAutospacing="0"/>
            </w:pPr>
            <w:r>
              <w:t>Юридична адреса:</w:t>
            </w:r>
            <w:r w:rsidRPr="00405E6D">
              <w:t xml:space="preserve">10003, </w:t>
            </w:r>
            <w:proofErr w:type="spellStart"/>
            <w:r w:rsidRPr="00405E6D">
              <w:t>м.Житомир</w:t>
            </w:r>
            <w:proofErr w:type="spellEnd"/>
            <w:r w:rsidRPr="00405E6D">
              <w:t>, вул. Перемоги,55</w:t>
            </w:r>
          </w:p>
          <w:p w14:paraId="37967AE9" w14:textId="77777777" w:rsidR="009A4CDB" w:rsidRPr="00405E6D" w:rsidRDefault="009A4CDB" w:rsidP="009A4CDB">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14:paraId="1611E4CD" w14:textId="77777777" w:rsidR="00C56955" w:rsidRPr="00405E6D" w:rsidRDefault="00C56955" w:rsidP="00C56955">
            <w:pPr>
              <w:pStyle w:val="a3"/>
              <w:widowControl w:val="0"/>
              <w:spacing w:before="0" w:beforeAutospacing="0" w:after="0" w:afterAutospacing="0"/>
              <w:rPr>
                <w:b/>
                <w:bCs/>
                <w:color w:val="000000"/>
              </w:rPr>
            </w:pPr>
          </w:p>
          <w:p w14:paraId="47833C0D" w14:textId="77777777" w:rsidR="00C56955" w:rsidRPr="00405E6D" w:rsidRDefault="00C56955" w:rsidP="00C56955">
            <w:pPr>
              <w:pStyle w:val="a3"/>
              <w:widowControl w:val="0"/>
              <w:spacing w:before="0" w:beforeAutospacing="0" w:after="0" w:afterAutospacing="0"/>
              <w:rPr>
                <w:b/>
                <w:bCs/>
                <w:color w:val="000000"/>
              </w:rPr>
            </w:pPr>
            <w:r w:rsidRPr="00405E6D">
              <w:rPr>
                <w:b/>
                <w:bCs/>
                <w:color w:val="000000"/>
              </w:rPr>
              <w:t>Прийом документів:</w:t>
            </w:r>
          </w:p>
          <w:p w14:paraId="10A3A5AD" w14:textId="77777777" w:rsidR="00C56955" w:rsidRPr="00405E6D" w:rsidRDefault="00C56955" w:rsidP="00C56955">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14:paraId="7117A75A" w14:textId="77777777" w:rsidR="00C56955" w:rsidRPr="00405E6D" w:rsidRDefault="00C56955" w:rsidP="00C56955">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14:paraId="512CFAC9" w14:textId="277272EA" w:rsidR="00C56955" w:rsidRPr="007066B0" w:rsidRDefault="00C56955" w:rsidP="00C56955">
            <w:pPr>
              <w:pStyle w:val="a3"/>
              <w:shd w:val="clear" w:color="auto" w:fill="FFFFFF"/>
              <w:spacing w:before="0" w:beforeAutospacing="0" w:after="0" w:afterAutospacing="0" w:line="312" w:lineRule="atLeast"/>
              <w:jc w:val="both"/>
              <w:textAlignment w:val="baseline"/>
            </w:pPr>
          </w:p>
        </w:tc>
      </w:tr>
      <w:tr w:rsidR="00C56955" w:rsidRPr="007066B0" w14:paraId="7098C1D0" w14:textId="77777777" w:rsidTr="007066B0">
        <w:tc>
          <w:tcPr>
            <w:tcW w:w="456" w:type="dxa"/>
          </w:tcPr>
          <w:p w14:paraId="522B83B4" w14:textId="77777777" w:rsidR="00C56955" w:rsidRPr="007066B0" w:rsidRDefault="00C56955" w:rsidP="00C56955">
            <w:pPr>
              <w:jc w:val="center"/>
              <w:rPr>
                <w:lang w:val="uk-UA"/>
              </w:rPr>
            </w:pPr>
            <w:r w:rsidRPr="007066B0">
              <w:rPr>
                <w:lang w:val="uk-UA"/>
              </w:rPr>
              <w:t>2</w:t>
            </w:r>
          </w:p>
        </w:tc>
        <w:tc>
          <w:tcPr>
            <w:tcW w:w="3013" w:type="dxa"/>
          </w:tcPr>
          <w:p w14:paraId="6A687AF0" w14:textId="77777777" w:rsidR="00C56955" w:rsidRPr="007066B0" w:rsidRDefault="00C56955" w:rsidP="00C56955">
            <w:pPr>
              <w:jc w:val="both"/>
              <w:rPr>
                <w:lang w:val="uk-UA"/>
              </w:rPr>
            </w:pPr>
            <w:r w:rsidRPr="007066B0">
              <w:rPr>
                <w:lang w:val="uk-UA"/>
              </w:rPr>
              <w:t xml:space="preserve">Інформація щодо режиму роботи </w:t>
            </w:r>
          </w:p>
        </w:tc>
        <w:tc>
          <w:tcPr>
            <w:tcW w:w="6521" w:type="dxa"/>
          </w:tcPr>
          <w:p w14:paraId="386A89E6" w14:textId="77777777" w:rsidR="00C56955" w:rsidRPr="00405E6D" w:rsidRDefault="00C56955" w:rsidP="00C56955">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14:paraId="6A3905D5" w14:textId="77777777" w:rsidR="00C56955" w:rsidRPr="00405E6D" w:rsidRDefault="00C56955" w:rsidP="00C56955">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14:paraId="45412E44" w14:textId="337C08CE" w:rsidR="00C56955" w:rsidRPr="007066B0" w:rsidRDefault="00C56955" w:rsidP="00C56955">
            <w:pPr>
              <w:pStyle w:val="a3"/>
              <w:shd w:val="clear" w:color="auto" w:fill="FFFFFF"/>
              <w:spacing w:before="0" w:beforeAutospacing="0" w:after="0" w:afterAutospacing="0" w:line="312" w:lineRule="atLeast"/>
              <w:jc w:val="both"/>
              <w:textAlignment w:val="baseline"/>
            </w:pPr>
          </w:p>
        </w:tc>
      </w:tr>
      <w:tr w:rsidR="00C56955" w:rsidRPr="002D5A12" w14:paraId="40562458" w14:textId="77777777" w:rsidTr="007066B0">
        <w:tc>
          <w:tcPr>
            <w:tcW w:w="456" w:type="dxa"/>
          </w:tcPr>
          <w:p w14:paraId="2F5043F9" w14:textId="77777777" w:rsidR="00C56955" w:rsidRPr="007066B0" w:rsidRDefault="00C56955" w:rsidP="00C56955">
            <w:pPr>
              <w:jc w:val="center"/>
              <w:rPr>
                <w:lang w:val="uk-UA"/>
              </w:rPr>
            </w:pPr>
            <w:r w:rsidRPr="007066B0">
              <w:rPr>
                <w:lang w:val="uk-UA"/>
              </w:rPr>
              <w:t>3</w:t>
            </w:r>
          </w:p>
        </w:tc>
        <w:tc>
          <w:tcPr>
            <w:tcW w:w="3013" w:type="dxa"/>
          </w:tcPr>
          <w:p w14:paraId="354C613A" w14:textId="394B8767" w:rsidR="00C56955" w:rsidRPr="007066B0" w:rsidRDefault="00C56955" w:rsidP="00C56955">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tcPr>
          <w:p w14:paraId="141918AA" w14:textId="77777777" w:rsidR="009E302F" w:rsidRPr="00984CDB" w:rsidRDefault="009E302F" w:rsidP="009E302F">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14:paraId="21D3E04A" w14:textId="77777777" w:rsidR="009E302F" w:rsidRPr="00405E6D" w:rsidRDefault="009E302F" w:rsidP="009E302F">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14:paraId="58504901" w14:textId="77777777" w:rsidR="009E302F" w:rsidRPr="00405E6D" w:rsidRDefault="009E302F" w:rsidP="009E302F">
            <w:pPr>
              <w:pStyle w:val="a3"/>
              <w:spacing w:before="60" w:beforeAutospacing="0" w:after="60" w:afterAutospacing="0"/>
              <w:jc w:val="both"/>
            </w:pPr>
            <w:proofErr w:type="spellStart"/>
            <w:r w:rsidRPr="00405E6D">
              <w:t>тел</w:t>
            </w:r>
            <w:proofErr w:type="spellEnd"/>
            <w:r w:rsidRPr="00405E6D">
              <w:t xml:space="preserve">./факс </w:t>
            </w:r>
            <w:r>
              <w:t>(+38097) 3569587</w:t>
            </w:r>
          </w:p>
          <w:p w14:paraId="1B0D8834" w14:textId="77777777" w:rsidR="009E302F" w:rsidRPr="00405E6D" w:rsidRDefault="009E302F" w:rsidP="009E302F">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14:paraId="712EE863" w14:textId="77777777" w:rsidR="009E302F" w:rsidRPr="00984CDB" w:rsidRDefault="009E302F" w:rsidP="009E302F">
            <w:pPr>
              <w:pStyle w:val="a3"/>
              <w:spacing w:before="60" w:beforeAutospacing="0" w:after="60" w:afterAutospacing="0"/>
              <w:jc w:val="both"/>
              <w:rPr>
                <w:b/>
              </w:rPr>
            </w:pPr>
            <w:r w:rsidRPr="00984CDB">
              <w:rPr>
                <w:b/>
              </w:rPr>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14:paraId="2F961254" w14:textId="77777777" w:rsidR="009E302F" w:rsidRPr="00405E6D" w:rsidRDefault="009E302F" w:rsidP="009E302F">
            <w:pPr>
              <w:pStyle w:val="a3"/>
              <w:spacing w:before="60" w:beforeAutospacing="0" w:after="60" w:afterAutospacing="0"/>
              <w:jc w:val="both"/>
            </w:pPr>
            <w:r w:rsidRPr="00405E6D">
              <w:t xml:space="preserve">10009, </w:t>
            </w:r>
            <w:proofErr w:type="spellStart"/>
            <w:r w:rsidRPr="00405E6D">
              <w:t>м.Житомир</w:t>
            </w:r>
            <w:proofErr w:type="spellEnd"/>
            <w:r w:rsidRPr="00405E6D">
              <w:t>, площа Польова,8 </w:t>
            </w:r>
          </w:p>
          <w:p w14:paraId="2B49FDCE" w14:textId="77777777" w:rsidR="009E302F" w:rsidRPr="00405E6D" w:rsidRDefault="009E302F" w:rsidP="009E302F">
            <w:pPr>
              <w:pStyle w:val="a3"/>
              <w:spacing w:before="60" w:beforeAutospacing="0" w:after="60" w:afterAutospacing="0"/>
              <w:jc w:val="both"/>
            </w:pPr>
            <w:proofErr w:type="spellStart"/>
            <w:r w:rsidRPr="00405E6D">
              <w:lastRenderedPageBreak/>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p w14:paraId="4E3AC9A2" w14:textId="509A80C8" w:rsidR="00C56955" w:rsidRPr="007066B0" w:rsidRDefault="002D5A12" w:rsidP="009E302F">
            <w:pPr>
              <w:pStyle w:val="a3"/>
              <w:shd w:val="clear" w:color="auto" w:fill="FFFFFF"/>
              <w:spacing w:before="0" w:beforeAutospacing="0" w:after="0" w:afterAutospacing="0" w:line="312" w:lineRule="atLeast"/>
              <w:jc w:val="both"/>
              <w:textAlignment w:val="baseline"/>
            </w:pPr>
            <w:hyperlink r:id="rId6" w:history="1">
              <w:r w:rsidR="009E302F" w:rsidRPr="0039618B">
                <w:rPr>
                  <w:rStyle w:val="a4"/>
                </w:rPr>
                <w:t>42103215</w:t>
              </w:r>
              <w:r w:rsidR="009E302F" w:rsidRPr="00253638">
                <w:rPr>
                  <w:rStyle w:val="a4"/>
                </w:rPr>
                <w:t>@</w:t>
              </w:r>
              <w:r w:rsidR="009E302F" w:rsidRPr="0039618B">
                <w:rPr>
                  <w:rStyle w:val="a4"/>
                  <w:lang w:val="en-US"/>
                </w:rPr>
                <w:t>mail</w:t>
              </w:r>
              <w:r w:rsidR="009E302F" w:rsidRPr="00253638">
                <w:rPr>
                  <w:rStyle w:val="a4"/>
                </w:rPr>
                <w:t>.</w:t>
              </w:r>
              <w:r w:rsidR="009E302F" w:rsidRPr="0039618B">
                <w:rPr>
                  <w:rStyle w:val="a4"/>
                  <w:lang w:val="en-US"/>
                </w:rPr>
                <w:t>gov</w:t>
              </w:r>
              <w:r w:rsidR="009E302F" w:rsidRPr="00253638">
                <w:rPr>
                  <w:rStyle w:val="a4"/>
                </w:rPr>
                <w:t>.</w:t>
              </w:r>
              <w:r w:rsidR="009E302F" w:rsidRPr="0039618B">
                <w:rPr>
                  <w:rStyle w:val="a4"/>
                  <w:lang w:val="en-US"/>
                </w:rPr>
                <w:t>ua</w:t>
              </w:r>
            </w:hyperlink>
            <w:r w:rsidR="009E302F" w:rsidRPr="00253638">
              <w:t xml:space="preserve">   </w:t>
            </w:r>
            <w:r w:rsidR="009E302F">
              <w:t xml:space="preserve">  </w:t>
            </w:r>
            <w:hyperlink r:id="rId7" w:history="1">
              <w:r w:rsidR="009E302F" w:rsidRPr="0039618B">
                <w:rPr>
                  <w:rStyle w:val="a4"/>
                </w:rPr>
                <w:t>с</w:t>
              </w:r>
              <w:r w:rsidR="009E302F" w:rsidRPr="0039618B">
                <w:rPr>
                  <w:rStyle w:val="a4"/>
                  <w:lang w:val="en-US"/>
                </w:rPr>
                <w:t>horkorzt</w:t>
              </w:r>
              <w:r w:rsidR="009E302F" w:rsidRPr="0039618B">
                <w:rPr>
                  <w:rStyle w:val="a4"/>
                </w:rPr>
                <w:t>@</w:t>
              </w:r>
              <w:r w:rsidR="009E302F" w:rsidRPr="0039618B">
                <w:rPr>
                  <w:rStyle w:val="a4"/>
                  <w:lang w:val="en-US"/>
                </w:rPr>
                <w:t>ukr</w:t>
              </w:r>
              <w:r w:rsidR="009E302F" w:rsidRPr="0039618B">
                <w:rPr>
                  <w:rStyle w:val="a4"/>
                </w:rPr>
                <w:t>.</w:t>
              </w:r>
              <w:r w:rsidR="009E302F" w:rsidRPr="0039618B">
                <w:rPr>
                  <w:rStyle w:val="a4"/>
                  <w:lang w:val="en-US"/>
                </w:rPr>
                <w:t>net</w:t>
              </w:r>
            </w:hyperlink>
          </w:p>
        </w:tc>
      </w:tr>
      <w:tr w:rsidR="007066B0" w:rsidRPr="007066B0" w14:paraId="46675FD1" w14:textId="77777777" w:rsidTr="00897AB3">
        <w:tc>
          <w:tcPr>
            <w:tcW w:w="9990" w:type="dxa"/>
            <w:gridSpan w:val="3"/>
          </w:tcPr>
          <w:p w14:paraId="43BD0B4D" w14:textId="77777777" w:rsidR="00841683" w:rsidRPr="007066B0" w:rsidRDefault="00841683" w:rsidP="00897AB3">
            <w:pPr>
              <w:jc w:val="center"/>
              <w:rPr>
                <w:b/>
                <w:lang w:val="uk-UA"/>
              </w:rPr>
            </w:pPr>
            <w:r w:rsidRPr="007066B0">
              <w:rPr>
                <w:b/>
                <w:lang w:val="uk-UA"/>
              </w:rPr>
              <w:lastRenderedPageBreak/>
              <w:t>Нормативні акти, якими регламентується надання адміністративної послуги</w:t>
            </w:r>
          </w:p>
        </w:tc>
      </w:tr>
      <w:tr w:rsidR="007066B0" w:rsidRPr="007066B0" w14:paraId="6C5C03C0" w14:textId="77777777" w:rsidTr="007066B0">
        <w:tc>
          <w:tcPr>
            <w:tcW w:w="456" w:type="dxa"/>
          </w:tcPr>
          <w:p w14:paraId="06D39C69" w14:textId="77777777" w:rsidR="00841683" w:rsidRPr="007066B0" w:rsidRDefault="00841683" w:rsidP="004D7218">
            <w:pPr>
              <w:jc w:val="center"/>
              <w:rPr>
                <w:lang w:val="uk-UA"/>
              </w:rPr>
            </w:pPr>
            <w:r w:rsidRPr="007066B0">
              <w:rPr>
                <w:lang w:val="uk-UA"/>
              </w:rPr>
              <w:t>4</w:t>
            </w:r>
          </w:p>
        </w:tc>
        <w:tc>
          <w:tcPr>
            <w:tcW w:w="3013" w:type="dxa"/>
          </w:tcPr>
          <w:p w14:paraId="7F24268E" w14:textId="77777777" w:rsidR="00841683" w:rsidRPr="007066B0" w:rsidRDefault="00841683" w:rsidP="003D6C05">
            <w:pPr>
              <w:jc w:val="both"/>
              <w:rPr>
                <w:lang w:val="uk-UA"/>
              </w:rPr>
            </w:pPr>
            <w:r w:rsidRPr="007066B0">
              <w:rPr>
                <w:lang w:val="uk-UA"/>
              </w:rPr>
              <w:t>Закони України</w:t>
            </w:r>
          </w:p>
        </w:tc>
        <w:tc>
          <w:tcPr>
            <w:tcW w:w="6521" w:type="dxa"/>
          </w:tcPr>
          <w:p w14:paraId="28E8218E" w14:textId="6727C31F"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w:t>
            </w:r>
            <w:r w:rsidR="00684A3E">
              <w:rPr>
                <w:lang w:val="uk-UA"/>
              </w:rPr>
              <w:br/>
            </w:r>
            <w:r w:rsidR="00570366" w:rsidRPr="007066B0">
              <w:rPr>
                <w:lang w:val="uk-UA"/>
              </w:rPr>
              <w:t>від 28.02.1991 № 796-XII</w:t>
            </w:r>
          </w:p>
        </w:tc>
      </w:tr>
      <w:tr w:rsidR="007066B0" w:rsidRPr="002D5A12" w14:paraId="08C8551C" w14:textId="77777777" w:rsidTr="007066B0">
        <w:tc>
          <w:tcPr>
            <w:tcW w:w="456" w:type="dxa"/>
          </w:tcPr>
          <w:p w14:paraId="2108BB50" w14:textId="77777777" w:rsidR="00841683" w:rsidRPr="007066B0" w:rsidRDefault="00841683" w:rsidP="004D7218">
            <w:pPr>
              <w:jc w:val="center"/>
              <w:rPr>
                <w:lang w:val="uk-UA"/>
              </w:rPr>
            </w:pPr>
            <w:r w:rsidRPr="007066B0">
              <w:rPr>
                <w:lang w:val="uk-UA"/>
              </w:rPr>
              <w:t>5</w:t>
            </w:r>
          </w:p>
        </w:tc>
        <w:tc>
          <w:tcPr>
            <w:tcW w:w="3013" w:type="dxa"/>
          </w:tcPr>
          <w:p w14:paraId="6706A887" w14:textId="77777777" w:rsidR="00841683" w:rsidRPr="007066B0" w:rsidRDefault="00841683" w:rsidP="003D6C05">
            <w:pPr>
              <w:jc w:val="both"/>
              <w:rPr>
                <w:lang w:val="uk-UA"/>
              </w:rPr>
            </w:pPr>
            <w:r w:rsidRPr="007066B0">
              <w:rPr>
                <w:lang w:val="uk-UA"/>
              </w:rPr>
              <w:t>Акти Кабінету Міністрів України</w:t>
            </w:r>
          </w:p>
        </w:tc>
        <w:tc>
          <w:tcPr>
            <w:tcW w:w="6521" w:type="dxa"/>
          </w:tcPr>
          <w:p w14:paraId="057C334A" w14:textId="3BB2533C" w:rsidR="00841683" w:rsidRPr="00684A3E" w:rsidRDefault="00684A3E" w:rsidP="00684A3E">
            <w:pPr>
              <w:pStyle w:val="a3"/>
              <w:shd w:val="clear" w:color="auto" w:fill="FFFFFF"/>
              <w:spacing w:before="0" w:beforeAutospacing="0" w:after="0" w:afterAutospacing="0"/>
              <w:jc w:val="both"/>
              <w:textAlignment w:val="baseline"/>
            </w:pPr>
            <w:r>
              <w:t>П</w:t>
            </w:r>
            <w:r w:rsidR="00ED4AA2">
              <w:t>останови</w:t>
            </w:r>
            <w:r w:rsidRPr="007066B0">
              <w:t xml:space="preserve"> Кабінету Міністрів України від</w:t>
            </w:r>
            <w:r w:rsidRPr="007066B0">
              <w:rPr>
                <w:rStyle w:val="apple-converted-space"/>
              </w:rPr>
              <w:t> </w:t>
            </w:r>
            <w:hyperlink r:id="rId8"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ED4AA2">
              <w:t xml:space="preserve">, </w:t>
            </w:r>
            <w:r w:rsidRPr="007066B0">
              <w:t>від</w:t>
            </w:r>
            <w:r w:rsidRPr="007066B0">
              <w:rPr>
                <w:rStyle w:val="apple-converted-space"/>
              </w:rPr>
              <w:t> </w:t>
            </w:r>
            <w:hyperlink r:id="rId9"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ED4AA2">
              <w:t xml:space="preserve">, </w:t>
            </w:r>
            <w:r w:rsidR="00ED4AA2">
              <w:br/>
            </w:r>
            <w:r>
              <w:t xml:space="preserve">від 20.09.2005 </w:t>
            </w:r>
            <w:r w:rsidR="00841683"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7066B0">
              <w:t>”</w:t>
            </w:r>
            <w:r w:rsidR="00ED4AA2">
              <w:t xml:space="preserve">, </w:t>
            </w:r>
            <w:r w:rsidR="00ED4AA2">
              <w:br/>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w:t>
            </w:r>
            <w:r w:rsidR="00ED4AA2">
              <w:t xml:space="preserve"> </w:t>
            </w:r>
            <w:r w:rsidR="00841683" w:rsidRPr="007066B0">
              <w:t>від 26.10.2016</w:t>
            </w:r>
            <w:r w:rsidR="003D6C05" w:rsidRPr="007066B0">
              <w:t xml:space="preserve"> </w:t>
            </w:r>
            <w:r w:rsidR="00841683" w:rsidRPr="007066B0">
              <w:t>№ 760 „</w:t>
            </w:r>
            <w:r w:rsidR="00841683"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7066B0" w:rsidRPr="002D5A12" w14:paraId="2984CF42" w14:textId="77777777" w:rsidTr="007066B0">
        <w:tc>
          <w:tcPr>
            <w:tcW w:w="456" w:type="dxa"/>
          </w:tcPr>
          <w:p w14:paraId="0875C1A2" w14:textId="77777777" w:rsidR="00841683" w:rsidRPr="007066B0" w:rsidRDefault="00841683" w:rsidP="004D7218">
            <w:pPr>
              <w:jc w:val="center"/>
              <w:rPr>
                <w:lang w:val="uk-UA"/>
              </w:rPr>
            </w:pPr>
            <w:r w:rsidRPr="007066B0">
              <w:rPr>
                <w:lang w:val="uk-UA"/>
              </w:rPr>
              <w:t>6</w:t>
            </w:r>
          </w:p>
        </w:tc>
        <w:tc>
          <w:tcPr>
            <w:tcW w:w="3013" w:type="dxa"/>
          </w:tcPr>
          <w:p w14:paraId="289208A5" w14:textId="77777777"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tcPr>
          <w:p w14:paraId="05625C8A" w14:textId="110DC3E2" w:rsidR="00841683" w:rsidRPr="007066B0" w:rsidRDefault="00570366" w:rsidP="00684A3E">
            <w:pPr>
              <w:jc w:val="both"/>
              <w:rPr>
                <w:lang w:val="uk-UA"/>
              </w:rPr>
            </w:pPr>
            <w:r w:rsidRPr="007066B0">
              <w:rPr>
                <w:lang w:val="uk-UA"/>
              </w:rPr>
              <w:t xml:space="preserve">Наказ Міністерства праці та соціальної політики України </w:t>
            </w:r>
            <w:r w:rsidR="00684A3E">
              <w:rPr>
                <w:lang w:val="uk-UA"/>
              </w:rPr>
              <w:br/>
            </w:r>
            <w:r w:rsidRPr="007066B0">
              <w:rPr>
                <w:lang w:val="uk-UA"/>
              </w:rPr>
              <w:t xml:space="preserve">від 19.09.2006  № 345 „ Про затвердження Інструкції щодо 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00B72491">
              <w:rPr>
                <w:lang w:val="uk-UA"/>
              </w:rPr>
              <w:t xml:space="preserve"> в</w:t>
            </w:r>
            <w:r w:rsidRPr="007066B0">
              <w:rPr>
                <w:lang w:val="uk-UA"/>
              </w:rPr>
              <w:t xml:space="preserve">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w:t>
            </w:r>
          </w:p>
        </w:tc>
      </w:tr>
      <w:tr w:rsidR="007066B0" w:rsidRPr="007066B0" w14:paraId="685741F3" w14:textId="77777777" w:rsidTr="00897AB3">
        <w:tc>
          <w:tcPr>
            <w:tcW w:w="9990" w:type="dxa"/>
            <w:gridSpan w:val="3"/>
          </w:tcPr>
          <w:p w14:paraId="670FE87F" w14:textId="77777777" w:rsidR="00841683" w:rsidRPr="007066B0" w:rsidRDefault="00841683" w:rsidP="00897AB3">
            <w:pPr>
              <w:jc w:val="center"/>
              <w:rPr>
                <w:b/>
                <w:lang w:val="uk-UA"/>
              </w:rPr>
            </w:pPr>
            <w:r w:rsidRPr="007066B0">
              <w:rPr>
                <w:b/>
                <w:lang w:val="uk-UA"/>
              </w:rPr>
              <w:t xml:space="preserve">Умови отримання адміністративної послуги </w:t>
            </w:r>
          </w:p>
        </w:tc>
      </w:tr>
      <w:tr w:rsidR="007066B0" w:rsidRPr="002D5A12" w14:paraId="56B13FBF" w14:textId="77777777" w:rsidTr="007066B0">
        <w:tc>
          <w:tcPr>
            <w:tcW w:w="456" w:type="dxa"/>
          </w:tcPr>
          <w:p w14:paraId="768A041B" w14:textId="77777777" w:rsidR="00841683" w:rsidRPr="007066B0" w:rsidRDefault="007066B0" w:rsidP="004D7218">
            <w:pPr>
              <w:jc w:val="center"/>
              <w:rPr>
                <w:lang w:val="uk-UA"/>
              </w:rPr>
            </w:pPr>
            <w:r>
              <w:rPr>
                <w:lang w:val="uk-UA"/>
              </w:rPr>
              <w:t>7</w:t>
            </w:r>
          </w:p>
        </w:tc>
        <w:tc>
          <w:tcPr>
            <w:tcW w:w="3013" w:type="dxa"/>
          </w:tcPr>
          <w:p w14:paraId="27CC712D" w14:textId="77777777"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tcPr>
          <w:p w14:paraId="691E9E71" w14:textId="77777777"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227112D6" w14:textId="77777777" w:rsidTr="007066B0">
        <w:tc>
          <w:tcPr>
            <w:tcW w:w="456" w:type="dxa"/>
          </w:tcPr>
          <w:p w14:paraId="68E77566" w14:textId="77777777" w:rsidR="00841683" w:rsidRPr="007066B0" w:rsidRDefault="007066B0" w:rsidP="004D7218">
            <w:pPr>
              <w:jc w:val="center"/>
              <w:rPr>
                <w:lang w:val="uk-UA"/>
              </w:rPr>
            </w:pPr>
            <w:r>
              <w:rPr>
                <w:lang w:val="uk-UA"/>
              </w:rPr>
              <w:t>8</w:t>
            </w:r>
          </w:p>
        </w:tc>
        <w:tc>
          <w:tcPr>
            <w:tcW w:w="3013" w:type="dxa"/>
          </w:tcPr>
          <w:p w14:paraId="128FC34B" w14:textId="77777777" w:rsidR="00841683" w:rsidRPr="007066B0" w:rsidRDefault="00841683"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14:paraId="3043C3AD" w14:textId="36CB040F"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00841683" w:rsidRPr="007066B0">
              <w:rPr>
                <w:lang w:val="uk-UA"/>
              </w:rPr>
              <w:t>віднесеним до категорії 1</w:t>
            </w:r>
            <w:r w:rsidR="00F53ADD">
              <w:rPr>
                <w:lang w:val="uk-UA"/>
              </w:rPr>
              <w:t xml:space="preserve"> подається</w:t>
            </w:r>
            <w:r w:rsidR="00841683" w:rsidRPr="007066B0">
              <w:rPr>
                <w:lang w:val="uk-UA"/>
              </w:rPr>
              <w:t>:</w:t>
            </w:r>
          </w:p>
          <w:p w14:paraId="32B69CDD" w14:textId="5DF6897B"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22AC9C09" w14:textId="77777777" w:rsidR="007066B0" w:rsidRDefault="007066B0" w:rsidP="007066B0">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14:paraId="52EABF43" w14:textId="77777777" w:rsidR="00841683" w:rsidRPr="007066B0" w:rsidRDefault="00DD4F3B" w:rsidP="003D6C05">
            <w:pPr>
              <w:pStyle w:val="rvps2"/>
              <w:shd w:val="clear" w:color="auto" w:fill="FFFFFF"/>
              <w:spacing w:before="0" w:beforeAutospacing="0" w:after="0" w:afterAutospacing="0"/>
              <w:jc w:val="both"/>
              <w:textAlignment w:val="baseline"/>
              <w:rPr>
                <w:lang w:val="uk-UA"/>
              </w:rPr>
            </w:pPr>
            <w:bookmarkStart w:id="1" w:name="n48"/>
            <w:bookmarkEnd w:id="1"/>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7066B0">
              <w:rPr>
                <w:lang w:val="uk-UA"/>
              </w:rPr>
              <w:t>;</w:t>
            </w:r>
          </w:p>
          <w:p w14:paraId="12B85DCF" w14:textId="4439085E"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lastRenderedPageBreak/>
              <w:t>копія довідки спеціалізованої МСЕК про встановлення інвалідності відповідної групи</w:t>
            </w:r>
            <w:r w:rsidR="00DA73E1">
              <w:rPr>
                <w:lang w:val="uk-UA"/>
              </w:rPr>
              <w:t xml:space="preserve"> </w:t>
            </w:r>
            <w:r w:rsidR="00DA73E1" w:rsidRPr="001201FC">
              <w:rPr>
                <w:lang w:val="uk-UA" w:eastAsia="ar-SA"/>
              </w:rPr>
              <w:t>/ витяг з рішення експертної команди з оцінювання повсякденного функціонування особи (в електронній формі)</w:t>
            </w:r>
            <w:r w:rsidRPr="007066B0">
              <w:rPr>
                <w:lang w:val="uk-UA"/>
              </w:rPr>
              <w:t xml:space="preserve"> (для одноразової компенсації учасникам ліквідації наслідків аварії на Чорнобильській АЕС, які стали </w:t>
            </w:r>
            <w:r w:rsidR="00FB0CE4" w:rsidRPr="00FB0CE4">
              <w:rPr>
                <w:lang w:val="uk-UA"/>
              </w:rPr>
              <w:t xml:space="preserve">особами з інвалідністю </w:t>
            </w:r>
            <w:r w:rsidRPr="00FB0CE4">
              <w:rPr>
                <w:lang w:val="uk-UA"/>
              </w:rPr>
              <w:t xml:space="preserve">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14:paraId="2D7450F9" w14:textId="42ED5951" w:rsidR="00841683" w:rsidRPr="007066B0" w:rsidRDefault="00841683" w:rsidP="003D6C05">
            <w:pPr>
              <w:pStyle w:val="rvps2"/>
              <w:shd w:val="clear" w:color="auto" w:fill="FFFFFF"/>
              <w:spacing w:before="0" w:beforeAutospacing="0" w:after="0" w:afterAutospacing="0"/>
              <w:jc w:val="both"/>
              <w:textAlignment w:val="baseline"/>
              <w:rPr>
                <w:lang w:val="uk-UA"/>
              </w:rPr>
            </w:pPr>
            <w:bookmarkStart w:id="2" w:name="n49"/>
            <w:bookmarkStart w:id="3" w:name="n50"/>
            <w:bookmarkEnd w:id="2"/>
            <w:bookmarkEnd w:id="3"/>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62532CBB" w14:textId="55A35F90"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w:t>
            </w:r>
            <w:r w:rsidR="00F53ADD">
              <w:rPr>
                <w:lang w:val="uk-UA"/>
              </w:rPr>
              <w:t>подається</w:t>
            </w:r>
            <w:r w:rsidR="00841683" w:rsidRPr="007066B0">
              <w:rPr>
                <w:lang w:val="uk-UA"/>
              </w:rPr>
              <w:t>:</w:t>
            </w:r>
          </w:p>
          <w:p w14:paraId="2BE7FEB1" w14:textId="376FEC69"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7E229055"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0F080A63"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r w:rsidR="00841683" w:rsidRPr="007066B0">
              <w:rPr>
                <w:lang w:val="uk-UA"/>
              </w:rPr>
              <w:t>;</w:t>
            </w:r>
          </w:p>
          <w:p w14:paraId="3E964F2B" w14:textId="0AE30A55"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768079A" w14:textId="208105F7"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sidR="00F53ADD">
              <w:rPr>
                <w:lang w:val="uk-UA"/>
              </w:rPr>
              <w:t xml:space="preserve"> подається</w:t>
            </w:r>
            <w:r w:rsidR="00841683" w:rsidRPr="007066B0">
              <w:rPr>
                <w:lang w:val="uk-UA"/>
              </w:rPr>
              <w:t>:</w:t>
            </w:r>
          </w:p>
          <w:p w14:paraId="5CF876C3" w14:textId="186E1343"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42F0EC2F"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2FA19CA5"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r w:rsidR="00841683" w:rsidRPr="007066B0">
              <w:rPr>
                <w:lang w:val="uk-UA"/>
              </w:rPr>
              <w:t>;</w:t>
            </w:r>
          </w:p>
          <w:p w14:paraId="66032A0D" w14:textId="77777777"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4" w:name="n42"/>
            <w:bookmarkStart w:id="5" w:name="n43"/>
            <w:bookmarkEnd w:id="4"/>
            <w:bookmarkEnd w:id="5"/>
          </w:p>
        </w:tc>
      </w:tr>
      <w:tr w:rsidR="007066B0" w:rsidRPr="007066B0" w14:paraId="1D213D1D" w14:textId="77777777" w:rsidTr="007066B0">
        <w:tc>
          <w:tcPr>
            <w:tcW w:w="456" w:type="dxa"/>
          </w:tcPr>
          <w:p w14:paraId="66EC549C" w14:textId="77777777" w:rsidR="00841683" w:rsidRPr="007066B0" w:rsidRDefault="007066B0" w:rsidP="004D7218">
            <w:pPr>
              <w:jc w:val="center"/>
              <w:rPr>
                <w:lang w:val="uk-UA"/>
              </w:rPr>
            </w:pPr>
            <w:r>
              <w:rPr>
                <w:lang w:val="uk-UA"/>
              </w:rPr>
              <w:lastRenderedPageBreak/>
              <w:t>9</w:t>
            </w:r>
          </w:p>
        </w:tc>
        <w:tc>
          <w:tcPr>
            <w:tcW w:w="3013" w:type="dxa"/>
          </w:tcPr>
          <w:p w14:paraId="1376DFB5" w14:textId="77777777"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14:paraId="5270DFF8" w14:textId="77777777"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14:paraId="4F4D164B" w14:textId="77777777"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5B5D15FC" w14:textId="77777777"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7066B0" w:rsidRPr="007066B0" w14:paraId="1DC3C540" w14:textId="77777777" w:rsidTr="007066B0">
        <w:tc>
          <w:tcPr>
            <w:tcW w:w="456" w:type="dxa"/>
          </w:tcPr>
          <w:p w14:paraId="1F324FD6" w14:textId="77777777" w:rsidR="00841683" w:rsidRPr="007066B0" w:rsidRDefault="007066B0" w:rsidP="004D7218">
            <w:pPr>
              <w:jc w:val="center"/>
              <w:rPr>
                <w:lang w:val="uk-UA"/>
              </w:rPr>
            </w:pPr>
            <w:r>
              <w:rPr>
                <w:lang w:val="uk-UA"/>
              </w:rPr>
              <w:t>10</w:t>
            </w:r>
          </w:p>
        </w:tc>
        <w:tc>
          <w:tcPr>
            <w:tcW w:w="3013" w:type="dxa"/>
          </w:tcPr>
          <w:p w14:paraId="682D9776" w14:textId="77777777"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tcPr>
          <w:p w14:paraId="3818781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14:paraId="464CFEEF" w14:textId="77777777" w:rsidTr="007066B0">
        <w:tc>
          <w:tcPr>
            <w:tcW w:w="456" w:type="dxa"/>
          </w:tcPr>
          <w:p w14:paraId="7A72F93F" w14:textId="77777777" w:rsidR="00841683" w:rsidRPr="007066B0" w:rsidRDefault="007066B0" w:rsidP="004D7218">
            <w:pPr>
              <w:jc w:val="center"/>
              <w:rPr>
                <w:lang w:val="uk-UA"/>
              </w:rPr>
            </w:pPr>
            <w:r>
              <w:rPr>
                <w:lang w:val="uk-UA"/>
              </w:rPr>
              <w:t>11</w:t>
            </w:r>
          </w:p>
        </w:tc>
        <w:tc>
          <w:tcPr>
            <w:tcW w:w="3013" w:type="dxa"/>
          </w:tcPr>
          <w:p w14:paraId="27D0CD4A" w14:textId="77777777"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14:paraId="5BD6461F" w14:textId="77777777" w:rsidR="00841683" w:rsidRPr="007066B0" w:rsidRDefault="00841683" w:rsidP="003D6C05">
            <w:pPr>
              <w:jc w:val="both"/>
              <w:rPr>
                <w:lang w:val="uk-UA" w:eastAsia="uk-UA"/>
              </w:rPr>
            </w:pPr>
          </w:p>
        </w:tc>
      </w:tr>
      <w:tr w:rsidR="007066B0" w:rsidRPr="002D5A12" w14:paraId="46E1811F" w14:textId="77777777" w:rsidTr="007066B0">
        <w:tc>
          <w:tcPr>
            <w:tcW w:w="456" w:type="dxa"/>
          </w:tcPr>
          <w:p w14:paraId="12DCF157" w14:textId="77777777" w:rsidR="00841683" w:rsidRPr="007066B0" w:rsidRDefault="007066B0" w:rsidP="004D7218">
            <w:pPr>
              <w:jc w:val="center"/>
              <w:rPr>
                <w:lang w:val="uk-UA"/>
              </w:rPr>
            </w:pPr>
            <w:r>
              <w:rPr>
                <w:lang w:val="uk-UA"/>
              </w:rPr>
              <w:t>12</w:t>
            </w:r>
          </w:p>
        </w:tc>
        <w:tc>
          <w:tcPr>
            <w:tcW w:w="3013" w:type="dxa"/>
          </w:tcPr>
          <w:p w14:paraId="41235A44" w14:textId="77777777" w:rsidR="00841683" w:rsidRPr="007066B0" w:rsidRDefault="00841683" w:rsidP="00897AB3">
            <w:pPr>
              <w:rPr>
                <w:lang w:val="uk-UA"/>
              </w:rPr>
            </w:pPr>
            <w:r w:rsidRPr="007066B0">
              <w:rPr>
                <w:lang w:val="uk-UA"/>
              </w:rPr>
              <w:t>Перелік підстав для відмови</w:t>
            </w:r>
          </w:p>
          <w:p w14:paraId="044ABD5F" w14:textId="77777777"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tcPr>
          <w:p w14:paraId="424F90BF" w14:textId="77777777"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14:paraId="0170C1D0" w14:textId="77777777"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14:paraId="5DC7F48B" w14:textId="77777777" w:rsidR="00DF6E72" w:rsidRDefault="00DF6E72" w:rsidP="00DF6E72">
            <w:pPr>
              <w:jc w:val="both"/>
              <w:rPr>
                <w:lang w:val="uk-UA"/>
              </w:rPr>
            </w:pPr>
            <w:r>
              <w:rPr>
                <w:lang w:val="uk-UA"/>
              </w:rPr>
              <w:t>зміни місця реєстрації;</w:t>
            </w:r>
          </w:p>
          <w:p w14:paraId="5AFD6A3D" w14:textId="77777777"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1C5A6D4F" w14:textId="77777777" w:rsidTr="007066B0">
        <w:tc>
          <w:tcPr>
            <w:tcW w:w="456" w:type="dxa"/>
          </w:tcPr>
          <w:p w14:paraId="54236FBB" w14:textId="77777777" w:rsidR="00841683" w:rsidRPr="007066B0" w:rsidRDefault="007066B0" w:rsidP="004D7218">
            <w:pPr>
              <w:jc w:val="center"/>
              <w:rPr>
                <w:lang w:val="uk-UA"/>
              </w:rPr>
            </w:pPr>
            <w:r>
              <w:rPr>
                <w:lang w:val="uk-UA"/>
              </w:rPr>
              <w:t>13</w:t>
            </w:r>
          </w:p>
        </w:tc>
        <w:tc>
          <w:tcPr>
            <w:tcW w:w="3013" w:type="dxa"/>
          </w:tcPr>
          <w:p w14:paraId="6E82413B" w14:textId="77777777" w:rsidR="00841683" w:rsidRPr="007066B0" w:rsidRDefault="00841683" w:rsidP="00897AB3">
            <w:pPr>
              <w:rPr>
                <w:lang w:val="uk-UA"/>
              </w:rPr>
            </w:pPr>
            <w:r w:rsidRPr="007066B0">
              <w:rPr>
                <w:lang w:val="uk-UA"/>
              </w:rPr>
              <w:t>Результат надання адміністративної послуги</w:t>
            </w:r>
          </w:p>
        </w:tc>
        <w:tc>
          <w:tcPr>
            <w:tcW w:w="6521" w:type="dxa"/>
          </w:tcPr>
          <w:p w14:paraId="160D6EA5" w14:textId="77777777"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14:paraId="108112B7" w14:textId="77777777" w:rsidTr="007066B0">
        <w:tc>
          <w:tcPr>
            <w:tcW w:w="456" w:type="dxa"/>
          </w:tcPr>
          <w:p w14:paraId="54204079" w14:textId="77777777" w:rsidR="00841683" w:rsidRPr="007066B0" w:rsidRDefault="007066B0" w:rsidP="004D7218">
            <w:pPr>
              <w:jc w:val="center"/>
              <w:rPr>
                <w:lang w:val="uk-UA"/>
              </w:rPr>
            </w:pPr>
            <w:r>
              <w:rPr>
                <w:lang w:val="uk-UA"/>
              </w:rPr>
              <w:t>14</w:t>
            </w:r>
          </w:p>
        </w:tc>
        <w:tc>
          <w:tcPr>
            <w:tcW w:w="3013" w:type="dxa"/>
          </w:tcPr>
          <w:p w14:paraId="74563473" w14:textId="77777777" w:rsidR="00841683" w:rsidRPr="007066B0" w:rsidRDefault="00841683" w:rsidP="00897AB3">
            <w:pPr>
              <w:rPr>
                <w:lang w:val="uk-UA"/>
              </w:rPr>
            </w:pPr>
            <w:r w:rsidRPr="007066B0">
              <w:rPr>
                <w:lang w:val="uk-UA"/>
              </w:rPr>
              <w:t>Способи отримання відповіді (результату)</w:t>
            </w:r>
          </w:p>
        </w:tc>
        <w:tc>
          <w:tcPr>
            <w:tcW w:w="6521" w:type="dxa"/>
          </w:tcPr>
          <w:p w14:paraId="2A271F75" w14:textId="77777777"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14:paraId="39EE92C3" w14:textId="77777777"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14:paraId="42B7C215" w14:textId="77777777" w:rsidR="00841683" w:rsidRPr="007066B0" w:rsidRDefault="00841683" w:rsidP="003D6C05">
      <w:pPr>
        <w:ind w:right="-229"/>
        <w:rPr>
          <w:lang w:val="uk-UA"/>
        </w:rPr>
      </w:pPr>
    </w:p>
    <w:p w14:paraId="1E9D8409" w14:textId="3A609845" w:rsidR="0049251D" w:rsidRPr="007066B0" w:rsidRDefault="00DF6E72" w:rsidP="003D6C05">
      <w:pPr>
        <w:ind w:right="-229"/>
        <w:jc w:val="both"/>
        <w:rPr>
          <w:i/>
        </w:rPr>
      </w:pPr>
      <w:r>
        <w:rPr>
          <w:i/>
        </w:rPr>
        <w:t xml:space="preserve">* </w:t>
      </w:r>
      <w:r>
        <w:rPr>
          <w:i/>
          <w:lang w:val="uk-UA"/>
        </w:rPr>
        <w:t>Д</w:t>
      </w:r>
      <w:r w:rsidR="0049251D" w:rsidRPr="007066B0">
        <w:rPr>
          <w:i/>
        </w:rPr>
        <w:t xml:space="preserve">о </w:t>
      </w:r>
      <w:proofErr w:type="spellStart"/>
      <w:r w:rsidR="0049251D" w:rsidRPr="007066B0">
        <w:rPr>
          <w:i/>
        </w:rPr>
        <w:t>утворення</w:t>
      </w:r>
      <w:proofErr w:type="spellEnd"/>
      <w:r w:rsidR="0049251D" w:rsidRPr="007066B0">
        <w:rPr>
          <w:i/>
        </w:rPr>
        <w:t xml:space="preserve"> </w:t>
      </w:r>
      <w:proofErr w:type="spellStart"/>
      <w:r w:rsidR="0049251D" w:rsidRPr="007066B0">
        <w:rPr>
          <w:i/>
        </w:rPr>
        <w:t>територіальних</w:t>
      </w:r>
      <w:proofErr w:type="spellEnd"/>
      <w:r w:rsidR="0049251D" w:rsidRPr="007066B0">
        <w:rPr>
          <w:i/>
        </w:rPr>
        <w:t xml:space="preserve"> </w:t>
      </w:r>
      <w:proofErr w:type="spellStart"/>
      <w:r w:rsidR="0049251D" w:rsidRPr="007066B0">
        <w:rPr>
          <w:i/>
        </w:rPr>
        <w:t>органів</w:t>
      </w:r>
      <w:proofErr w:type="spellEnd"/>
      <w:r w:rsidR="0049251D" w:rsidRPr="007066B0">
        <w:rPr>
          <w:i/>
        </w:rPr>
        <w:t xml:space="preserve"> </w:t>
      </w:r>
      <w:proofErr w:type="spellStart"/>
      <w:r w:rsidR="0049251D" w:rsidRPr="007066B0">
        <w:rPr>
          <w:i/>
        </w:rPr>
        <w:t>Національної</w:t>
      </w:r>
      <w:proofErr w:type="spellEnd"/>
      <w:r w:rsidR="0049251D" w:rsidRPr="007066B0">
        <w:rPr>
          <w:i/>
        </w:rPr>
        <w:t xml:space="preserve"> </w:t>
      </w:r>
      <w:proofErr w:type="spellStart"/>
      <w:r w:rsidR="0049251D" w:rsidRPr="007066B0">
        <w:rPr>
          <w:i/>
        </w:rPr>
        <w:t>соціальної</w:t>
      </w:r>
      <w:proofErr w:type="spellEnd"/>
      <w:r w:rsidR="0049251D" w:rsidRPr="007066B0">
        <w:rPr>
          <w:i/>
        </w:rPr>
        <w:t xml:space="preserve"> </w:t>
      </w:r>
      <w:proofErr w:type="spellStart"/>
      <w:r w:rsidR="0049251D" w:rsidRPr="007066B0">
        <w:rPr>
          <w:i/>
        </w:rPr>
        <w:t>сервісної</w:t>
      </w:r>
      <w:proofErr w:type="spellEnd"/>
      <w:r w:rsidR="0049251D" w:rsidRPr="007066B0">
        <w:rPr>
          <w:i/>
        </w:rPr>
        <w:t xml:space="preserve"> </w:t>
      </w:r>
      <w:proofErr w:type="spellStart"/>
      <w:r w:rsidR="0049251D" w:rsidRPr="007066B0">
        <w:rPr>
          <w:i/>
        </w:rPr>
        <w:t>служби</w:t>
      </w:r>
      <w:proofErr w:type="spellEnd"/>
      <w:r w:rsidR="0049251D" w:rsidRPr="007066B0">
        <w:rPr>
          <w:i/>
        </w:rPr>
        <w:t xml:space="preserve"> </w:t>
      </w:r>
      <w:proofErr w:type="gramStart"/>
      <w:r w:rsidR="0049251D" w:rsidRPr="007066B0">
        <w:rPr>
          <w:i/>
        </w:rPr>
        <w:t>та  початку</w:t>
      </w:r>
      <w:proofErr w:type="gramEnd"/>
      <w:r w:rsidR="0049251D" w:rsidRPr="007066B0">
        <w:rPr>
          <w:i/>
        </w:rPr>
        <w:t xml:space="preserve"> </w:t>
      </w:r>
      <w:proofErr w:type="spellStart"/>
      <w:r w:rsidR="0049251D" w:rsidRPr="007066B0">
        <w:rPr>
          <w:i/>
        </w:rPr>
        <w:t>виконання</w:t>
      </w:r>
      <w:proofErr w:type="spellEnd"/>
      <w:r w:rsidR="0049251D" w:rsidRPr="007066B0">
        <w:rPr>
          <w:i/>
        </w:rPr>
        <w:t xml:space="preserve"> </w:t>
      </w:r>
      <w:proofErr w:type="spellStart"/>
      <w:r w:rsidR="0049251D" w:rsidRPr="007066B0">
        <w:rPr>
          <w:i/>
        </w:rPr>
        <w:t>відповідних</w:t>
      </w:r>
      <w:proofErr w:type="spellEnd"/>
      <w:r w:rsidR="0049251D" w:rsidRPr="007066B0">
        <w:rPr>
          <w:i/>
        </w:rPr>
        <w:t xml:space="preserve"> </w:t>
      </w:r>
      <w:proofErr w:type="spellStart"/>
      <w:r w:rsidR="0049251D" w:rsidRPr="007066B0">
        <w:rPr>
          <w:i/>
        </w:rPr>
        <w:t>функцій</w:t>
      </w:r>
      <w:proofErr w:type="spellEnd"/>
      <w:r w:rsidR="0049251D" w:rsidRPr="007066B0">
        <w:rPr>
          <w:i/>
        </w:rPr>
        <w:t xml:space="preserve"> у </w:t>
      </w:r>
      <w:proofErr w:type="spellStart"/>
      <w:r w:rsidR="0049251D" w:rsidRPr="007066B0">
        <w:rPr>
          <w:i/>
        </w:rPr>
        <w:t>повному</w:t>
      </w:r>
      <w:proofErr w:type="spellEnd"/>
      <w:r w:rsidR="0049251D" w:rsidRPr="007066B0">
        <w:rPr>
          <w:i/>
        </w:rPr>
        <w:t xml:space="preserve"> </w:t>
      </w:r>
      <w:proofErr w:type="spellStart"/>
      <w:r w:rsidR="0049251D" w:rsidRPr="007066B0">
        <w:rPr>
          <w:i/>
        </w:rPr>
        <w:t>обсязі</w:t>
      </w:r>
      <w:proofErr w:type="spellEnd"/>
      <w:r w:rsidR="0049251D" w:rsidRPr="007066B0">
        <w:rPr>
          <w:i/>
        </w:rPr>
        <w:t xml:space="preserve"> </w:t>
      </w:r>
      <w:proofErr w:type="spellStart"/>
      <w:r w:rsidR="0049251D" w:rsidRPr="007066B0">
        <w:rPr>
          <w:i/>
        </w:rPr>
        <w:t>заява</w:t>
      </w:r>
      <w:proofErr w:type="spellEnd"/>
      <w:r w:rsidR="0049251D" w:rsidRPr="007066B0">
        <w:rPr>
          <w:i/>
        </w:rPr>
        <w:t xml:space="preserve"> та </w:t>
      </w:r>
      <w:proofErr w:type="spellStart"/>
      <w:r w:rsidR="0049251D" w:rsidRPr="007066B0">
        <w:rPr>
          <w:i/>
        </w:rPr>
        <w:t>документи</w:t>
      </w:r>
      <w:proofErr w:type="spellEnd"/>
      <w:r w:rsidR="0049251D" w:rsidRPr="007066B0">
        <w:rPr>
          <w:i/>
        </w:rPr>
        <w:t xml:space="preserve">, </w:t>
      </w:r>
      <w:proofErr w:type="spellStart"/>
      <w:r w:rsidR="0049251D" w:rsidRPr="007066B0">
        <w:rPr>
          <w:i/>
        </w:rPr>
        <w:t>необхідні</w:t>
      </w:r>
      <w:proofErr w:type="spellEnd"/>
      <w:r w:rsidR="0049251D" w:rsidRPr="007066B0">
        <w:rPr>
          <w:i/>
        </w:rPr>
        <w:t xml:space="preserve"> для </w:t>
      </w:r>
      <w:proofErr w:type="spellStart"/>
      <w:r w:rsidR="0049251D" w:rsidRPr="007066B0">
        <w:rPr>
          <w:i/>
        </w:rPr>
        <w:t>призначення</w:t>
      </w:r>
      <w:proofErr w:type="spellEnd"/>
      <w:r w:rsidR="0049251D" w:rsidRPr="007066B0">
        <w:rPr>
          <w:i/>
        </w:rPr>
        <w:t xml:space="preserve"> </w:t>
      </w:r>
      <w:r w:rsidRPr="00DF6E72">
        <w:rPr>
          <w:rStyle w:val="rvts23"/>
          <w:bCs/>
          <w:i/>
          <w:bdr w:val="none" w:sz="0" w:space="0" w:color="auto" w:frame="1"/>
          <w:lang w:val="uk-UA"/>
        </w:rPr>
        <w:t>компенсацій та допомоги</w:t>
      </w:r>
      <w:r w:rsidR="0049251D" w:rsidRPr="00DF6E72">
        <w:rPr>
          <w:i/>
        </w:rPr>
        <w:t xml:space="preserve">, </w:t>
      </w:r>
      <w:proofErr w:type="spellStart"/>
      <w:r w:rsidR="0049251D" w:rsidRPr="00DF6E72">
        <w:rPr>
          <w:i/>
        </w:rPr>
        <w:t>можуть</w:t>
      </w:r>
      <w:proofErr w:type="spellEnd"/>
      <w:r w:rsidR="0049251D" w:rsidRPr="007066B0">
        <w:rPr>
          <w:i/>
        </w:rPr>
        <w:t xml:space="preserve"> </w:t>
      </w:r>
      <w:proofErr w:type="spellStart"/>
      <w:r w:rsidR="0049251D" w:rsidRPr="007066B0">
        <w:rPr>
          <w:i/>
        </w:rPr>
        <w:t>подаватись</w:t>
      </w:r>
      <w:proofErr w:type="spellEnd"/>
      <w:r w:rsidR="0049251D" w:rsidRPr="007066B0">
        <w:rPr>
          <w:i/>
        </w:rPr>
        <w:t xml:space="preserve"> особою до органу </w:t>
      </w:r>
      <w:proofErr w:type="spellStart"/>
      <w:r w:rsidR="0049251D" w:rsidRPr="007066B0">
        <w:rPr>
          <w:i/>
        </w:rPr>
        <w:t>соціального</w:t>
      </w:r>
      <w:proofErr w:type="spellEnd"/>
      <w:r w:rsidR="0049251D" w:rsidRPr="007066B0">
        <w:rPr>
          <w:i/>
        </w:rPr>
        <w:t xml:space="preserve"> </w:t>
      </w:r>
      <w:proofErr w:type="spellStart"/>
      <w:r w:rsidR="0049251D" w:rsidRPr="007066B0">
        <w:rPr>
          <w:i/>
        </w:rPr>
        <w:t>захисту</w:t>
      </w:r>
      <w:proofErr w:type="spellEnd"/>
      <w:r w:rsidR="0049251D" w:rsidRPr="007066B0">
        <w:rPr>
          <w:i/>
        </w:rPr>
        <w:t xml:space="preserve"> </w:t>
      </w:r>
      <w:proofErr w:type="spellStart"/>
      <w:r w:rsidR="0049251D" w:rsidRPr="007066B0">
        <w:rPr>
          <w:i/>
        </w:rPr>
        <w:t>населення</w:t>
      </w:r>
      <w:proofErr w:type="spellEnd"/>
      <w:r w:rsidR="0049251D" w:rsidRPr="007066B0">
        <w:rPr>
          <w:i/>
        </w:rPr>
        <w:t xml:space="preserve"> </w:t>
      </w:r>
      <w:proofErr w:type="spellStart"/>
      <w:r w:rsidR="0049251D" w:rsidRPr="007066B0">
        <w:rPr>
          <w:i/>
        </w:rPr>
        <w:t>районної</w:t>
      </w:r>
      <w:proofErr w:type="spellEnd"/>
      <w:r w:rsidR="0049251D" w:rsidRPr="007066B0">
        <w:rPr>
          <w:i/>
        </w:rPr>
        <w:t xml:space="preserve"> у мм. </w:t>
      </w:r>
      <w:proofErr w:type="spellStart"/>
      <w:r w:rsidR="0049251D" w:rsidRPr="007066B0">
        <w:rPr>
          <w:i/>
        </w:rPr>
        <w:t>Києві</w:t>
      </w:r>
      <w:proofErr w:type="spellEnd"/>
      <w:r w:rsidR="0049251D" w:rsidRPr="007066B0">
        <w:rPr>
          <w:i/>
        </w:rPr>
        <w:t xml:space="preserve"> та </w:t>
      </w:r>
      <w:proofErr w:type="spellStart"/>
      <w:r w:rsidR="0049251D" w:rsidRPr="007066B0">
        <w:rPr>
          <w:i/>
        </w:rPr>
        <w:t>Севастополі</w:t>
      </w:r>
      <w:proofErr w:type="spellEnd"/>
      <w:r w:rsidR="0049251D" w:rsidRPr="007066B0">
        <w:rPr>
          <w:i/>
        </w:rPr>
        <w:t xml:space="preserve"> </w:t>
      </w:r>
      <w:proofErr w:type="spellStart"/>
      <w:r w:rsidR="0049251D" w:rsidRPr="007066B0">
        <w:rPr>
          <w:i/>
        </w:rPr>
        <w:t>державної</w:t>
      </w:r>
      <w:proofErr w:type="spellEnd"/>
      <w:r w:rsidR="0049251D" w:rsidRPr="007066B0">
        <w:rPr>
          <w:i/>
        </w:rPr>
        <w:t xml:space="preserve"> </w:t>
      </w:r>
      <w:proofErr w:type="spellStart"/>
      <w:r w:rsidR="0049251D" w:rsidRPr="007066B0">
        <w:rPr>
          <w:i/>
        </w:rPr>
        <w:t>адміністрації</w:t>
      </w:r>
      <w:proofErr w:type="spellEnd"/>
      <w:r w:rsidR="0049251D" w:rsidRPr="007066B0">
        <w:rPr>
          <w:i/>
        </w:rPr>
        <w:t xml:space="preserve">, </w:t>
      </w:r>
      <w:proofErr w:type="spellStart"/>
      <w:r w:rsidR="0049251D" w:rsidRPr="007066B0">
        <w:rPr>
          <w:i/>
        </w:rPr>
        <w:t>виконавчого</w:t>
      </w:r>
      <w:proofErr w:type="spellEnd"/>
      <w:r w:rsidR="0049251D" w:rsidRPr="007066B0">
        <w:rPr>
          <w:i/>
        </w:rPr>
        <w:t xml:space="preserve"> органу </w:t>
      </w:r>
      <w:proofErr w:type="spellStart"/>
      <w:r w:rsidR="0049251D" w:rsidRPr="007066B0">
        <w:rPr>
          <w:i/>
        </w:rPr>
        <w:t>міської</w:t>
      </w:r>
      <w:proofErr w:type="spellEnd"/>
      <w:r>
        <w:rPr>
          <w:i/>
        </w:rPr>
        <w:t xml:space="preserve">, </w:t>
      </w:r>
      <w:proofErr w:type="spellStart"/>
      <w:r>
        <w:rPr>
          <w:i/>
        </w:rPr>
        <w:t>районної</w:t>
      </w:r>
      <w:proofErr w:type="spellEnd"/>
      <w:r>
        <w:rPr>
          <w:i/>
        </w:rPr>
        <w:t xml:space="preserve"> у </w:t>
      </w:r>
      <w:proofErr w:type="spellStart"/>
      <w:r>
        <w:rPr>
          <w:i/>
        </w:rPr>
        <w:t>місті</w:t>
      </w:r>
      <w:proofErr w:type="spellEnd"/>
      <w:r>
        <w:rPr>
          <w:i/>
        </w:rPr>
        <w:t xml:space="preserve"> (у </w:t>
      </w:r>
      <w:proofErr w:type="spellStart"/>
      <w:r>
        <w:rPr>
          <w:i/>
        </w:rPr>
        <w:t>разі</w:t>
      </w:r>
      <w:proofErr w:type="spellEnd"/>
      <w:r w:rsidR="0049251D" w:rsidRPr="007066B0">
        <w:rPr>
          <w:i/>
        </w:rPr>
        <w:t xml:space="preserve"> </w:t>
      </w:r>
      <w:proofErr w:type="spellStart"/>
      <w:r w:rsidR="0049251D" w:rsidRPr="007066B0">
        <w:rPr>
          <w:i/>
        </w:rPr>
        <w:t>утворенн</w:t>
      </w:r>
      <w:r>
        <w:rPr>
          <w:i/>
        </w:rPr>
        <w:t>я</w:t>
      </w:r>
      <w:proofErr w:type="spellEnd"/>
      <w:r>
        <w:rPr>
          <w:i/>
        </w:rPr>
        <w:t>) ради.</w:t>
      </w:r>
    </w:p>
    <w:p w14:paraId="1BDF1008" w14:textId="77777777" w:rsidR="00F414D7" w:rsidRDefault="00F414D7"/>
    <w:p w14:paraId="43C00A64" w14:textId="77777777" w:rsidR="009674F7" w:rsidRDefault="009674F7"/>
    <w:p w14:paraId="395B7911" w14:textId="77777777" w:rsidR="009674F7" w:rsidRDefault="009674F7"/>
    <w:p w14:paraId="054059BF" w14:textId="77777777" w:rsidR="009674F7" w:rsidRDefault="009674F7"/>
    <w:p w14:paraId="10BF9C54" w14:textId="77777777" w:rsidR="009674F7" w:rsidRDefault="009674F7"/>
    <w:p w14:paraId="21DCEEE0" w14:textId="77777777" w:rsidR="009674F7" w:rsidRDefault="009674F7"/>
    <w:p w14:paraId="33C4CF3B" w14:textId="77777777" w:rsidR="009674F7" w:rsidRDefault="009674F7"/>
    <w:p w14:paraId="204EEBB1" w14:textId="77777777" w:rsidR="009674F7" w:rsidRDefault="009674F7"/>
    <w:p w14:paraId="0EB4B64D" w14:textId="77777777" w:rsidR="009674F7" w:rsidRDefault="009674F7"/>
    <w:p w14:paraId="45C26903" w14:textId="77777777" w:rsidR="009674F7" w:rsidRDefault="009674F7"/>
    <w:p w14:paraId="4E43650A" w14:textId="77777777" w:rsidR="009674F7" w:rsidRDefault="009674F7"/>
    <w:p w14:paraId="0A881F61" w14:textId="77777777" w:rsidR="009674F7" w:rsidRDefault="009674F7"/>
    <w:p w14:paraId="2328918D" w14:textId="77777777" w:rsidR="009674F7" w:rsidRDefault="009674F7"/>
    <w:p w14:paraId="6664825F" w14:textId="77777777" w:rsidR="009674F7" w:rsidRDefault="009674F7"/>
    <w:p w14:paraId="43AF6DEC" w14:textId="77777777" w:rsidR="009674F7" w:rsidRPr="00F246F2" w:rsidRDefault="009674F7" w:rsidP="009674F7">
      <w:pPr>
        <w:pStyle w:val="21"/>
        <w:keepNext/>
        <w:keepLines/>
        <w:shd w:val="clear" w:color="auto" w:fill="auto"/>
        <w:spacing w:before="0" w:after="0" w:line="240" w:lineRule="auto"/>
        <w:ind w:left="221"/>
        <w:rPr>
          <w:rStyle w:val="20"/>
          <w:rFonts w:ascii="Times New Roman" w:hAnsi="Times New Roman"/>
          <w:bCs/>
          <w:lang w:eastAsia="uk-UA"/>
        </w:rPr>
      </w:pPr>
      <w:bookmarkStart w:id="6"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14:paraId="3C18C928" w14:textId="77777777" w:rsidR="009674F7" w:rsidRPr="00F246F2" w:rsidRDefault="009674F7" w:rsidP="009674F7">
      <w:pPr>
        <w:pStyle w:val="21"/>
        <w:keepNext/>
        <w:keepLines/>
        <w:shd w:val="clear" w:color="auto" w:fill="auto"/>
        <w:spacing w:before="0" w:after="0" w:line="240" w:lineRule="auto"/>
        <w:ind w:left="221"/>
        <w:rPr>
          <w:rStyle w:val="20"/>
          <w:rFonts w:ascii="Times New Roman" w:hAnsi="Times New Roman"/>
          <w:bCs/>
          <w:lang w:eastAsia="uk-UA"/>
        </w:rPr>
      </w:pPr>
    </w:p>
    <w:p w14:paraId="1B8A744C" w14:textId="77777777" w:rsidR="009674F7" w:rsidRPr="007066B0" w:rsidRDefault="009674F7" w:rsidP="009674F7">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Pr="00FB3B92">
        <w:rPr>
          <w:b/>
          <w:szCs w:val="28"/>
          <w:lang w:val="uk-UA"/>
        </w:rPr>
        <w:t xml:space="preserve">                               </w:t>
      </w:r>
      <w:r w:rsidRPr="007066B0">
        <w:rPr>
          <w:b/>
          <w:szCs w:val="28"/>
          <w:lang w:val="uk-UA"/>
        </w:rPr>
        <w:t>У ВІЙСЬКОВИХ НАВЧАННЯХ ІЗ ЗАСТОСУВАННЯМ ЯДЕРНОЇ ЗБРОЇ,</w:t>
      </w:r>
      <w:r w:rsidRPr="00FB3B92">
        <w:rPr>
          <w:b/>
          <w:szCs w:val="28"/>
          <w:lang w:val="uk-UA"/>
        </w:rPr>
        <w:t xml:space="preserve"> </w:t>
      </w:r>
      <w:r w:rsidRPr="007066B0">
        <w:rPr>
          <w:b/>
          <w:szCs w:val="28"/>
          <w:lang w:val="uk-UA"/>
        </w:rPr>
        <w:t xml:space="preserve"> </w:t>
      </w:r>
      <w:r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Pr="00FB3B92">
        <w:rPr>
          <w:b/>
          <w:szCs w:val="28"/>
          <w:lang w:val="uk-UA"/>
        </w:rPr>
        <w:t xml:space="preserve">                      </w:t>
      </w:r>
      <w:r w:rsidRPr="007066B0">
        <w:rPr>
          <w:b/>
          <w:szCs w:val="28"/>
          <w:lang w:val="uk-UA"/>
        </w:rPr>
        <w:t>ДО КАТЕГОРІЙ 1 АБО 2ˮ</w:t>
      </w:r>
    </w:p>
    <w:p w14:paraId="6C422265" w14:textId="77777777" w:rsidR="009674F7" w:rsidRPr="00D90C39" w:rsidRDefault="009674F7" w:rsidP="009674F7">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9674F7" w:rsidRPr="00DA7D2C" w14:paraId="28097F30" w14:textId="77777777" w:rsidTr="002665A5">
        <w:trPr>
          <w:trHeight w:val="716"/>
        </w:trPr>
        <w:tc>
          <w:tcPr>
            <w:tcW w:w="655" w:type="dxa"/>
            <w:vAlign w:val="center"/>
          </w:tcPr>
          <w:p w14:paraId="402E722E" w14:textId="77777777" w:rsidR="009674F7" w:rsidRPr="00604958" w:rsidRDefault="009674F7" w:rsidP="002665A5">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14:paraId="50DF215B" w14:textId="77777777" w:rsidR="009674F7" w:rsidRPr="00604958" w:rsidRDefault="009674F7"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14:paraId="1B0F8750" w14:textId="77777777" w:rsidR="009674F7" w:rsidRPr="00604958" w:rsidRDefault="009674F7" w:rsidP="002665A5">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Cs/>
                <w:szCs w:val="24"/>
                <w:lang w:eastAsia="uk-UA"/>
              </w:rPr>
              <w:t xml:space="preserve"> </w:t>
            </w:r>
            <w:r w:rsidRPr="00604958">
              <w:rPr>
                <w:rStyle w:val="24"/>
                <w:rFonts w:ascii="Times New Roman" w:hAnsi="Times New Roman"/>
                <w:szCs w:val="24"/>
                <w:lang w:eastAsia="uk-UA"/>
              </w:rPr>
              <w:t>посадова</w:t>
            </w:r>
          </w:p>
          <w:p w14:paraId="3DC6C714" w14:textId="77777777" w:rsidR="009674F7" w:rsidRPr="00604958" w:rsidRDefault="009674F7"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14:paraId="0DD01AE4" w14:textId="77777777" w:rsidR="009674F7" w:rsidRPr="00604958" w:rsidRDefault="009674F7" w:rsidP="002665A5">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14:paraId="03A46164" w14:textId="77777777" w:rsidR="009674F7" w:rsidRPr="00604958" w:rsidRDefault="009674F7"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14:paraId="5438F485" w14:textId="77777777" w:rsidR="009674F7" w:rsidRPr="00604958" w:rsidRDefault="009674F7"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9674F7" w:rsidRPr="00DA7D2C" w14:paraId="6BFDBF62" w14:textId="77777777" w:rsidTr="002665A5">
        <w:trPr>
          <w:trHeight w:val="170"/>
        </w:trPr>
        <w:tc>
          <w:tcPr>
            <w:tcW w:w="655" w:type="dxa"/>
            <w:vAlign w:val="center"/>
          </w:tcPr>
          <w:p w14:paraId="0F612B5C" w14:textId="77777777" w:rsidR="009674F7" w:rsidRPr="00604958" w:rsidRDefault="009674F7" w:rsidP="002665A5">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14:paraId="1DC91083"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14:paraId="458B2BE2"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14:paraId="071F6315"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14:paraId="5A28D845"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9674F7" w:rsidRPr="00DA7D2C" w14:paraId="5A286228" w14:textId="77777777" w:rsidTr="002665A5">
        <w:trPr>
          <w:trHeight w:val="170"/>
        </w:trPr>
        <w:tc>
          <w:tcPr>
            <w:tcW w:w="655" w:type="dxa"/>
            <w:vAlign w:val="center"/>
          </w:tcPr>
          <w:p w14:paraId="00A3F729" w14:textId="77777777" w:rsidR="009674F7" w:rsidRPr="00C7547A" w:rsidRDefault="009674F7"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14:paraId="2D4D8A61" w14:textId="77777777" w:rsidR="009674F7" w:rsidRPr="00DA7D2C" w:rsidRDefault="009674F7" w:rsidP="002665A5">
            <w:pPr>
              <w:jc w:val="both"/>
            </w:pPr>
            <w:proofErr w:type="spellStart"/>
            <w:proofErr w:type="gramStart"/>
            <w:r w:rsidRPr="00DA7D2C">
              <w:t>Прийом</w:t>
            </w:r>
            <w:proofErr w:type="spellEnd"/>
            <w:r w:rsidRPr="00DA7D2C">
              <w:t xml:space="preserve">  заяви</w:t>
            </w:r>
            <w:proofErr w:type="gramEnd"/>
            <w:r w:rsidRPr="00DA7D2C">
              <w:t xml:space="preserve"> та пакету </w:t>
            </w:r>
            <w:proofErr w:type="spellStart"/>
            <w:r w:rsidRPr="00DA7D2C">
              <w:t>документів</w:t>
            </w:r>
            <w:proofErr w:type="spellEnd"/>
          </w:p>
        </w:tc>
        <w:tc>
          <w:tcPr>
            <w:tcW w:w="2160" w:type="dxa"/>
            <w:vAlign w:val="center"/>
          </w:tcPr>
          <w:p w14:paraId="12C284B5" w14:textId="77777777" w:rsidR="009674F7" w:rsidRPr="00DA7D2C" w:rsidRDefault="009674F7" w:rsidP="002665A5">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4B69CE16" w14:textId="77777777" w:rsidR="009674F7" w:rsidRPr="00DA7D2C" w:rsidRDefault="009674F7" w:rsidP="002665A5">
            <w:pPr>
              <w:jc w:val="both"/>
            </w:pPr>
            <w:r w:rsidRPr="00DA7D2C">
              <w:t>В</w:t>
            </w:r>
          </w:p>
        </w:tc>
        <w:tc>
          <w:tcPr>
            <w:tcW w:w="1743" w:type="dxa"/>
            <w:vAlign w:val="center"/>
          </w:tcPr>
          <w:p w14:paraId="3513F846" w14:textId="77777777" w:rsidR="009674F7" w:rsidRPr="00DA7D2C" w:rsidRDefault="009674F7" w:rsidP="002665A5">
            <w:pPr>
              <w:jc w:val="both"/>
            </w:pPr>
            <w:r w:rsidRPr="00DA7D2C">
              <w:t xml:space="preserve">В день </w:t>
            </w:r>
            <w:proofErr w:type="spellStart"/>
            <w:r w:rsidRPr="00DA7D2C">
              <w:t>подання</w:t>
            </w:r>
            <w:proofErr w:type="spellEnd"/>
            <w:r w:rsidRPr="00DA7D2C">
              <w:t xml:space="preserve"> заяви</w:t>
            </w:r>
          </w:p>
        </w:tc>
      </w:tr>
      <w:tr w:rsidR="009674F7" w:rsidRPr="00DA7D2C" w14:paraId="13CA1D14" w14:textId="77777777" w:rsidTr="002665A5">
        <w:trPr>
          <w:trHeight w:val="2310"/>
        </w:trPr>
        <w:tc>
          <w:tcPr>
            <w:tcW w:w="655" w:type="dxa"/>
            <w:vAlign w:val="center"/>
          </w:tcPr>
          <w:p w14:paraId="5A4A725E" w14:textId="77777777" w:rsidR="009674F7" w:rsidRPr="00C7547A" w:rsidRDefault="009674F7"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2</w:t>
            </w:r>
          </w:p>
        </w:tc>
        <w:tc>
          <w:tcPr>
            <w:tcW w:w="4025" w:type="dxa"/>
            <w:vAlign w:val="center"/>
          </w:tcPr>
          <w:p w14:paraId="7512782E" w14:textId="1CC9C83E" w:rsidR="009674F7" w:rsidRPr="002D5A12" w:rsidRDefault="009674F7" w:rsidP="002665A5">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Pr="00DA7D2C">
              <w:t xml:space="preserve"> </w:t>
            </w:r>
            <w:r w:rsidR="002D5A12">
              <w:rPr>
                <w:lang w:val="uk-UA"/>
              </w:rPr>
              <w:t>реєстрації заяв</w:t>
            </w:r>
          </w:p>
          <w:p w14:paraId="60997C76" w14:textId="77777777" w:rsidR="009674F7" w:rsidRPr="00DA7D2C" w:rsidRDefault="009674F7" w:rsidP="002665A5">
            <w:pPr>
              <w:jc w:val="both"/>
            </w:pPr>
          </w:p>
          <w:p w14:paraId="7B48AF87" w14:textId="77777777" w:rsidR="009674F7" w:rsidRPr="00DA7D2C" w:rsidRDefault="009674F7" w:rsidP="002665A5">
            <w:pPr>
              <w:jc w:val="both"/>
            </w:pPr>
          </w:p>
        </w:tc>
        <w:tc>
          <w:tcPr>
            <w:tcW w:w="2160" w:type="dxa"/>
            <w:vAlign w:val="center"/>
          </w:tcPr>
          <w:p w14:paraId="2E82C721" w14:textId="77777777" w:rsidR="009674F7" w:rsidRPr="00DA7D2C" w:rsidRDefault="009674F7" w:rsidP="002665A5">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6A1E04D8" w14:textId="77777777" w:rsidR="009674F7" w:rsidRPr="00DA7D2C" w:rsidRDefault="009674F7" w:rsidP="002665A5">
            <w:pPr>
              <w:jc w:val="both"/>
            </w:pPr>
            <w:r w:rsidRPr="00DA7D2C">
              <w:t>В</w:t>
            </w:r>
          </w:p>
          <w:p w14:paraId="1CACB3BA" w14:textId="77777777" w:rsidR="009674F7" w:rsidRPr="00DA7D2C" w:rsidRDefault="009674F7" w:rsidP="002665A5">
            <w:pPr>
              <w:jc w:val="both"/>
            </w:pPr>
          </w:p>
        </w:tc>
        <w:tc>
          <w:tcPr>
            <w:tcW w:w="1743" w:type="dxa"/>
            <w:vAlign w:val="center"/>
          </w:tcPr>
          <w:p w14:paraId="2877B792" w14:textId="77777777" w:rsidR="009674F7" w:rsidRPr="00DA7D2C" w:rsidRDefault="009674F7" w:rsidP="002665A5">
            <w:pPr>
              <w:jc w:val="both"/>
            </w:pPr>
            <w:r w:rsidRPr="00DA7D2C">
              <w:t xml:space="preserve">В день </w:t>
            </w:r>
            <w:proofErr w:type="spellStart"/>
            <w:r w:rsidRPr="00DA7D2C">
              <w:t>подання</w:t>
            </w:r>
            <w:proofErr w:type="spellEnd"/>
            <w:r w:rsidRPr="00DA7D2C">
              <w:t xml:space="preserve"> заяви</w:t>
            </w:r>
          </w:p>
        </w:tc>
      </w:tr>
      <w:tr w:rsidR="009674F7" w:rsidRPr="00DA7D2C" w14:paraId="4C627251" w14:textId="77777777" w:rsidTr="002665A5">
        <w:trPr>
          <w:trHeight w:val="170"/>
        </w:trPr>
        <w:tc>
          <w:tcPr>
            <w:tcW w:w="655" w:type="dxa"/>
            <w:vAlign w:val="center"/>
          </w:tcPr>
          <w:p w14:paraId="4BCA5537"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14:paraId="2C340DBA" w14:textId="77777777" w:rsidR="009674F7" w:rsidRPr="00DA7D2C" w:rsidRDefault="009674F7" w:rsidP="002665A5">
            <w:proofErr w:type="spellStart"/>
            <w:r w:rsidRPr="00DA7D2C">
              <w:t>Накладення</w:t>
            </w:r>
            <w:proofErr w:type="spellEnd"/>
            <w:r w:rsidRPr="00DA7D2C">
              <w:t xml:space="preserve"> </w:t>
            </w:r>
            <w:proofErr w:type="spellStart"/>
            <w:r w:rsidRPr="00DA7D2C">
              <w:t>резолюції</w:t>
            </w:r>
            <w:proofErr w:type="spellEnd"/>
          </w:p>
          <w:p w14:paraId="63FF5DE1" w14:textId="77777777" w:rsidR="009674F7" w:rsidRPr="00DA7D2C" w:rsidRDefault="009674F7" w:rsidP="002665A5"/>
        </w:tc>
        <w:tc>
          <w:tcPr>
            <w:tcW w:w="2160" w:type="dxa"/>
            <w:vAlign w:val="center"/>
          </w:tcPr>
          <w:p w14:paraId="56C15B40" w14:textId="77777777" w:rsidR="009674F7" w:rsidRPr="00DA7D2C" w:rsidRDefault="009674F7" w:rsidP="002665A5">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14:paraId="52D69046" w14:textId="77777777" w:rsidR="009674F7" w:rsidRPr="00DA7D2C" w:rsidRDefault="009674F7" w:rsidP="002665A5">
            <w:pPr>
              <w:rPr>
                <w:lang w:val="uk-UA"/>
              </w:rPr>
            </w:pPr>
            <w:r w:rsidRPr="00DA7D2C">
              <w:rPr>
                <w:lang w:val="uk-UA"/>
              </w:rPr>
              <w:t>П</w:t>
            </w:r>
          </w:p>
        </w:tc>
        <w:tc>
          <w:tcPr>
            <w:tcW w:w="1743" w:type="dxa"/>
            <w:vAlign w:val="center"/>
          </w:tcPr>
          <w:p w14:paraId="0C69A819" w14:textId="77777777" w:rsidR="009674F7" w:rsidRPr="00DA7D2C" w:rsidRDefault="009674F7" w:rsidP="002665A5">
            <w:r w:rsidRPr="00DA7D2C">
              <w:t xml:space="preserve">В день </w:t>
            </w:r>
            <w:proofErr w:type="spellStart"/>
            <w:r w:rsidRPr="00DA7D2C">
              <w:t>подання</w:t>
            </w:r>
            <w:proofErr w:type="spellEnd"/>
            <w:r w:rsidRPr="00DA7D2C">
              <w:t xml:space="preserve"> заяви</w:t>
            </w:r>
          </w:p>
        </w:tc>
      </w:tr>
      <w:tr w:rsidR="009674F7" w:rsidRPr="00DA7D2C" w14:paraId="763AE5F6" w14:textId="77777777" w:rsidTr="002665A5">
        <w:trPr>
          <w:trHeight w:val="170"/>
        </w:trPr>
        <w:tc>
          <w:tcPr>
            <w:tcW w:w="655" w:type="dxa"/>
            <w:vAlign w:val="center"/>
          </w:tcPr>
          <w:p w14:paraId="77C85FD8"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14:paraId="5D11DA2D" w14:textId="77777777" w:rsidR="009674F7" w:rsidRPr="00DA7D2C" w:rsidRDefault="009674F7" w:rsidP="002665A5">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14:paraId="10EBE22B" w14:textId="77777777" w:rsidR="009674F7" w:rsidRPr="00DA7D2C" w:rsidRDefault="009674F7" w:rsidP="002665A5"/>
        </w:tc>
        <w:tc>
          <w:tcPr>
            <w:tcW w:w="2160" w:type="dxa"/>
            <w:vAlign w:val="center"/>
          </w:tcPr>
          <w:p w14:paraId="44503BBA" w14:textId="77777777" w:rsidR="009674F7" w:rsidRPr="00DA7D2C" w:rsidRDefault="009674F7" w:rsidP="002665A5">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55101993" w14:textId="77777777" w:rsidR="009674F7" w:rsidRPr="00DA7D2C" w:rsidRDefault="009674F7" w:rsidP="002665A5">
            <w:pPr>
              <w:rPr>
                <w:lang w:val="uk-UA"/>
              </w:rPr>
            </w:pPr>
            <w:r w:rsidRPr="00DA7D2C">
              <w:rPr>
                <w:lang w:val="uk-UA"/>
              </w:rPr>
              <w:t>В</w:t>
            </w:r>
          </w:p>
        </w:tc>
        <w:tc>
          <w:tcPr>
            <w:tcW w:w="1743" w:type="dxa"/>
            <w:vAlign w:val="center"/>
          </w:tcPr>
          <w:p w14:paraId="65B1EF6C" w14:textId="77777777" w:rsidR="009674F7" w:rsidRPr="00DA7D2C" w:rsidRDefault="009674F7" w:rsidP="002665A5">
            <w:r w:rsidRPr="00DA7D2C">
              <w:t xml:space="preserve">5 </w:t>
            </w:r>
            <w:proofErr w:type="spellStart"/>
            <w:r w:rsidRPr="00DA7D2C">
              <w:t>днів</w:t>
            </w:r>
            <w:proofErr w:type="spellEnd"/>
          </w:p>
        </w:tc>
      </w:tr>
      <w:tr w:rsidR="009674F7" w:rsidRPr="00DA7D2C" w14:paraId="0835B93B" w14:textId="77777777" w:rsidTr="0062258A">
        <w:trPr>
          <w:trHeight w:val="1847"/>
        </w:trPr>
        <w:tc>
          <w:tcPr>
            <w:tcW w:w="655" w:type="dxa"/>
            <w:vAlign w:val="center"/>
          </w:tcPr>
          <w:p w14:paraId="4C950581"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lastRenderedPageBreak/>
              <w:t>5</w:t>
            </w:r>
          </w:p>
        </w:tc>
        <w:tc>
          <w:tcPr>
            <w:tcW w:w="4025" w:type="dxa"/>
            <w:vAlign w:val="center"/>
          </w:tcPr>
          <w:p w14:paraId="0C00F883" w14:textId="527ABB3B" w:rsidR="009674F7" w:rsidRPr="002D5A12" w:rsidRDefault="002D5A12" w:rsidP="002665A5">
            <w:pPr>
              <w:rPr>
                <w:lang w:val="uk-UA"/>
              </w:rPr>
            </w:pPr>
            <w:r>
              <w:rPr>
                <w:lang w:val="uk-UA"/>
              </w:rPr>
              <w:t>Проведення виплати</w:t>
            </w:r>
            <w:bookmarkStart w:id="7" w:name="_GoBack"/>
            <w:bookmarkEnd w:id="7"/>
          </w:p>
        </w:tc>
        <w:tc>
          <w:tcPr>
            <w:tcW w:w="2160" w:type="dxa"/>
            <w:vAlign w:val="center"/>
          </w:tcPr>
          <w:p w14:paraId="1C4A7A7B" w14:textId="77777777" w:rsidR="009674F7" w:rsidRPr="00DA7D2C" w:rsidRDefault="009674F7" w:rsidP="002665A5">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70497FB2" w14:textId="77777777" w:rsidR="009674F7" w:rsidRPr="00DA7D2C" w:rsidRDefault="009674F7" w:rsidP="002665A5">
            <w:r w:rsidRPr="00DA7D2C">
              <w:t>В</w:t>
            </w:r>
          </w:p>
        </w:tc>
        <w:tc>
          <w:tcPr>
            <w:tcW w:w="1743" w:type="dxa"/>
            <w:vAlign w:val="center"/>
          </w:tcPr>
          <w:p w14:paraId="4EB4C6A6" w14:textId="77777777" w:rsidR="009674F7" w:rsidRPr="00DA7D2C" w:rsidRDefault="009674F7" w:rsidP="002665A5">
            <w:r w:rsidRPr="00DA7D2C">
              <w:t xml:space="preserve">3 </w:t>
            </w:r>
            <w:proofErr w:type="spellStart"/>
            <w:r w:rsidRPr="00DA7D2C">
              <w:t>дні</w:t>
            </w:r>
            <w:proofErr w:type="spellEnd"/>
          </w:p>
        </w:tc>
      </w:tr>
      <w:tr w:rsidR="009674F7" w:rsidRPr="00DA7D2C" w14:paraId="2D0CDA8E" w14:textId="77777777" w:rsidTr="002665A5">
        <w:trPr>
          <w:trHeight w:val="170"/>
        </w:trPr>
        <w:tc>
          <w:tcPr>
            <w:tcW w:w="8157" w:type="dxa"/>
            <w:gridSpan w:val="4"/>
            <w:vAlign w:val="center"/>
          </w:tcPr>
          <w:p w14:paraId="100FC7A1" w14:textId="77777777" w:rsidR="009674F7" w:rsidRPr="00DA7D2C" w:rsidRDefault="009674F7"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14:paraId="486A31FF" w14:textId="77777777" w:rsidR="009674F7" w:rsidRPr="00DA7D2C" w:rsidRDefault="009674F7" w:rsidP="002665A5">
            <w:r w:rsidRPr="00DA7D2C">
              <w:t xml:space="preserve">До 10 </w:t>
            </w:r>
            <w:proofErr w:type="spellStart"/>
            <w:r w:rsidRPr="00DA7D2C">
              <w:t>днів</w:t>
            </w:r>
            <w:proofErr w:type="spellEnd"/>
          </w:p>
        </w:tc>
      </w:tr>
      <w:tr w:rsidR="009674F7" w:rsidRPr="00DA7D2C" w14:paraId="0762A714" w14:textId="77777777" w:rsidTr="002665A5">
        <w:trPr>
          <w:trHeight w:val="170"/>
        </w:trPr>
        <w:tc>
          <w:tcPr>
            <w:tcW w:w="8157" w:type="dxa"/>
            <w:gridSpan w:val="4"/>
            <w:vAlign w:val="center"/>
          </w:tcPr>
          <w:p w14:paraId="61294809" w14:textId="77777777" w:rsidR="009674F7" w:rsidRPr="00DA7D2C" w:rsidRDefault="009674F7"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14:paraId="07BD61EE" w14:textId="77777777" w:rsidR="009674F7" w:rsidRPr="00DA7D2C" w:rsidRDefault="009674F7" w:rsidP="002665A5">
            <w:r w:rsidRPr="00DA7D2C">
              <w:t xml:space="preserve"> До 10 </w:t>
            </w:r>
            <w:proofErr w:type="spellStart"/>
            <w:r w:rsidRPr="00DA7D2C">
              <w:t>днів</w:t>
            </w:r>
            <w:proofErr w:type="spellEnd"/>
          </w:p>
        </w:tc>
      </w:tr>
    </w:tbl>
    <w:p w14:paraId="6EB065E8" w14:textId="77777777" w:rsidR="009674F7" w:rsidRPr="00DA7D2C" w:rsidRDefault="009674F7" w:rsidP="009674F7">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Умовні позначки:</w:t>
      </w:r>
    </w:p>
    <w:p w14:paraId="0042659A" w14:textId="77777777" w:rsidR="009674F7" w:rsidRPr="00DA7D2C" w:rsidRDefault="009674F7" w:rsidP="009674F7">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i w:val="0"/>
          <w:sz w:val="24"/>
          <w:szCs w:val="24"/>
          <w:lang w:eastAsia="uk-UA"/>
        </w:rPr>
        <w:t xml:space="preserve">погоджує, </w:t>
      </w:r>
      <w:r w:rsidRPr="00DA7D2C">
        <w:rPr>
          <w:rStyle w:val="50"/>
          <w:rFonts w:ascii="Times New Roman" w:hAnsi="Times New Roman"/>
          <w:i w:val="0"/>
          <w:sz w:val="24"/>
          <w:szCs w:val="24"/>
        </w:rPr>
        <w:t xml:space="preserve">3 – </w:t>
      </w:r>
      <w:r w:rsidRPr="00DA7D2C">
        <w:rPr>
          <w:rStyle w:val="50"/>
          <w:rFonts w:ascii="Times New Roman" w:hAnsi="Times New Roman"/>
          <w:i w:val="0"/>
          <w:sz w:val="24"/>
          <w:szCs w:val="24"/>
          <w:lang w:eastAsia="uk-UA"/>
        </w:rPr>
        <w:t>затверджує</w:t>
      </w:r>
      <w:bookmarkEnd w:id="6"/>
    </w:p>
    <w:p w14:paraId="0E408337" w14:textId="77777777" w:rsidR="009674F7" w:rsidRDefault="009674F7" w:rsidP="009674F7">
      <w:pPr>
        <w:rPr>
          <w:lang w:val="uk-UA"/>
        </w:rPr>
      </w:pPr>
    </w:p>
    <w:p w14:paraId="38EA6089" w14:textId="77777777" w:rsidR="009674F7" w:rsidRPr="009674F7" w:rsidRDefault="009674F7">
      <w:pPr>
        <w:rPr>
          <w:lang w:val="uk-UA"/>
        </w:rPr>
      </w:pPr>
    </w:p>
    <w:p w14:paraId="6BD47C12" w14:textId="77777777" w:rsidR="00D1143E" w:rsidRPr="006342A2" w:rsidRDefault="00D1143E" w:rsidP="00D1143E">
      <w:pPr>
        <w:pStyle w:val="76Ch6"/>
        <w:rPr>
          <w:rFonts w:ascii="Times New Roman" w:hAnsi="Times New Roman" w:cs="Times New Roman"/>
          <w:w w:val="100"/>
          <w:sz w:val="24"/>
          <w:szCs w:val="24"/>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14:paraId="51A8B992" w14:textId="77777777" w:rsidR="00D1143E" w:rsidRPr="001F1FBF" w:rsidRDefault="00D1143E" w:rsidP="00D1143E">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14:paraId="50E3F9C5" w14:textId="77777777" w:rsidR="00D1143E" w:rsidRPr="001F1FBF" w:rsidRDefault="00D1143E" w:rsidP="00D1143E">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14:paraId="54F1CB57" w14:textId="77777777" w:rsidR="00D1143E" w:rsidRPr="001F1FBF" w:rsidRDefault="00D1143E" w:rsidP="00D1143E">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14:paraId="5B129B1A"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14:paraId="73D50DC2"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14:paraId="4F7DB919"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14:paraId="2532C408"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14:paraId="2797397B" w14:textId="77777777" w:rsidR="00D1143E" w:rsidRPr="006342A2" w:rsidRDefault="00D1143E" w:rsidP="00D1143E">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14:paraId="6F84DD9A"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14:paraId="57364671" w14:textId="77777777" w:rsidR="00D1143E" w:rsidRPr="006342A2" w:rsidRDefault="00D1143E" w:rsidP="00D1143E">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14:paraId="583953A9"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14:paraId="2A4B68D7" w14:textId="77777777" w:rsidR="00D1143E" w:rsidRPr="001F1FBF" w:rsidRDefault="00D1143E" w:rsidP="00D1143E">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w:t>
      </w:r>
      <w:r w:rsidRPr="001F1FBF">
        <w:rPr>
          <w:rFonts w:ascii="Times New Roman" w:hAnsi="Times New Roman" w:cs="Times New Roman"/>
          <w:w w:val="100"/>
          <w:sz w:val="20"/>
          <w:szCs w:val="20"/>
        </w:rPr>
        <w:lastRenderedPageBreak/>
        <w:t>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1F1FBF">
        <w:rPr>
          <w:rFonts w:ascii="Times New Roman" w:hAnsi="Times New Roman" w:cs="Times New Roman"/>
          <w:i/>
          <w:iCs/>
          <w:w w:val="100"/>
          <w:sz w:val="20"/>
          <w:szCs w:val="20"/>
        </w:rPr>
        <w:t>(зазначити потрібне)</w:t>
      </w:r>
    </w:p>
    <w:p w14:paraId="2A01CFE8"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14:paraId="2291BBEB" w14:textId="77777777" w:rsidR="00D1143E" w:rsidRPr="001F1FBF" w:rsidRDefault="00D1143E" w:rsidP="00D1143E">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14:paraId="4BE2E888" w14:textId="77777777" w:rsidR="00D1143E" w:rsidRPr="006342A2" w:rsidRDefault="00D1143E" w:rsidP="00D1143E">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14:paraId="5AFF9228" w14:textId="77777777" w:rsidR="00D1143E" w:rsidRDefault="00D1143E" w:rsidP="00D1143E">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14:paraId="1996DFD3"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p>
    <w:p w14:paraId="4C156C95" w14:textId="77777777" w:rsidR="00D1143E" w:rsidRPr="006342A2" w:rsidRDefault="00D1143E" w:rsidP="00D1143E">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14:paraId="6CF35C2E" w14:textId="77777777" w:rsidR="00D1143E" w:rsidRPr="006342A2" w:rsidRDefault="00D1143E" w:rsidP="00D1143E">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14:paraId="4F243890"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14:paraId="3B9ABCDC" w14:textId="77777777" w:rsidR="00D1143E" w:rsidRPr="00B05EAA" w:rsidRDefault="00D1143E" w:rsidP="00D1143E">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92"/>
        <w:gridCol w:w="1717"/>
        <w:gridCol w:w="1499"/>
        <w:gridCol w:w="2640"/>
        <w:gridCol w:w="2563"/>
      </w:tblGrid>
      <w:tr w:rsidR="00D1143E" w:rsidRPr="006342A2" w14:paraId="0CE4BBFB" w14:textId="77777777" w:rsidTr="00BD5ACF">
        <w:trPr>
          <w:trHeight w:val="60"/>
        </w:trPr>
        <w:tc>
          <w:tcPr>
            <w:tcW w:w="753" w:type="pct"/>
          </w:tcPr>
          <w:p w14:paraId="3A4C27E0"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14:paraId="16A2A20E"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14:paraId="782FB937"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14:paraId="59E173C8" w14:textId="77777777" w:rsidR="00D1143E" w:rsidRPr="006342A2" w:rsidRDefault="00D1143E" w:rsidP="00BD5ACF">
            <w:pPr>
              <w:pStyle w:val="Ch61"/>
              <w:jc w:val="center"/>
              <w:rPr>
                <w:rFonts w:ascii="Times New Roman" w:hAnsi="Times New Roman" w:cs="Times New Roman"/>
                <w:b/>
                <w:bCs/>
                <w:w w:val="100"/>
                <w:sz w:val="24"/>
                <w:szCs w:val="24"/>
              </w:rPr>
            </w:pPr>
            <w:r>
              <w:object w:dxaOrig="2415" w:dyaOrig="615" w14:anchorId="2F65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10" o:title=""/>
                </v:shape>
                <o:OLEObject Type="Embed" ProgID="PBrush" ShapeID="_x0000_i1025" DrawAspect="Content" ObjectID="_1800253511" r:id="rId11"/>
              </w:object>
            </w:r>
          </w:p>
          <w:p w14:paraId="3923A2CA" w14:textId="77777777" w:rsidR="00D1143E" w:rsidRPr="006342A2" w:rsidRDefault="00D1143E"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14:paraId="2728DEC6" w14:textId="77777777" w:rsidR="00D1143E" w:rsidRPr="006342A2" w:rsidRDefault="00D1143E"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14:paraId="65F71F07" w14:textId="77777777" w:rsidR="00D1143E" w:rsidRPr="006342A2" w:rsidRDefault="00D1143E"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14:paraId="546E4C39" w14:textId="77777777" w:rsidR="00D1143E" w:rsidRPr="00A978CD" w:rsidRDefault="00D1143E"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14:paraId="266F0A24" w14:textId="77777777" w:rsidR="00D1143E" w:rsidRPr="006342A2" w:rsidRDefault="00D1143E" w:rsidP="00BD5ACF">
            <w:pPr>
              <w:pStyle w:val="StrokeCh6"/>
              <w:rPr>
                <w:rFonts w:ascii="Times New Roman" w:hAnsi="Times New Roman" w:cs="Times New Roman"/>
                <w:w w:val="100"/>
                <w:sz w:val="24"/>
                <w:szCs w:val="24"/>
              </w:rPr>
            </w:pPr>
          </w:p>
        </w:tc>
      </w:tr>
    </w:tbl>
    <w:p w14:paraId="3E0C48CD" w14:textId="77777777" w:rsidR="00D1143E" w:rsidRPr="006342A2" w:rsidRDefault="00D1143E" w:rsidP="00D1143E">
      <w:pPr>
        <w:pStyle w:val="Ch6"/>
        <w:rPr>
          <w:rFonts w:ascii="Times New Roman" w:hAnsi="Times New Roman" w:cs="Times New Roman"/>
          <w:w w:val="100"/>
          <w:sz w:val="24"/>
          <w:szCs w:val="24"/>
        </w:rPr>
      </w:pPr>
    </w:p>
    <w:p w14:paraId="7851B849" w14:textId="77777777" w:rsidR="00D1143E" w:rsidRPr="00DA224E" w:rsidRDefault="00D1143E" w:rsidP="00D1143E">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14:paraId="7217C439"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337"/>
        <w:gridCol w:w="2347"/>
      </w:tblGrid>
      <w:tr w:rsidR="00D1143E" w:rsidRPr="006342A2" w14:paraId="6A562CC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CFBAB7" w14:textId="77777777" w:rsidR="00D1143E" w:rsidRPr="006342A2" w:rsidRDefault="00D1143E"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3AC9A3" w14:textId="77777777" w:rsidR="00D1143E" w:rsidRPr="006342A2" w:rsidRDefault="00D1143E"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D1143E" w:rsidRPr="006342A2" w14:paraId="6D7C2BD8" w14:textId="77777777"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1DCB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D1143E" w:rsidRPr="006342A2" w14:paraId="794AB0C7" w14:textId="77777777"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AEA7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2A256" w14:textId="77777777" w:rsidR="00D1143E" w:rsidRPr="006342A2" w:rsidRDefault="00D1143E" w:rsidP="00BD5ACF">
            <w:pPr>
              <w:pStyle w:val="ad"/>
              <w:spacing w:line="240" w:lineRule="auto"/>
              <w:textAlignment w:val="auto"/>
              <w:rPr>
                <w:color w:val="auto"/>
                <w:lang w:val="uk-UA"/>
              </w:rPr>
            </w:pPr>
          </w:p>
        </w:tc>
      </w:tr>
      <w:tr w:rsidR="00D1143E" w:rsidRPr="006342A2" w14:paraId="44C8C036"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6CC61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84DAE" w14:textId="77777777" w:rsidR="00D1143E" w:rsidRPr="006342A2" w:rsidRDefault="00D1143E" w:rsidP="00BD5ACF">
            <w:pPr>
              <w:pStyle w:val="ad"/>
              <w:spacing w:line="240" w:lineRule="auto"/>
              <w:textAlignment w:val="auto"/>
              <w:rPr>
                <w:color w:val="auto"/>
                <w:lang w:val="uk-UA"/>
              </w:rPr>
            </w:pPr>
          </w:p>
        </w:tc>
      </w:tr>
      <w:tr w:rsidR="00D1143E" w:rsidRPr="006342A2" w14:paraId="5900AB75"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2B3B4"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4E34D" w14:textId="77777777" w:rsidR="00D1143E" w:rsidRPr="006342A2" w:rsidRDefault="00D1143E" w:rsidP="00BD5ACF">
            <w:pPr>
              <w:pStyle w:val="ad"/>
              <w:spacing w:line="240" w:lineRule="auto"/>
              <w:textAlignment w:val="auto"/>
              <w:rPr>
                <w:color w:val="auto"/>
                <w:lang w:val="uk-UA"/>
              </w:rPr>
            </w:pPr>
          </w:p>
        </w:tc>
      </w:tr>
      <w:tr w:rsidR="00D1143E" w:rsidRPr="006342A2" w14:paraId="332E0184"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E80F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667F49" w14:textId="77777777" w:rsidR="00D1143E" w:rsidRPr="006342A2" w:rsidRDefault="00D1143E" w:rsidP="00BD5ACF">
            <w:pPr>
              <w:pStyle w:val="ad"/>
              <w:spacing w:line="240" w:lineRule="auto"/>
              <w:textAlignment w:val="auto"/>
              <w:rPr>
                <w:color w:val="auto"/>
                <w:lang w:val="uk-UA"/>
              </w:rPr>
            </w:pPr>
          </w:p>
        </w:tc>
      </w:tr>
      <w:tr w:rsidR="00D1143E" w:rsidRPr="006342A2" w14:paraId="218704F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FCF14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C21AB3" w14:textId="77777777" w:rsidR="00D1143E" w:rsidRPr="006342A2" w:rsidRDefault="00D1143E" w:rsidP="00BD5ACF">
            <w:pPr>
              <w:pStyle w:val="ad"/>
              <w:spacing w:line="240" w:lineRule="auto"/>
              <w:textAlignment w:val="auto"/>
              <w:rPr>
                <w:color w:val="auto"/>
                <w:lang w:val="uk-UA"/>
              </w:rPr>
            </w:pPr>
          </w:p>
        </w:tc>
      </w:tr>
      <w:tr w:rsidR="00D1143E" w:rsidRPr="006342A2" w14:paraId="71C3DFC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5691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C9102" w14:textId="77777777" w:rsidR="00D1143E" w:rsidRPr="006342A2" w:rsidRDefault="00D1143E" w:rsidP="00BD5ACF">
            <w:pPr>
              <w:pStyle w:val="ad"/>
              <w:spacing w:line="240" w:lineRule="auto"/>
              <w:textAlignment w:val="auto"/>
              <w:rPr>
                <w:color w:val="auto"/>
                <w:lang w:val="uk-UA"/>
              </w:rPr>
            </w:pPr>
          </w:p>
        </w:tc>
      </w:tr>
      <w:tr w:rsidR="00D1143E" w:rsidRPr="006342A2" w14:paraId="5266965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6CBE46"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CC22FA" w14:textId="77777777" w:rsidR="00D1143E" w:rsidRPr="006342A2" w:rsidRDefault="00D1143E" w:rsidP="00BD5ACF">
            <w:pPr>
              <w:pStyle w:val="ad"/>
              <w:spacing w:line="240" w:lineRule="auto"/>
              <w:textAlignment w:val="auto"/>
              <w:rPr>
                <w:color w:val="auto"/>
                <w:lang w:val="uk-UA"/>
              </w:rPr>
            </w:pPr>
          </w:p>
        </w:tc>
      </w:tr>
      <w:tr w:rsidR="00D1143E" w:rsidRPr="006342A2" w14:paraId="3C6EB07E"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A3011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D1143E" w:rsidRPr="006342A2" w14:paraId="423B822C"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5AE6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AFD2EC" w14:textId="77777777" w:rsidR="00D1143E" w:rsidRPr="006342A2" w:rsidRDefault="00D1143E" w:rsidP="00BD5ACF">
            <w:pPr>
              <w:pStyle w:val="ad"/>
              <w:spacing w:line="240" w:lineRule="auto"/>
              <w:textAlignment w:val="auto"/>
              <w:rPr>
                <w:color w:val="auto"/>
                <w:lang w:val="uk-UA"/>
              </w:rPr>
            </w:pPr>
          </w:p>
        </w:tc>
      </w:tr>
      <w:tr w:rsidR="00D1143E" w:rsidRPr="006342A2" w14:paraId="691D1D2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FDB50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171F6B" w14:textId="77777777" w:rsidR="00D1143E" w:rsidRPr="006342A2" w:rsidRDefault="00D1143E" w:rsidP="00BD5ACF">
            <w:pPr>
              <w:pStyle w:val="ad"/>
              <w:spacing w:line="240" w:lineRule="auto"/>
              <w:textAlignment w:val="auto"/>
              <w:rPr>
                <w:color w:val="auto"/>
                <w:lang w:val="uk-UA"/>
              </w:rPr>
            </w:pPr>
          </w:p>
        </w:tc>
      </w:tr>
      <w:tr w:rsidR="00D1143E" w:rsidRPr="006342A2" w14:paraId="4E3B710A"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F4D78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FD5F3C" w14:textId="77777777" w:rsidR="00D1143E" w:rsidRPr="006342A2" w:rsidRDefault="00D1143E" w:rsidP="00BD5ACF">
            <w:pPr>
              <w:pStyle w:val="ad"/>
              <w:spacing w:line="240" w:lineRule="auto"/>
              <w:textAlignment w:val="auto"/>
              <w:rPr>
                <w:color w:val="auto"/>
                <w:lang w:val="uk-UA"/>
              </w:rPr>
            </w:pPr>
          </w:p>
        </w:tc>
      </w:tr>
      <w:tr w:rsidR="00D1143E" w:rsidRPr="006342A2" w14:paraId="4B2CD931"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6C6A5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97AE8" w14:textId="77777777" w:rsidR="00D1143E" w:rsidRPr="006342A2" w:rsidRDefault="00D1143E" w:rsidP="00BD5ACF">
            <w:pPr>
              <w:pStyle w:val="ad"/>
              <w:spacing w:line="240" w:lineRule="auto"/>
              <w:textAlignment w:val="auto"/>
              <w:rPr>
                <w:color w:val="auto"/>
                <w:lang w:val="uk-UA"/>
              </w:rPr>
            </w:pPr>
          </w:p>
        </w:tc>
      </w:tr>
      <w:tr w:rsidR="00D1143E" w:rsidRPr="006342A2" w14:paraId="55FB4628"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50E8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5A65AB" w14:textId="77777777" w:rsidR="00D1143E" w:rsidRPr="006342A2" w:rsidRDefault="00D1143E" w:rsidP="00BD5ACF">
            <w:pPr>
              <w:pStyle w:val="ad"/>
              <w:spacing w:line="240" w:lineRule="auto"/>
              <w:textAlignment w:val="auto"/>
              <w:rPr>
                <w:color w:val="auto"/>
                <w:lang w:val="uk-UA"/>
              </w:rPr>
            </w:pPr>
          </w:p>
        </w:tc>
      </w:tr>
      <w:tr w:rsidR="00D1143E" w:rsidRPr="006342A2" w14:paraId="3829CFC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BF623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8CC14" w14:textId="77777777" w:rsidR="00D1143E" w:rsidRPr="006342A2" w:rsidRDefault="00D1143E" w:rsidP="00BD5ACF">
            <w:pPr>
              <w:pStyle w:val="ad"/>
              <w:spacing w:line="240" w:lineRule="auto"/>
              <w:textAlignment w:val="auto"/>
              <w:rPr>
                <w:color w:val="auto"/>
                <w:lang w:val="uk-UA"/>
              </w:rPr>
            </w:pPr>
          </w:p>
        </w:tc>
      </w:tr>
      <w:tr w:rsidR="00D1143E" w:rsidRPr="006342A2" w14:paraId="1770FF52"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155EE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E5FEE9" w14:textId="77777777" w:rsidR="00D1143E" w:rsidRPr="006342A2" w:rsidRDefault="00D1143E" w:rsidP="00BD5ACF">
            <w:pPr>
              <w:pStyle w:val="ad"/>
              <w:spacing w:line="240" w:lineRule="auto"/>
              <w:textAlignment w:val="auto"/>
              <w:rPr>
                <w:color w:val="auto"/>
                <w:lang w:val="uk-UA"/>
              </w:rPr>
            </w:pPr>
          </w:p>
        </w:tc>
      </w:tr>
      <w:tr w:rsidR="00D1143E" w:rsidRPr="006342A2" w14:paraId="245CA1D0"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FFBBF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BB286" w14:textId="77777777" w:rsidR="00D1143E" w:rsidRPr="006342A2" w:rsidRDefault="00D1143E" w:rsidP="00BD5ACF">
            <w:pPr>
              <w:pStyle w:val="ad"/>
              <w:spacing w:line="240" w:lineRule="auto"/>
              <w:textAlignment w:val="auto"/>
              <w:rPr>
                <w:color w:val="auto"/>
                <w:lang w:val="uk-UA"/>
              </w:rPr>
            </w:pPr>
          </w:p>
        </w:tc>
      </w:tr>
      <w:tr w:rsidR="00D1143E" w:rsidRPr="006342A2" w14:paraId="6DB9F75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867F4"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78C8BF" w14:textId="77777777" w:rsidR="00D1143E" w:rsidRPr="006342A2" w:rsidRDefault="00D1143E" w:rsidP="00BD5ACF">
            <w:pPr>
              <w:pStyle w:val="ad"/>
              <w:spacing w:line="240" w:lineRule="auto"/>
              <w:textAlignment w:val="auto"/>
              <w:rPr>
                <w:color w:val="auto"/>
                <w:lang w:val="uk-UA"/>
              </w:rPr>
            </w:pPr>
          </w:p>
        </w:tc>
      </w:tr>
      <w:tr w:rsidR="00D1143E" w:rsidRPr="006342A2" w14:paraId="08053C9C"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2A80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D1143E" w:rsidRPr="006342A2" w14:paraId="5E7F8733"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2F04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7E7AC" w14:textId="77777777" w:rsidR="00D1143E" w:rsidRPr="006342A2" w:rsidRDefault="00D1143E" w:rsidP="00BD5ACF">
            <w:pPr>
              <w:pStyle w:val="ad"/>
              <w:spacing w:line="240" w:lineRule="auto"/>
              <w:textAlignment w:val="auto"/>
              <w:rPr>
                <w:color w:val="auto"/>
                <w:lang w:val="uk-UA"/>
              </w:rPr>
            </w:pPr>
          </w:p>
        </w:tc>
      </w:tr>
      <w:tr w:rsidR="00D1143E" w:rsidRPr="006342A2" w14:paraId="57879111"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72A7F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A1780F" w14:textId="77777777" w:rsidR="00D1143E" w:rsidRPr="006342A2" w:rsidRDefault="00D1143E" w:rsidP="00BD5ACF">
            <w:pPr>
              <w:pStyle w:val="ad"/>
              <w:spacing w:line="240" w:lineRule="auto"/>
              <w:textAlignment w:val="auto"/>
              <w:rPr>
                <w:color w:val="auto"/>
                <w:lang w:val="uk-UA"/>
              </w:rPr>
            </w:pPr>
          </w:p>
        </w:tc>
      </w:tr>
      <w:tr w:rsidR="00D1143E" w:rsidRPr="006342A2" w14:paraId="1C24CADC"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D52D2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284FE" w14:textId="77777777" w:rsidR="00D1143E" w:rsidRPr="006342A2" w:rsidRDefault="00D1143E" w:rsidP="00BD5ACF">
            <w:pPr>
              <w:pStyle w:val="ad"/>
              <w:spacing w:line="240" w:lineRule="auto"/>
              <w:textAlignment w:val="auto"/>
              <w:rPr>
                <w:color w:val="auto"/>
                <w:lang w:val="uk-UA"/>
              </w:rPr>
            </w:pPr>
          </w:p>
        </w:tc>
      </w:tr>
      <w:tr w:rsidR="00D1143E" w:rsidRPr="006342A2" w14:paraId="4EB6B60E"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7117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B50CBE" w14:textId="77777777" w:rsidR="00D1143E" w:rsidRPr="006342A2" w:rsidRDefault="00D1143E" w:rsidP="00BD5ACF">
            <w:pPr>
              <w:pStyle w:val="ad"/>
              <w:spacing w:line="240" w:lineRule="auto"/>
              <w:textAlignment w:val="auto"/>
              <w:rPr>
                <w:color w:val="auto"/>
                <w:lang w:val="uk-UA"/>
              </w:rPr>
            </w:pPr>
          </w:p>
        </w:tc>
      </w:tr>
      <w:tr w:rsidR="00D1143E" w:rsidRPr="006342A2" w14:paraId="5120616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73198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7B6E6" w14:textId="77777777" w:rsidR="00D1143E" w:rsidRPr="006342A2" w:rsidRDefault="00D1143E" w:rsidP="00BD5ACF">
            <w:pPr>
              <w:pStyle w:val="ad"/>
              <w:spacing w:line="240" w:lineRule="auto"/>
              <w:textAlignment w:val="auto"/>
              <w:rPr>
                <w:color w:val="auto"/>
                <w:lang w:val="uk-UA"/>
              </w:rPr>
            </w:pPr>
          </w:p>
        </w:tc>
      </w:tr>
      <w:tr w:rsidR="00D1143E" w:rsidRPr="006342A2" w14:paraId="6656BAA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4BF8C"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753AA0" w14:textId="77777777" w:rsidR="00D1143E" w:rsidRPr="006342A2" w:rsidRDefault="00D1143E" w:rsidP="00BD5ACF">
            <w:pPr>
              <w:pStyle w:val="ad"/>
              <w:spacing w:line="240" w:lineRule="auto"/>
              <w:textAlignment w:val="auto"/>
              <w:rPr>
                <w:color w:val="auto"/>
                <w:lang w:val="uk-UA"/>
              </w:rPr>
            </w:pPr>
          </w:p>
        </w:tc>
      </w:tr>
      <w:tr w:rsidR="00D1143E" w:rsidRPr="006342A2" w14:paraId="69431485"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43912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47902" w14:textId="77777777" w:rsidR="00D1143E" w:rsidRPr="006342A2" w:rsidRDefault="00D1143E" w:rsidP="00BD5ACF">
            <w:pPr>
              <w:pStyle w:val="ad"/>
              <w:spacing w:line="240" w:lineRule="auto"/>
              <w:textAlignment w:val="auto"/>
              <w:rPr>
                <w:color w:val="auto"/>
                <w:lang w:val="uk-UA"/>
              </w:rPr>
            </w:pPr>
          </w:p>
        </w:tc>
      </w:tr>
      <w:tr w:rsidR="00D1143E" w:rsidRPr="006342A2" w14:paraId="20839A60"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7278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35CFF" w14:textId="77777777" w:rsidR="00D1143E" w:rsidRPr="006342A2" w:rsidRDefault="00D1143E" w:rsidP="00BD5ACF">
            <w:pPr>
              <w:pStyle w:val="ad"/>
              <w:spacing w:line="240" w:lineRule="auto"/>
              <w:textAlignment w:val="auto"/>
              <w:rPr>
                <w:color w:val="auto"/>
                <w:lang w:val="uk-UA"/>
              </w:rPr>
            </w:pPr>
          </w:p>
        </w:tc>
      </w:tr>
      <w:tr w:rsidR="00D1143E" w:rsidRPr="006342A2" w14:paraId="0309CED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C6128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224C8" w14:textId="77777777" w:rsidR="00D1143E" w:rsidRPr="006342A2" w:rsidRDefault="00D1143E" w:rsidP="00BD5ACF">
            <w:pPr>
              <w:pStyle w:val="ad"/>
              <w:spacing w:line="240" w:lineRule="auto"/>
              <w:textAlignment w:val="auto"/>
              <w:rPr>
                <w:color w:val="auto"/>
                <w:lang w:val="uk-UA"/>
              </w:rPr>
            </w:pPr>
          </w:p>
        </w:tc>
      </w:tr>
      <w:tr w:rsidR="00D1143E" w:rsidRPr="006342A2" w14:paraId="7DEC0B0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010A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C9424" w14:textId="77777777" w:rsidR="00D1143E" w:rsidRPr="006342A2" w:rsidRDefault="00D1143E" w:rsidP="00BD5ACF">
            <w:pPr>
              <w:pStyle w:val="ad"/>
              <w:spacing w:line="240" w:lineRule="auto"/>
              <w:textAlignment w:val="auto"/>
              <w:rPr>
                <w:color w:val="auto"/>
                <w:lang w:val="uk-UA"/>
              </w:rPr>
            </w:pPr>
          </w:p>
        </w:tc>
      </w:tr>
      <w:tr w:rsidR="00D1143E" w:rsidRPr="006342A2" w14:paraId="7DF977D4"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F351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402BA" w14:textId="77777777" w:rsidR="00D1143E" w:rsidRPr="006342A2" w:rsidRDefault="00D1143E" w:rsidP="00BD5ACF">
            <w:pPr>
              <w:pStyle w:val="ad"/>
              <w:spacing w:line="240" w:lineRule="auto"/>
              <w:textAlignment w:val="auto"/>
              <w:rPr>
                <w:color w:val="auto"/>
                <w:lang w:val="uk-UA"/>
              </w:rPr>
            </w:pPr>
          </w:p>
        </w:tc>
      </w:tr>
      <w:tr w:rsidR="00D1143E" w:rsidRPr="006342A2" w14:paraId="7B7616F0"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76ED2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D1143E" w:rsidRPr="006342A2" w14:paraId="7B48A4F7" w14:textId="77777777"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5AE07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Одноразова компенсація учасникам ліквідації наслідків аварії </w:t>
            </w:r>
            <w:r w:rsidRPr="006342A2">
              <w:rPr>
                <w:rFonts w:ascii="Times New Roman" w:hAnsi="Times New Roman" w:cs="Times New Roman"/>
                <w:spacing w:val="0"/>
                <w:sz w:val="24"/>
                <w:szCs w:val="24"/>
              </w:rPr>
              <w:lastRenderedPageBreak/>
              <w:t>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2D315" w14:textId="77777777" w:rsidR="00D1143E" w:rsidRPr="006342A2" w:rsidRDefault="00D1143E" w:rsidP="00BD5ACF">
            <w:pPr>
              <w:pStyle w:val="ad"/>
              <w:spacing w:line="240" w:lineRule="auto"/>
              <w:textAlignment w:val="auto"/>
              <w:rPr>
                <w:color w:val="auto"/>
                <w:lang w:val="uk-UA"/>
              </w:rPr>
            </w:pPr>
          </w:p>
        </w:tc>
      </w:tr>
      <w:tr w:rsidR="00D1143E" w:rsidRPr="006342A2" w14:paraId="139DB7A2" w14:textId="77777777"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9DD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D936E" w14:textId="77777777" w:rsidR="00D1143E" w:rsidRPr="006342A2" w:rsidRDefault="00D1143E" w:rsidP="00BD5ACF">
            <w:pPr>
              <w:pStyle w:val="ad"/>
              <w:spacing w:line="240" w:lineRule="auto"/>
              <w:textAlignment w:val="auto"/>
              <w:rPr>
                <w:color w:val="auto"/>
                <w:lang w:val="uk-UA"/>
              </w:rPr>
            </w:pPr>
          </w:p>
        </w:tc>
      </w:tr>
      <w:tr w:rsidR="00D1143E" w:rsidRPr="006342A2" w14:paraId="4927759D"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9A7F1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099860" w14:textId="77777777" w:rsidR="00D1143E" w:rsidRPr="006342A2" w:rsidRDefault="00D1143E" w:rsidP="00BD5ACF">
            <w:pPr>
              <w:pStyle w:val="ad"/>
              <w:spacing w:line="240" w:lineRule="auto"/>
              <w:textAlignment w:val="auto"/>
              <w:rPr>
                <w:color w:val="auto"/>
                <w:lang w:val="uk-UA"/>
              </w:rPr>
            </w:pPr>
          </w:p>
        </w:tc>
      </w:tr>
      <w:tr w:rsidR="00D1143E" w:rsidRPr="006342A2" w14:paraId="058A3D9D"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7E09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0423F" w14:textId="77777777" w:rsidR="00D1143E" w:rsidRPr="006342A2" w:rsidRDefault="00D1143E" w:rsidP="00BD5ACF">
            <w:pPr>
              <w:pStyle w:val="ad"/>
              <w:spacing w:line="240" w:lineRule="auto"/>
              <w:textAlignment w:val="auto"/>
              <w:rPr>
                <w:color w:val="auto"/>
                <w:lang w:val="uk-UA"/>
              </w:rPr>
            </w:pPr>
          </w:p>
        </w:tc>
      </w:tr>
      <w:tr w:rsidR="00D1143E" w:rsidRPr="006342A2" w14:paraId="1B8E1FF9" w14:textId="77777777"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A518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C6894D" w14:textId="77777777" w:rsidR="00D1143E" w:rsidRPr="006342A2" w:rsidRDefault="00D1143E" w:rsidP="00BD5ACF">
            <w:pPr>
              <w:pStyle w:val="ad"/>
              <w:spacing w:line="240" w:lineRule="auto"/>
              <w:textAlignment w:val="auto"/>
              <w:rPr>
                <w:color w:val="auto"/>
                <w:lang w:val="uk-UA"/>
              </w:rPr>
            </w:pPr>
          </w:p>
        </w:tc>
      </w:tr>
      <w:tr w:rsidR="00D1143E" w:rsidRPr="006342A2" w14:paraId="4E198FBC" w14:textId="77777777"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6D547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F5917" w14:textId="77777777" w:rsidR="00D1143E" w:rsidRPr="006342A2" w:rsidRDefault="00D1143E" w:rsidP="00BD5ACF">
            <w:pPr>
              <w:pStyle w:val="ad"/>
              <w:spacing w:line="240" w:lineRule="auto"/>
              <w:textAlignment w:val="auto"/>
              <w:rPr>
                <w:color w:val="auto"/>
                <w:lang w:val="uk-UA"/>
              </w:rPr>
            </w:pPr>
          </w:p>
        </w:tc>
      </w:tr>
      <w:tr w:rsidR="00D1143E" w:rsidRPr="006342A2" w14:paraId="165D7256"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AC0AF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DA69B" w14:textId="77777777" w:rsidR="00D1143E" w:rsidRPr="006342A2" w:rsidRDefault="00D1143E" w:rsidP="00BD5ACF">
            <w:pPr>
              <w:pStyle w:val="ad"/>
              <w:spacing w:line="240" w:lineRule="auto"/>
              <w:textAlignment w:val="auto"/>
              <w:rPr>
                <w:color w:val="auto"/>
                <w:lang w:val="uk-UA"/>
              </w:rPr>
            </w:pPr>
          </w:p>
        </w:tc>
      </w:tr>
      <w:tr w:rsidR="00D1143E" w:rsidRPr="006342A2" w14:paraId="1EA9EC08"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F8019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62E2F6" w14:textId="77777777" w:rsidR="00D1143E" w:rsidRPr="006342A2" w:rsidRDefault="00D1143E" w:rsidP="00BD5ACF">
            <w:pPr>
              <w:pStyle w:val="ad"/>
              <w:spacing w:line="240" w:lineRule="auto"/>
              <w:textAlignment w:val="auto"/>
              <w:rPr>
                <w:color w:val="auto"/>
                <w:lang w:val="uk-UA"/>
              </w:rPr>
            </w:pPr>
          </w:p>
        </w:tc>
      </w:tr>
      <w:tr w:rsidR="00D1143E" w:rsidRPr="006342A2" w14:paraId="2256E24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D0C1A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A10559" w14:textId="77777777" w:rsidR="00D1143E" w:rsidRPr="006342A2" w:rsidRDefault="00D1143E" w:rsidP="00BD5ACF">
            <w:pPr>
              <w:pStyle w:val="ad"/>
              <w:spacing w:line="240" w:lineRule="auto"/>
              <w:textAlignment w:val="auto"/>
              <w:rPr>
                <w:color w:val="auto"/>
                <w:lang w:val="uk-UA"/>
              </w:rPr>
            </w:pPr>
          </w:p>
        </w:tc>
      </w:tr>
      <w:tr w:rsidR="00D1143E" w:rsidRPr="006342A2" w14:paraId="333D8DFF"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347BE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38978" w14:textId="77777777" w:rsidR="00D1143E" w:rsidRPr="006342A2" w:rsidRDefault="00D1143E" w:rsidP="00BD5ACF">
            <w:pPr>
              <w:pStyle w:val="ad"/>
              <w:spacing w:line="240" w:lineRule="auto"/>
              <w:textAlignment w:val="auto"/>
              <w:rPr>
                <w:color w:val="auto"/>
                <w:lang w:val="uk-UA"/>
              </w:rPr>
            </w:pPr>
          </w:p>
        </w:tc>
      </w:tr>
      <w:tr w:rsidR="00D1143E" w:rsidRPr="006342A2" w14:paraId="5108F61C"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D3B76"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5F172C" w14:textId="77777777" w:rsidR="00D1143E" w:rsidRPr="006342A2" w:rsidRDefault="00D1143E" w:rsidP="00BD5ACF">
            <w:pPr>
              <w:pStyle w:val="ad"/>
              <w:spacing w:line="240" w:lineRule="auto"/>
              <w:textAlignment w:val="auto"/>
              <w:rPr>
                <w:color w:val="auto"/>
                <w:lang w:val="uk-UA"/>
              </w:rPr>
            </w:pPr>
          </w:p>
        </w:tc>
      </w:tr>
      <w:tr w:rsidR="00D1143E" w:rsidRPr="006342A2" w14:paraId="77148739"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D6653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F5CF0A" w14:textId="77777777" w:rsidR="00D1143E" w:rsidRPr="006342A2" w:rsidRDefault="00D1143E" w:rsidP="00BD5ACF">
            <w:pPr>
              <w:pStyle w:val="ad"/>
              <w:spacing w:line="240" w:lineRule="auto"/>
              <w:textAlignment w:val="auto"/>
              <w:rPr>
                <w:color w:val="auto"/>
                <w:lang w:val="uk-UA"/>
              </w:rPr>
            </w:pPr>
          </w:p>
        </w:tc>
      </w:tr>
      <w:tr w:rsidR="00D1143E" w:rsidRPr="006342A2" w14:paraId="442F93C5"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498A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B23889" w14:textId="77777777" w:rsidR="00D1143E" w:rsidRPr="006342A2" w:rsidRDefault="00D1143E" w:rsidP="00BD5ACF">
            <w:pPr>
              <w:pStyle w:val="ad"/>
              <w:spacing w:line="240" w:lineRule="auto"/>
              <w:textAlignment w:val="auto"/>
              <w:rPr>
                <w:color w:val="auto"/>
                <w:lang w:val="uk-UA"/>
              </w:rPr>
            </w:pPr>
          </w:p>
        </w:tc>
      </w:tr>
      <w:tr w:rsidR="00D1143E" w:rsidRPr="006342A2" w14:paraId="3E278540"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44C8A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D29193" w14:textId="77777777" w:rsidR="00D1143E" w:rsidRPr="006342A2" w:rsidRDefault="00D1143E" w:rsidP="00BD5ACF">
            <w:pPr>
              <w:pStyle w:val="ad"/>
              <w:spacing w:line="240" w:lineRule="auto"/>
              <w:textAlignment w:val="auto"/>
              <w:rPr>
                <w:color w:val="auto"/>
                <w:lang w:val="uk-UA"/>
              </w:rPr>
            </w:pPr>
          </w:p>
        </w:tc>
      </w:tr>
      <w:tr w:rsidR="00D1143E" w:rsidRPr="006342A2" w14:paraId="0D67DA7C"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2FC1B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75EAC" w14:textId="77777777" w:rsidR="00D1143E" w:rsidRPr="006342A2" w:rsidRDefault="00D1143E" w:rsidP="00BD5ACF">
            <w:pPr>
              <w:pStyle w:val="ad"/>
              <w:spacing w:line="240" w:lineRule="auto"/>
              <w:textAlignment w:val="auto"/>
              <w:rPr>
                <w:color w:val="auto"/>
                <w:lang w:val="uk-UA"/>
              </w:rPr>
            </w:pPr>
          </w:p>
        </w:tc>
      </w:tr>
      <w:tr w:rsidR="00D1143E" w:rsidRPr="006342A2" w14:paraId="7DBE39C3"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56D0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 xml:space="preserve">13. Одноразова матеріальна допомога особі, яка постраждала </w:t>
            </w:r>
            <w:r w:rsidRPr="006342A2">
              <w:rPr>
                <w:rFonts w:ascii="Times New Roman" w:hAnsi="Times New Roman" w:cs="Times New Roman"/>
                <w:b/>
                <w:bCs/>
                <w:spacing w:val="0"/>
                <w:sz w:val="24"/>
                <w:szCs w:val="24"/>
              </w:rPr>
              <w:lastRenderedPageBreak/>
              <w:t>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A4CFA1" w14:textId="77777777" w:rsidR="00D1143E" w:rsidRPr="006342A2" w:rsidRDefault="00D1143E" w:rsidP="00BD5ACF">
            <w:pPr>
              <w:pStyle w:val="ad"/>
              <w:spacing w:line="240" w:lineRule="auto"/>
              <w:textAlignment w:val="auto"/>
              <w:rPr>
                <w:color w:val="auto"/>
                <w:lang w:val="uk-UA"/>
              </w:rPr>
            </w:pPr>
          </w:p>
        </w:tc>
      </w:tr>
      <w:tr w:rsidR="00D1143E" w:rsidRPr="006342A2" w14:paraId="3C4F09A9"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BAEBCC"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lastRenderedPageBreak/>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F4B19F" w14:textId="77777777" w:rsidR="00D1143E" w:rsidRPr="006342A2" w:rsidRDefault="00D1143E" w:rsidP="00BD5ACF">
            <w:pPr>
              <w:pStyle w:val="ad"/>
              <w:spacing w:line="240" w:lineRule="auto"/>
              <w:textAlignment w:val="auto"/>
              <w:rPr>
                <w:color w:val="auto"/>
                <w:lang w:val="uk-UA"/>
              </w:rPr>
            </w:pPr>
          </w:p>
        </w:tc>
      </w:tr>
      <w:tr w:rsidR="00D1143E" w:rsidRPr="006342A2" w14:paraId="1359695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27D9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A25D1" w14:textId="77777777" w:rsidR="00D1143E" w:rsidRPr="006342A2" w:rsidRDefault="00D1143E" w:rsidP="00BD5ACF">
            <w:pPr>
              <w:pStyle w:val="ad"/>
              <w:spacing w:line="240" w:lineRule="auto"/>
              <w:textAlignment w:val="auto"/>
              <w:rPr>
                <w:color w:val="auto"/>
                <w:lang w:val="uk-UA"/>
              </w:rPr>
            </w:pPr>
          </w:p>
        </w:tc>
      </w:tr>
      <w:tr w:rsidR="00D1143E" w:rsidRPr="006342A2" w14:paraId="48738055"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BF59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995C4" w14:textId="77777777" w:rsidR="00D1143E" w:rsidRPr="006342A2" w:rsidRDefault="00D1143E" w:rsidP="00BD5ACF">
            <w:pPr>
              <w:pStyle w:val="ad"/>
              <w:spacing w:line="240" w:lineRule="auto"/>
              <w:textAlignment w:val="auto"/>
              <w:rPr>
                <w:color w:val="auto"/>
                <w:lang w:val="uk-UA"/>
              </w:rPr>
            </w:pPr>
          </w:p>
        </w:tc>
      </w:tr>
    </w:tbl>
    <w:p w14:paraId="120F07BC" w14:textId="77777777" w:rsidR="00D1143E" w:rsidRPr="006342A2" w:rsidRDefault="00D1143E" w:rsidP="00D1143E">
      <w:pPr>
        <w:pStyle w:val="Ch6"/>
        <w:rPr>
          <w:rFonts w:ascii="Times New Roman" w:hAnsi="Times New Roman" w:cs="Times New Roman"/>
          <w:w w:val="100"/>
          <w:sz w:val="24"/>
          <w:szCs w:val="24"/>
        </w:rPr>
      </w:pPr>
    </w:p>
    <w:p w14:paraId="65A87C61"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14:paraId="0BB88137"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У разі призначення / проведення перерахун­ку соціальної допомоги / компенсації (підкреслит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14:paraId="4041C4A4"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14:paraId="3621A11E" w14:textId="77777777" w:rsidR="00D1143E" w:rsidRPr="001F1FBF" w:rsidRDefault="00D1143E" w:rsidP="00D1143E">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14:paraId="432ED80F"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14:paraId="7723A152" w14:textId="77777777" w:rsidR="00D1143E" w:rsidRPr="001F1FBF" w:rsidRDefault="00D1143E" w:rsidP="00D1143E">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14:paraId="2CF0B9E1" w14:textId="77777777" w:rsidR="00D1143E" w:rsidRPr="006342A2" w:rsidRDefault="00D1143E" w:rsidP="00D1143E">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14:paraId="2A17C694" w14:textId="77777777" w:rsidR="00D1143E" w:rsidRPr="001F1FBF" w:rsidRDefault="00D1143E" w:rsidP="00D1143E">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14:paraId="6D29ED6F"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14:paraId="7C86BB13"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14:paraId="57C3BC91" w14:textId="77777777" w:rsidR="00D1143E" w:rsidRPr="00D43361" w:rsidRDefault="00D1143E" w:rsidP="00D1143E">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14:paraId="0B25D97A" w14:textId="77777777" w:rsidR="00D1143E" w:rsidRPr="006342A2" w:rsidRDefault="00D1143E" w:rsidP="00D1143E">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14:paraId="4614C5C8" w14:textId="77777777" w:rsidR="00D1143E" w:rsidRPr="00D43361" w:rsidRDefault="00D1143E" w:rsidP="00D1143E">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14:paraId="25F466CB"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14:paraId="2C184B1F"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14:paraId="3B06A1C7"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14:paraId="08792E02" w14:textId="77777777" w:rsidR="00D1143E" w:rsidRPr="006342A2" w:rsidRDefault="00D1143E" w:rsidP="00D1143E">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14:paraId="2BE6A69E" w14:textId="77777777" w:rsidR="00D1143E" w:rsidRPr="006342A2" w:rsidRDefault="00D1143E" w:rsidP="00D1143E">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14:paraId="4A92D576" w14:textId="77777777" w:rsidR="00D1143E" w:rsidRPr="00D43361" w:rsidRDefault="00D1143E" w:rsidP="00D1143E">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14:paraId="7E13F671" w14:textId="77777777" w:rsidR="00D1143E" w:rsidRPr="006342A2" w:rsidRDefault="00D1143E" w:rsidP="00D1143E">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827"/>
        <w:gridCol w:w="1534"/>
        <w:gridCol w:w="1917"/>
        <w:gridCol w:w="1406"/>
      </w:tblGrid>
      <w:tr w:rsidR="00D1143E" w:rsidRPr="006342A2" w14:paraId="175AABAB" w14:textId="77777777"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2407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CEFE67"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02769B"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CF333"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D1143E" w:rsidRPr="006342A2" w14:paraId="62782734" w14:textId="77777777"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78852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9A14B0"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84D09"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503118" w14:textId="77777777" w:rsidR="00D1143E" w:rsidRPr="006342A2" w:rsidRDefault="00D1143E" w:rsidP="00BD5ACF">
            <w:pPr>
              <w:pStyle w:val="ad"/>
              <w:spacing w:line="240" w:lineRule="auto"/>
              <w:textAlignment w:val="auto"/>
              <w:rPr>
                <w:color w:val="auto"/>
                <w:lang w:val="uk-UA"/>
              </w:rPr>
            </w:pPr>
          </w:p>
        </w:tc>
      </w:tr>
      <w:tr w:rsidR="00D1143E" w:rsidRPr="006342A2" w14:paraId="6DBADFCC" w14:textId="77777777"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84ECA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lastRenderedPageBreak/>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7798B0"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295F7F"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15086" w14:textId="77777777" w:rsidR="00D1143E" w:rsidRPr="006342A2" w:rsidRDefault="00D1143E" w:rsidP="00BD5ACF">
            <w:pPr>
              <w:pStyle w:val="ad"/>
              <w:spacing w:line="240" w:lineRule="auto"/>
              <w:textAlignment w:val="auto"/>
              <w:rPr>
                <w:color w:val="auto"/>
                <w:lang w:val="uk-UA"/>
              </w:rPr>
            </w:pPr>
          </w:p>
        </w:tc>
      </w:tr>
    </w:tbl>
    <w:p w14:paraId="35287B03" w14:textId="77777777" w:rsidR="00D1143E" w:rsidRPr="006342A2" w:rsidRDefault="00D1143E" w:rsidP="00D1143E">
      <w:pPr>
        <w:pStyle w:val="Ch6"/>
        <w:rPr>
          <w:rFonts w:ascii="Times New Roman" w:hAnsi="Times New Roman" w:cs="Times New Roman"/>
          <w:w w:val="100"/>
          <w:sz w:val="24"/>
          <w:szCs w:val="24"/>
        </w:rPr>
      </w:pPr>
    </w:p>
    <w:p w14:paraId="6D03FD20"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000" w:firstRow="0" w:lastRow="0" w:firstColumn="0" w:lastColumn="0" w:noHBand="0" w:noVBand="0"/>
      </w:tblPr>
      <w:tblGrid>
        <w:gridCol w:w="7383"/>
        <w:gridCol w:w="2301"/>
      </w:tblGrid>
      <w:tr w:rsidR="00D1143E" w:rsidRPr="006342A2" w14:paraId="1607DA3D"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12A91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CAF24"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D1143E" w:rsidRPr="006342A2" w14:paraId="571BB3B2"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4C07B0" w14:textId="77777777" w:rsidR="00D1143E" w:rsidRPr="006342A2" w:rsidRDefault="00D1143E" w:rsidP="00BD5ACF">
            <w:pPr>
              <w:pStyle w:val="ad"/>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CFC73F" w14:textId="77777777" w:rsidR="00D1143E" w:rsidRPr="006342A2" w:rsidRDefault="00D1143E" w:rsidP="00BD5ACF">
            <w:pPr>
              <w:pStyle w:val="ad"/>
              <w:spacing w:line="240" w:lineRule="auto"/>
              <w:textAlignment w:val="auto"/>
              <w:rPr>
                <w:color w:val="auto"/>
                <w:lang w:val="uk-UA"/>
              </w:rPr>
            </w:pPr>
          </w:p>
        </w:tc>
      </w:tr>
    </w:tbl>
    <w:p w14:paraId="5CC99E96" w14:textId="77777777" w:rsidR="00D1143E" w:rsidRPr="006342A2" w:rsidRDefault="00D1143E" w:rsidP="00D1143E">
      <w:pPr>
        <w:pStyle w:val="Ch6"/>
        <w:rPr>
          <w:rFonts w:ascii="Times New Roman" w:hAnsi="Times New Roman" w:cs="Times New Roman"/>
          <w:w w:val="100"/>
          <w:sz w:val="24"/>
          <w:szCs w:val="24"/>
        </w:rPr>
      </w:pPr>
    </w:p>
    <w:p w14:paraId="3DD5C20D"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83"/>
        <w:gridCol w:w="2301"/>
      </w:tblGrid>
      <w:tr w:rsidR="00D1143E" w:rsidRPr="006342A2" w14:paraId="68AF8C25"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2333B" w14:textId="77777777" w:rsidR="00D1143E" w:rsidRPr="006342A2" w:rsidRDefault="00D1143E"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4355A"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D1143E" w:rsidRPr="006342A2" w14:paraId="6C999A74"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A0481A" w14:textId="77777777" w:rsidR="00D1143E" w:rsidRPr="006342A2" w:rsidRDefault="00D1143E" w:rsidP="00BD5ACF">
            <w:pPr>
              <w:pStyle w:val="ad"/>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FACD0F" w14:textId="77777777" w:rsidR="00D1143E" w:rsidRPr="006342A2" w:rsidRDefault="00D1143E" w:rsidP="00BD5ACF">
            <w:pPr>
              <w:pStyle w:val="ad"/>
              <w:spacing w:line="240" w:lineRule="auto"/>
              <w:textAlignment w:val="auto"/>
              <w:rPr>
                <w:color w:val="auto"/>
                <w:lang w:val="uk-UA"/>
              </w:rPr>
            </w:pPr>
          </w:p>
        </w:tc>
      </w:tr>
    </w:tbl>
    <w:p w14:paraId="5BC74475" w14:textId="77777777" w:rsidR="00D1143E" w:rsidRPr="006342A2" w:rsidRDefault="00D1143E" w:rsidP="00D1143E">
      <w:pPr>
        <w:pStyle w:val="Ch6"/>
        <w:rPr>
          <w:rFonts w:ascii="Times New Roman" w:hAnsi="Times New Roman" w:cs="Times New Roman"/>
          <w:w w:val="100"/>
          <w:sz w:val="24"/>
          <w:szCs w:val="24"/>
        </w:rPr>
      </w:pPr>
    </w:p>
    <w:p w14:paraId="069A2123"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14:paraId="61F5ED04" w14:textId="77777777" w:rsidR="00D1143E" w:rsidRPr="006342A2" w:rsidRDefault="00D1143E" w:rsidP="00D1143E">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14:paraId="3292A039" w14:textId="77777777" w:rsidR="00D1143E" w:rsidRPr="001F1FBF" w:rsidRDefault="00D1143E" w:rsidP="00D1143E">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84"/>
      </w:tblGrid>
      <w:tr w:rsidR="00D1143E" w:rsidRPr="006342A2" w14:paraId="1D8063DE" w14:textId="77777777"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198885" w14:textId="77777777" w:rsidR="00D1143E" w:rsidRPr="006342A2" w:rsidRDefault="00D1143E"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14:paraId="749719AD"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14:paraId="63C0E700"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14:paraId="7A6ACD3A" w14:textId="77777777" w:rsidR="00D1143E" w:rsidRPr="006342A2" w:rsidRDefault="00D1143E"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14:paraId="6E502F4A"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15332897"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66A8E253" w14:textId="77777777" w:rsidR="00D1143E" w:rsidRPr="006342A2" w:rsidRDefault="00D1143E"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14:paraId="77FF7034" w14:textId="77777777" w:rsidR="00D1143E" w:rsidRPr="001F1FBF" w:rsidRDefault="00D1143E"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14:paraId="6184018E" w14:textId="77777777" w:rsidR="00D1143E" w:rsidRDefault="00D1143E" w:rsidP="00D1143E">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ru-RU" w:eastAsia="ru-RU"/>
        </w:rPr>
        <w:drawing>
          <wp:inline distT="0" distB="0" distL="0" distR="0" wp14:anchorId="40821515" wp14:editId="596FA197">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14:paraId="203C907C" w14:textId="77777777" w:rsidR="00D1143E" w:rsidRPr="00403299" w:rsidRDefault="00D1143E" w:rsidP="00D1143E">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14:paraId="4E7FAE1A" w14:textId="77777777" w:rsidR="00D1143E" w:rsidRPr="006342A2" w:rsidRDefault="00D1143E" w:rsidP="00D1143E">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84"/>
      </w:tblGrid>
      <w:tr w:rsidR="00D1143E" w:rsidRPr="006342A2" w14:paraId="64836706" w14:textId="77777777"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6F91C" w14:textId="77777777" w:rsidR="00D1143E" w:rsidRPr="006342A2" w:rsidRDefault="00D1143E"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14:paraId="24CF5C99"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14:paraId="4220209D"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Заяву та документи на ____ аркушах прийнято ____  ____________________20____ р. та </w:t>
            </w:r>
            <w:r w:rsidRPr="006342A2">
              <w:rPr>
                <w:rFonts w:ascii="Times New Roman" w:hAnsi="Times New Roman" w:cs="Times New Roman"/>
                <w:w w:val="100"/>
                <w:sz w:val="24"/>
                <w:szCs w:val="24"/>
              </w:rPr>
              <w:lastRenderedPageBreak/>
              <w:t>зареєстровано за №__________</w:t>
            </w:r>
          </w:p>
          <w:p w14:paraId="6590085D" w14:textId="77777777" w:rsidR="00D1143E" w:rsidRPr="006342A2" w:rsidRDefault="00D1143E"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14:paraId="619DD61D"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7F2BF9D0"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551B9440" w14:textId="77777777" w:rsidR="00D1143E" w:rsidRPr="006342A2" w:rsidRDefault="00D1143E"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14:paraId="1E13467A" w14:textId="77777777" w:rsidR="00D1143E" w:rsidRPr="00A978CD" w:rsidRDefault="00D1143E"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14:paraId="20142D92" w14:textId="77777777" w:rsidR="00D1143E" w:rsidRPr="00D231C3" w:rsidRDefault="00D1143E" w:rsidP="00D1143E">
      <w:pPr>
        <w:pStyle w:val="Ch6"/>
        <w:rPr>
          <w:rFonts w:ascii="Times New Roman" w:hAnsi="Times New Roman" w:cs="Times New Roman"/>
          <w:w w:val="100"/>
          <w:sz w:val="16"/>
          <w:szCs w:val="16"/>
        </w:rPr>
      </w:pPr>
      <w:r>
        <w:rPr>
          <w:rFonts w:ascii="Times New Roman" w:hAnsi="Times New Roman" w:cs="Times New Roman"/>
          <w:w w:val="100"/>
          <w:sz w:val="16"/>
          <w:szCs w:val="16"/>
        </w:rPr>
        <w:lastRenderedPageBreak/>
        <w:t xml:space="preserve">   </w:t>
      </w:r>
    </w:p>
    <w:p w14:paraId="4124EC17" w14:textId="77777777" w:rsidR="00D1143E" w:rsidRDefault="00D1143E" w:rsidP="00D1143E"/>
    <w:p w14:paraId="12864270" w14:textId="77777777" w:rsidR="009674F7" w:rsidRPr="00D1143E" w:rsidRDefault="009674F7"/>
    <w:sectPr w:rsidR="009674F7" w:rsidRPr="00D1143E" w:rsidSect="00454ACE">
      <w:headerReference w:type="default" r:id="rId13"/>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D45D9" w14:textId="77777777" w:rsidR="0068690F" w:rsidRDefault="0068690F" w:rsidP="00454ACE">
      <w:r>
        <w:separator/>
      </w:r>
    </w:p>
  </w:endnote>
  <w:endnote w:type="continuationSeparator" w:id="0">
    <w:p w14:paraId="069454CE" w14:textId="77777777" w:rsidR="0068690F" w:rsidRDefault="0068690F"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F10D" w14:textId="77777777" w:rsidR="0068690F" w:rsidRDefault="0068690F" w:rsidP="00454ACE">
      <w:r>
        <w:separator/>
      </w:r>
    </w:p>
  </w:footnote>
  <w:footnote w:type="continuationSeparator" w:id="0">
    <w:p w14:paraId="5CEDB18F" w14:textId="77777777" w:rsidR="0068690F" w:rsidRDefault="0068690F" w:rsidP="0045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17413"/>
      <w:docPartObj>
        <w:docPartGallery w:val="Page Numbers (Top of Page)"/>
        <w:docPartUnique/>
      </w:docPartObj>
    </w:sdtPr>
    <w:sdtEndPr/>
    <w:sdtContent>
      <w:p w14:paraId="640F0AEB" w14:textId="45AA7A53" w:rsidR="00454ACE" w:rsidRDefault="00454ACE">
        <w:pPr>
          <w:pStyle w:val="a6"/>
          <w:jc w:val="center"/>
        </w:pPr>
        <w:r>
          <w:fldChar w:fldCharType="begin"/>
        </w:r>
        <w:r>
          <w:instrText>PAGE   \* MERGEFORMAT</w:instrText>
        </w:r>
        <w:r>
          <w:fldChar w:fldCharType="separate"/>
        </w:r>
        <w:r w:rsidR="002D5A12" w:rsidRPr="002D5A12">
          <w:rPr>
            <w:noProof/>
            <w:lang w:val="uk-UA"/>
          </w:rPr>
          <w:t>12</w:t>
        </w:r>
        <w:r>
          <w:fldChar w:fldCharType="end"/>
        </w:r>
      </w:p>
    </w:sdtContent>
  </w:sdt>
  <w:p w14:paraId="3022D395" w14:textId="77777777"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83"/>
    <w:rsid w:val="000F0096"/>
    <w:rsid w:val="0018140B"/>
    <w:rsid w:val="00266AAB"/>
    <w:rsid w:val="002D5A12"/>
    <w:rsid w:val="00340BF4"/>
    <w:rsid w:val="00357A41"/>
    <w:rsid w:val="003A0B1F"/>
    <w:rsid w:val="003A68BF"/>
    <w:rsid w:val="003C69FC"/>
    <w:rsid w:val="003D6C05"/>
    <w:rsid w:val="004106F2"/>
    <w:rsid w:val="00454ACE"/>
    <w:rsid w:val="0049251D"/>
    <w:rsid w:val="00493575"/>
    <w:rsid w:val="004D7218"/>
    <w:rsid w:val="00522643"/>
    <w:rsid w:val="00547E08"/>
    <w:rsid w:val="00570366"/>
    <w:rsid w:val="005E35F0"/>
    <w:rsid w:val="0062258A"/>
    <w:rsid w:val="0062737A"/>
    <w:rsid w:val="0066551B"/>
    <w:rsid w:val="00684A3E"/>
    <w:rsid w:val="0068690F"/>
    <w:rsid w:val="006E65B3"/>
    <w:rsid w:val="007066B0"/>
    <w:rsid w:val="007323AE"/>
    <w:rsid w:val="0077323C"/>
    <w:rsid w:val="007871C2"/>
    <w:rsid w:val="00791C8A"/>
    <w:rsid w:val="00793BB4"/>
    <w:rsid w:val="007F1839"/>
    <w:rsid w:val="00807F21"/>
    <w:rsid w:val="00841683"/>
    <w:rsid w:val="00861B92"/>
    <w:rsid w:val="009674F7"/>
    <w:rsid w:val="009A4CDB"/>
    <w:rsid w:val="009C0F6D"/>
    <w:rsid w:val="009E302F"/>
    <w:rsid w:val="00A1110A"/>
    <w:rsid w:val="00A56B6B"/>
    <w:rsid w:val="00A97D3F"/>
    <w:rsid w:val="00B207BA"/>
    <w:rsid w:val="00B219C8"/>
    <w:rsid w:val="00B72491"/>
    <w:rsid w:val="00B91238"/>
    <w:rsid w:val="00BA18EC"/>
    <w:rsid w:val="00C56955"/>
    <w:rsid w:val="00C64EFD"/>
    <w:rsid w:val="00D1143E"/>
    <w:rsid w:val="00D1199E"/>
    <w:rsid w:val="00D277C1"/>
    <w:rsid w:val="00D567BD"/>
    <w:rsid w:val="00D908F9"/>
    <w:rsid w:val="00DA73E1"/>
    <w:rsid w:val="00DD4F3B"/>
    <w:rsid w:val="00DE6104"/>
    <w:rsid w:val="00DF6E72"/>
    <w:rsid w:val="00E02264"/>
    <w:rsid w:val="00E337DC"/>
    <w:rsid w:val="00E523D2"/>
    <w:rsid w:val="00E60340"/>
    <w:rsid w:val="00ED4AA2"/>
    <w:rsid w:val="00EE47F3"/>
    <w:rsid w:val="00EF7732"/>
    <w:rsid w:val="00F414D7"/>
    <w:rsid w:val="00F53ADD"/>
    <w:rsid w:val="00F550C9"/>
    <w:rsid w:val="00F862C3"/>
    <w:rsid w:val="00FB0CE4"/>
    <w:rsid w:val="00FB3B92"/>
    <w:rsid w:val="00FF5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3EEC731"/>
  <w15:chartTrackingRefBased/>
  <w15:docId w15:val="{459055B0-048B-41F9-9DBA-840D561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 w:type="paragraph" w:customStyle="1" w:styleId="ac">
    <w:name w:val="Знак Знак Знак"/>
    <w:basedOn w:val="a"/>
    <w:rsid w:val="00DA73E1"/>
    <w:rPr>
      <w:rFonts w:ascii="Verdana" w:hAnsi="Verdana" w:cs="Verdana"/>
      <w:color w:val="000000"/>
      <w:sz w:val="20"/>
      <w:szCs w:val="20"/>
      <w:lang w:val="en-US" w:eastAsia="en-US"/>
    </w:rPr>
  </w:style>
  <w:style w:type="character" w:customStyle="1" w:styleId="2">
    <w:name w:val="Заголовок №2_"/>
    <w:link w:val="21"/>
    <w:uiPriority w:val="99"/>
    <w:locked/>
    <w:rsid w:val="009674F7"/>
    <w:rPr>
      <w:rFonts w:ascii="Arial" w:hAnsi="Arial"/>
      <w:b/>
      <w:sz w:val="24"/>
      <w:shd w:val="clear" w:color="auto" w:fill="FFFFFF"/>
    </w:rPr>
  </w:style>
  <w:style w:type="character" w:customStyle="1" w:styleId="20">
    <w:name w:val="Заголовок №2"/>
    <w:uiPriority w:val="99"/>
    <w:rsid w:val="009674F7"/>
  </w:style>
  <w:style w:type="character" w:customStyle="1" w:styleId="22">
    <w:name w:val="Заголовок №22"/>
    <w:uiPriority w:val="99"/>
    <w:rsid w:val="009674F7"/>
    <w:rPr>
      <w:rFonts w:ascii="Arial" w:hAnsi="Arial"/>
      <w:b/>
      <w:noProof/>
      <w:spacing w:val="0"/>
      <w:sz w:val="24"/>
    </w:rPr>
  </w:style>
  <w:style w:type="character" w:customStyle="1" w:styleId="23">
    <w:name w:val="Основной текст (2)_"/>
    <w:link w:val="210"/>
    <w:uiPriority w:val="99"/>
    <w:locked/>
    <w:rsid w:val="009674F7"/>
    <w:rPr>
      <w:rFonts w:ascii="Century Schoolbook" w:hAnsi="Century Schoolbook"/>
      <w:b/>
      <w:sz w:val="17"/>
      <w:shd w:val="clear" w:color="auto" w:fill="FFFFFF"/>
    </w:rPr>
  </w:style>
  <w:style w:type="character" w:customStyle="1" w:styleId="24">
    <w:name w:val="Основной текст (2)"/>
    <w:uiPriority w:val="99"/>
    <w:rsid w:val="009674F7"/>
  </w:style>
  <w:style w:type="character" w:customStyle="1" w:styleId="25">
    <w:name w:val="Основной текст (2)5"/>
    <w:uiPriority w:val="99"/>
    <w:rsid w:val="009674F7"/>
    <w:rPr>
      <w:rFonts w:ascii="Century Schoolbook" w:hAnsi="Century Schoolbook"/>
      <w:b/>
      <w:noProof/>
      <w:spacing w:val="0"/>
      <w:sz w:val="17"/>
    </w:rPr>
  </w:style>
  <w:style w:type="character" w:customStyle="1" w:styleId="240">
    <w:name w:val="Основной текст (2)4"/>
    <w:uiPriority w:val="99"/>
    <w:rsid w:val="009674F7"/>
    <w:rPr>
      <w:rFonts w:ascii="Century Schoolbook" w:hAnsi="Century Schoolbook"/>
      <w:b/>
      <w:noProof/>
      <w:spacing w:val="0"/>
      <w:sz w:val="17"/>
    </w:rPr>
  </w:style>
  <w:style w:type="character" w:customStyle="1" w:styleId="230">
    <w:name w:val="Основной текст (2)3"/>
    <w:uiPriority w:val="99"/>
    <w:rsid w:val="009674F7"/>
    <w:rPr>
      <w:rFonts w:ascii="Century Schoolbook" w:hAnsi="Century Schoolbook"/>
      <w:b/>
      <w:noProof/>
      <w:spacing w:val="0"/>
      <w:sz w:val="17"/>
    </w:rPr>
  </w:style>
  <w:style w:type="character" w:customStyle="1" w:styleId="220">
    <w:name w:val="Основной текст (2)2"/>
    <w:uiPriority w:val="99"/>
    <w:rsid w:val="009674F7"/>
    <w:rPr>
      <w:rFonts w:ascii="Century Schoolbook" w:hAnsi="Century Schoolbook"/>
      <w:b/>
      <w:noProof/>
      <w:spacing w:val="0"/>
      <w:sz w:val="17"/>
    </w:rPr>
  </w:style>
  <w:style w:type="character" w:customStyle="1" w:styleId="5">
    <w:name w:val="Основной текст (5)_"/>
    <w:link w:val="51"/>
    <w:uiPriority w:val="99"/>
    <w:locked/>
    <w:rsid w:val="009674F7"/>
    <w:rPr>
      <w:rFonts w:ascii="Century Schoolbook" w:hAnsi="Century Schoolbook"/>
      <w:i/>
      <w:sz w:val="17"/>
      <w:shd w:val="clear" w:color="auto" w:fill="FFFFFF"/>
    </w:rPr>
  </w:style>
  <w:style w:type="character" w:customStyle="1" w:styleId="50">
    <w:name w:val="Основной текст (5)"/>
    <w:uiPriority w:val="99"/>
    <w:rsid w:val="009674F7"/>
  </w:style>
  <w:style w:type="character" w:customStyle="1" w:styleId="52">
    <w:name w:val="Основной текст (5)2"/>
    <w:uiPriority w:val="99"/>
    <w:rsid w:val="009674F7"/>
    <w:rPr>
      <w:rFonts w:ascii="Century Schoolbook" w:hAnsi="Century Schoolbook"/>
      <w:i/>
      <w:spacing w:val="0"/>
      <w:sz w:val="17"/>
      <w:lang w:val="ru-RU" w:eastAsia="ru-RU"/>
    </w:rPr>
  </w:style>
  <w:style w:type="paragraph" w:customStyle="1" w:styleId="21">
    <w:name w:val="Заголовок №21"/>
    <w:basedOn w:val="a"/>
    <w:link w:val="2"/>
    <w:uiPriority w:val="99"/>
    <w:rsid w:val="009674F7"/>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9674F7"/>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9674F7"/>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d">
    <w:name w:val="[Немає стилю абзацу]"/>
    <w:uiPriority w:val="99"/>
    <w:rsid w:val="00D1143E"/>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D1143E"/>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D1143E"/>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D1143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D1143E"/>
    <w:pPr>
      <w:tabs>
        <w:tab w:val="right" w:leader="underscore" w:pos="7710"/>
        <w:tab w:val="right" w:leader="underscore" w:pos="11514"/>
      </w:tabs>
      <w:ind w:firstLine="0"/>
    </w:pPr>
  </w:style>
  <w:style w:type="paragraph" w:customStyle="1" w:styleId="StrokeCh6">
    <w:name w:val="Stroke (Ch_6 Міністерства)"/>
    <w:basedOn w:val="ad"/>
    <w:uiPriority w:val="99"/>
    <w:rsid w:val="00D1143E"/>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D1143E"/>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D1143E"/>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271930881">
      <w:bodyDiv w:val="1"/>
      <w:marLeft w:val="0"/>
      <w:marRight w:val="0"/>
      <w:marTop w:val="0"/>
      <w:marBottom w:val="0"/>
      <w:divBdr>
        <w:top w:val="none" w:sz="0" w:space="0" w:color="auto"/>
        <w:left w:val="none" w:sz="0" w:space="0" w:color="auto"/>
        <w:bottom w:val="none" w:sz="0" w:space="0" w:color="auto"/>
        <w:right w:val="none" w:sz="0" w:space="0" w:color="auto"/>
      </w:divBdr>
    </w:div>
    <w:div w:id="1297446982">
      <w:bodyDiv w:val="1"/>
      <w:marLeft w:val="0"/>
      <w:marRight w:val="0"/>
      <w:marTop w:val="0"/>
      <w:marBottom w:val="0"/>
      <w:divBdr>
        <w:top w:val="none" w:sz="0" w:space="0" w:color="auto"/>
        <w:left w:val="none" w:sz="0" w:space="0" w:color="auto"/>
        <w:bottom w:val="none" w:sz="0" w:space="0" w:color="auto"/>
        <w:right w:val="none" w:sz="0" w:space="0" w:color="auto"/>
      </w:divBdr>
    </w:div>
    <w:div w:id="1541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1089;horkorzt@ukr.net"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103215@mail.gov.ua"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zakon2.rada.gov.ua/laws/show/562-2005-%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3723</Words>
  <Characters>21226</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admin</cp:lastModifiedBy>
  <cp:revision>10</cp:revision>
  <cp:lastPrinted>2021-03-15T11:57:00Z</cp:lastPrinted>
  <dcterms:created xsi:type="dcterms:W3CDTF">2025-01-28T11:25:00Z</dcterms:created>
  <dcterms:modified xsi:type="dcterms:W3CDTF">2025-02-05T07:39:00Z</dcterms:modified>
</cp:coreProperties>
</file>