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951" w:rsidRPr="002712C7" w:rsidRDefault="00616951" w:rsidP="00616951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2712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Обґрунтування</w:t>
      </w:r>
    </w:p>
    <w:p w:rsidR="00616951" w:rsidRDefault="00616951" w:rsidP="00040869">
      <w:pPr>
        <w:tabs>
          <w:tab w:val="left" w:pos="720"/>
        </w:tabs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2712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технічних та якісних характерист</w:t>
      </w:r>
      <w:bookmarkStart w:id="0" w:name="_GoBack"/>
      <w:bookmarkEnd w:id="0"/>
      <w:r w:rsidRPr="002712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ик предмета закупівлі, розміру бюджетного призначення, очікуваної вартості предмета закупівлі</w:t>
      </w:r>
    </w:p>
    <w:p w:rsidR="00040869" w:rsidRPr="002712C7" w:rsidRDefault="00040869" w:rsidP="00040869">
      <w:pPr>
        <w:tabs>
          <w:tab w:val="left" w:pos="720"/>
        </w:tabs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21"/>
        <w:gridCol w:w="2976"/>
        <w:gridCol w:w="6232"/>
      </w:tblGrid>
      <w:tr w:rsidR="00616951" w:rsidRPr="002712C7" w:rsidTr="002C0733">
        <w:tc>
          <w:tcPr>
            <w:tcW w:w="421" w:type="dxa"/>
          </w:tcPr>
          <w:p w:rsidR="00616951" w:rsidRPr="002712C7" w:rsidRDefault="00616951" w:rsidP="002C073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2976" w:type="dxa"/>
          </w:tcPr>
          <w:p w:rsidR="00616951" w:rsidRPr="002712C7" w:rsidRDefault="00616951" w:rsidP="002C073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uk-UA"/>
              </w:rPr>
              <w:t>Замовник</w:t>
            </w:r>
          </w:p>
        </w:tc>
        <w:tc>
          <w:tcPr>
            <w:tcW w:w="6232" w:type="dxa"/>
          </w:tcPr>
          <w:p w:rsidR="00616951" w:rsidRPr="002712C7" w:rsidRDefault="00616951" w:rsidP="002C073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Комунальне підприємство «Спеціалізований комбінат комунально-побутового обслуговування» Житомирської міської ради, </w:t>
            </w:r>
            <w:r w:rsidRPr="002712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uk-UA"/>
              </w:rPr>
              <w:t xml:space="preserve"> ЄДРПОУ 05456839</w:t>
            </w:r>
          </w:p>
        </w:tc>
      </w:tr>
      <w:tr w:rsidR="00616951" w:rsidRPr="002712C7" w:rsidTr="002C0733">
        <w:tc>
          <w:tcPr>
            <w:tcW w:w="421" w:type="dxa"/>
          </w:tcPr>
          <w:p w:rsidR="00616951" w:rsidRPr="002712C7" w:rsidRDefault="00616951" w:rsidP="002C073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2976" w:type="dxa"/>
          </w:tcPr>
          <w:p w:rsidR="00616951" w:rsidRPr="002712C7" w:rsidRDefault="00616951" w:rsidP="002C073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uk-UA"/>
              </w:rPr>
              <w:t>Найменування предмета закупівлі</w:t>
            </w:r>
          </w:p>
        </w:tc>
        <w:tc>
          <w:tcPr>
            <w:tcW w:w="6232" w:type="dxa"/>
          </w:tcPr>
          <w:p w:rsidR="00616951" w:rsidRPr="002712C7" w:rsidRDefault="00616951" w:rsidP="002C073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Хрести металеві»</w:t>
            </w:r>
            <w:r w:rsidRPr="002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за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кодом CPV за ДК 021:2015   39270000-5</w:t>
            </w:r>
            <w:r w:rsidRPr="002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Вироби релігійного призначення</w:t>
            </w:r>
            <w:r w:rsidRPr="002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.</w:t>
            </w:r>
          </w:p>
        </w:tc>
      </w:tr>
      <w:tr w:rsidR="00616951" w:rsidRPr="002712C7" w:rsidTr="002C0733">
        <w:tc>
          <w:tcPr>
            <w:tcW w:w="421" w:type="dxa"/>
          </w:tcPr>
          <w:p w:rsidR="00616951" w:rsidRPr="002712C7" w:rsidRDefault="00616951" w:rsidP="002C073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2976" w:type="dxa"/>
          </w:tcPr>
          <w:p w:rsidR="00616951" w:rsidRPr="002712C7" w:rsidRDefault="00616951" w:rsidP="002C073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6232" w:type="dxa"/>
          </w:tcPr>
          <w:p w:rsidR="00616951" w:rsidRPr="002712C7" w:rsidRDefault="00616951" w:rsidP="002C073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Хрести металеві</w:t>
            </w:r>
            <w:r w:rsidRPr="002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» за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кодом CPV за ДК 021:2015   39270000-5</w:t>
            </w:r>
            <w:r w:rsidRPr="002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Вироби релігійного призначення</w:t>
            </w:r>
            <w:r w:rsidRPr="002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2026</w:t>
            </w:r>
            <w:r w:rsidRPr="002712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рік зумовлена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забезпеченням задоволення потреб населення у ритуальних послугах</w:t>
            </w:r>
          </w:p>
          <w:p w:rsidR="00616951" w:rsidRPr="002712C7" w:rsidRDefault="00616951" w:rsidP="002C0733">
            <w:pPr>
              <w:tabs>
                <w:tab w:val="left" w:pos="720"/>
              </w:tabs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 xml:space="preserve">Обґрунтування технічних та якісних характеристик предмета закупівлі здійснено на підставі «Примірної методики визначення очікуваної вартості предмета закупівлі» затвердженої наказом Міністерства розвитку економіки, торгівлі та сільського господарства України 18.02.2020 № 275, шляхом аналіз ринку, де використовувалась загальнодоступна інформація щодо цін на товари, яка міститься у відкритих джерелах та  електронній системі </w:t>
            </w:r>
            <w:proofErr w:type="spellStart"/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закупівель</w:t>
            </w:r>
            <w:proofErr w:type="spellEnd"/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 xml:space="preserve"> "</w:t>
            </w:r>
            <w:proofErr w:type="spellStart"/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Prozorro</w:t>
            </w:r>
            <w:proofErr w:type="spellEnd"/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" і інформація, отримана шляхом проведення ринкових консультацій. Отримана замовниками під час ринкових консультацій інформація дозволила визначити оптимальні вимоги до предмета закупівлі з урахуванням актуальних пропозицій ринку та визначити обґрунтовану очікувану вартість.</w:t>
            </w:r>
          </w:p>
        </w:tc>
      </w:tr>
      <w:tr w:rsidR="00616951" w:rsidRPr="002712C7" w:rsidTr="002C0733">
        <w:tc>
          <w:tcPr>
            <w:tcW w:w="421" w:type="dxa"/>
          </w:tcPr>
          <w:p w:rsidR="00616951" w:rsidRPr="002712C7" w:rsidRDefault="00616951" w:rsidP="002C073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976" w:type="dxa"/>
          </w:tcPr>
          <w:p w:rsidR="00616951" w:rsidRPr="002712C7" w:rsidRDefault="00616951" w:rsidP="002C073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Обґрунтування очікуваної вартості та</w:t>
            </w:r>
          </w:p>
        </w:tc>
        <w:tc>
          <w:tcPr>
            <w:tcW w:w="6232" w:type="dxa"/>
          </w:tcPr>
          <w:p w:rsidR="00616951" w:rsidRPr="006B1860" w:rsidRDefault="00616951" w:rsidP="002C073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860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  <w:t>Розрахунок очікуваної вартості предмета закупівлі було складено з урахуванням Примірної методики визначення очікуваної вартості предмета закупівлі, затвердженої наказом Мінекономіки від 18.02.2020 № 275 (зі змінами), зокрема використовуючи метод порівняння ринкових цін в Житомирській області за цінами, що діяли станом на 0</w:t>
            </w:r>
            <w:r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.07.2026</w:t>
            </w:r>
            <w:r w:rsidRPr="006B1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16951" w:rsidRPr="006B1860" w:rsidRDefault="00616951" w:rsidP="002C0733">
            <w:pPr>
              <w:tabs>
                <w:tab w:val="left" w:pos="720"/>
              </w:tabs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</w:tr>
      <w:tr w:rsidR="00616951" w:rsidRPr="002712C7" w:rsidTr="002C0733">
        <w:tc>
          <w:tcPr>
            <w:tcW w:w="421" w:type="dxa"/>
          </w:tcPr>
          <w:p w:rsidR="00616951" w:rsidRPr="002712C7" w:rsidRDefault="00616951" w:rsidP="002C073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976" w:type="dxa"/>
          </w:tcPr>
          <w:p w:rsidR="00616951" w:rsidRPr="002712C7" w:rsidRDefault="00616951" w:rsidP="002C073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Обґрунтування розміру призначення</w:t>
            </w:r>
          </w:p>
        </w:tc>
        <w:tc>
          <w:tcPr>
            <w:tcW w:w="6232" w:type="dxa"/>
          </w:tcPr>
          <w:p w:rsidR="00616951" w:rsidRPr="006B1860" w:rsidRDefault="00616951" w:rsidP="002C0733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Розмір призначення (очікуваного) сформовано з урахуванням обсягі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наявної потреби товару на 2026</w:t>
            </w:r>
            <w:r w:rsidRPr="006B1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рік та становить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0</w:t>
            </w:r>
            <w:r w:rsidRPr="006B186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00</w:t>
            </w:r>
            <w:r w:rsidRPr="006B1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грн.00 коп.</w:t>
            </w:r>
          </w:p>
          <w:p w:rsidR="00616951" w:rsidRPr="006B1860" w:rsidRDefault="00616951" w:rsidP="002C0733">
            <w:pPr>
              <w:contextualSpacing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</w:tr>
      <w:tr w:rsidR="00616951" w:rsidRPr="002712C7" w:rsidTr="002C0733">
        <w:tc>
          <w:tcPr>
            <w:tcW w:w="421" w:type="dxa"/>
          </w:tcPr>
          <w:p w:rsidR="00616951" w:rsidRPr="002712C7" w:rsidRDefault="00616951" w:rsidP="002C073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976" w:type="dxa"/>
          </w:tcPr>
          <w:p w:rsidR="00616951" w:rsidRPr="002712C7" w:rsidRDefault="00616951" w:rsidP="002C073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color w:val="191919"/>
                <w:sz w:val="28"/>
                <w:szCs w:val="28"/>
                <w:lang w:eastAsia="ru-RU"/>
              </w:rPr>
              <w:t>Контактні особи</w:t>
            </w:r>
          </w:p>
        </w:tc>
        <w:tc>
          <w:tcPr>
            <w:tcW w:w="6232" w:type="dxa"/>
          </w:tcPr>
          <w:p w:rsidR="00616951" w:rsidRPr="002712C7" w:rsidRDefault="00616951" w:rsidP="002C073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Городинська</w:t>
            </w:r>
            <w:proofErr w:type="spellEnd"/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 xml:space="preserve"> Вероніка Іванівна</w:t>
            </w:r>
          </w:p>
        </w:tc>
      </w:tr>
    </w:tbl>
    <w:p w:rsidR="00616951" w:rsidRPr="002712C7" w:rsidRDefault="00616951" w:rsidP="00616951">
      <w:pPr>
        <w:tabs>
          <w:tab w:val="left" w:pos="720"/>
        </w:tabs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616951" w:rsidRDefault="00616951" w:rsidP="00616951"/>
    <w:p w:rsidR="00616951" w:rsidRDefault="00616951" w:rsidP="00616951"/>
    <w:p w:rsidR="00376646" w:rsidRDefault="00376646"/>
    <w:sectPr w:rsidR="003766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976"/>
    <w:rsid w:val="00033976"/>
    <w:rsid w:val="00040869"/>
    <w:rsid w:val="00376646"/>
    <w:rsid w:val="00616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C180C"/>
  <w15:chartTrackingRefBased/>
  <w15:docId w15:val="{D8EB598B-A61E-4780-8493-CE2BA52EA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69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6169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169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1263</Words>
  <Characters>720</Characters>
  <Application>Microsoft Office Word</Application>
  <DocSecurity>0</DocSecurity>
  <Lines>6</Lines>
  <Paragraphs>3</Paragraphs>
  <ScaleCrop>false</ScaleCrop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</cp:revision>
  <dcterms:created xsi:type="dcterms:W3CDTF">2026-07-08T05:43:00Z</dcterms:created>
  <dcterms:modified xsi:type="dcterms:W3CDTF">2026-07-08T10:25:00Z</dcterms:modified>
</cp:coreProperties>
</file>