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F8" w:rsidRPr="00A86D24" w:rsidRDefault="001348F8" w:rsidP="001348F8">
      <w:pPr>
        <w:ind w:right="-5"/>
        <w:rPr>
          <w:b/>
          <w:i/>
          <w:sz w:val="28"/>
          <w:szCs w:val="28"/>
          <w:lang w:val="uk-UA"/>
        </w:rPr>
      </w:pPr>
      <w:proofErr w:type="spellStart"/>
      <w:r w:rsidRPr="00A86D24">
        <w:rPr>
          <w:b/>
          <w:i/>
          <w:sz w:val="28"/>
          <w:szCs w:val="28"/>
          <w:lang w:val="uk-UA"/>
        </w:rPr>
        <w:t>Проєкт</w:t>
      </w:r>
      <w:proofErr w:type="spellEnd"/>
      <w:r w:rsidRPr="00A86D24">
        <w:rPr>
          <w:b/>
          <w:i/>
          <w:sz w:val="28"/>
          <w:szCs w:val="28"/>
          <w:lang w:val="uk-UA"/>
        </w:rPr>
        <w:t xml:space="preserve"> </w:t>
      </w:r>
      <w:r w:rsidRPr="00A86D24">
        <w:rPr>
          <w:b/>
          <w:i/>
          <w:sz w:val="28"/>
          <w:szCs w:val="28"/>
          <w:lang w:val="uk-UA"/>
        </w:rPr>
        <w:tab/>
      </w:r>
    </w:p>
    <w:p w:rsidR="001348F8" w:rsidRPr="00A86D24" w:rsidRDefault="001348F8" w:rsidP="001348F8">
      <w:pPr>
        <w:ind w:right="-5"/>
        <w:jc w:val="center"/>
        <w:rPr>
          <w:sz w:val="28"/>
          <w:szCs w:val="28"/>
          <w:lang w:val="uk-UA"/>
        </w:rPr>
      </w:pPr>
      <w:r w:rsidRPr="00A86D24">
        <w:rPr>
          <w:sz w:val="28"/>
          <w:szCs w:val="28"/>
          <w:lang w:val="uk-UA"/>
        </w:rPr>
        <w:t>Перелік питань</w:t>
      </w:r>
    </w:p>
    <w:p w:rsidR="001348F8" w:rsidRPr="00A86D24" w:rsidRDefault="001348F8" w:rsidP="001348F8">
      <w:pPr>
        <w:ind w:left="360"/>
        <w:jc w:val="center"/>
        <w:rPr>
          <w:sz w:val="28"/>
          <w:szCs w:val="28"/>
          <w:lang w:val="uk-UA"/>
        </w:rPr>
      </w:pPr>
      <w:r w:rsidRPr="00A86D24">
        <w:rPr>
          <w:sz w:val="28"/>
          <w:szCs w:val="28"/>
          <w:lang w:val="uk-UA"/>
        </w:rPr>
        <w:t>для розгляду на засіданні постійної комісій</w:t>
      </w:r>
    </w:p>
    <w:p w:rsidR="001348F8" w:rsidRDefault="001348F8" w:rsidP="001348F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6D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питань житлово-комунального господарства та інфраструктури міста</w:t>
      </w:r>
    </w:p>
    <w:p w:rsidR="001348F8" w:rsidRPr="00A86D24" w:rsidRDefault="001348F8" w:rsidP="001348F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48F8" w:rsidRPr="009D7B72" w:rsidRDefault="00CC3729" w:rsidP="001348F8">
      <w:pPr>
        <w:tabs>
          <w:tab w:val="left" w:pos="8931"/>
        </w:tabs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12</w:t>
      </w:r>
      <w:r w:rsidR="0062522E">
        <w:rPr>
          <w:b/>
          <w:i/>
          <w:sz w:val="28"/>
          <w:szCs w:val="28"/>
          <w:lang w:val="uk-UA"/>
        </w:rPr>
        <w:t>.</w:t>
      </w:r>
      <w:r w:rsidR="001348F8">
        <w:rPr>
          <w:b/>
          <w:i/>
          <w:sz w:val="28"/>
          <w:szCs w:val="28"/>
          <w:lang w:val="uk-UA"/>
        </w:rPr>
        <w:t>05.2026</w:t>
      </w:r>
    </w:p>
    <w:p w:rsidR="001348F8" w:rsidRPr="0062522E" w:rsidRDefault="003D1908" w:rsidP="0062522E">
      <w:pPr>
        <w:tabs>
          <w:tab w:val="left" w:pos="8931"/>
        </w:tabs>
        <w:jc w:val="right"/>
        <w:rPr>
          <w:rFonts w:eastAsia="SimSun"/>
          <w:kern w:val="2"/>
          <w:sz w:val="28"/>
          <w:szCs w:val="28"/>
          <w:lang w:val="uk-UA" w:bidi="hi-IN"/>
        </w:rPr>
      </w:pPr>
      <w:r>
        <w:rPr>
          <w:b/>
          <w:i/>
          <w:sz w:val="28"/>
          <w:szCs w:val="28"/>
          <w:lang w:val="uk-UA"/>
        </w:rPr>
        <w:t>15</w:t>
      </w:r>
      <w:r w:rsidR="001348F8" w:rsidRPr="009D7B72">
        <w:rPr>
          <w:b/>
          <w:i/>
          <w:sz w:val="28"/>
          <w:szCs w:val="28"/>
          <w:lang w:val="uk-UA"/>
        </w:rPr>
        <w:t>:00</w:t>
      </w:r>
    </w:p>
    <w:p w:rsidR="001348F8" w:rsidRDefault="001348F8" w:rsidP="001348F8">
      <w:pPr>
        <w:tabs>
          <w:tab w:val="left" w:pos="7784"/>
          <w:tab w:val="left" w:pos="7938"/>
        </w:tabs>
        <w:jc w:val="both"/>
        <w:rPr>
          <w:b/>
          <w:i/>
          <w:color w:val="000000" w:themeColor="text1"/>
          <w:sz w:val="28"/>
          <w:szCs w:val="28"/>
          <w:u w:val="single"/>
          <w:lang w:val="uk-UA"/>
        </w:rPr>
      </w:pPr>
    </w:p>
    <w:p w:rsidR="001348F8" w:rsidRDefault="001348F8" w:rsidP="001348F8">
      <w:pPr>
        <w:tabs>
          <w:tab w:val="left" w:pos="7784"/>
          <w:tab w:val="left" w:pos="7938"/>
        </w:tabs>
        <w:jc w:val="both"/>
        <w:rPr>
          <w:b/>
          <w:i/>
          <w:color w:val="000000" w:themeColor="text1"/>
          <w:sz w:val="28"/>
          <w:szCs w:val="28"/>
          <w:u w:val="single"/>
          <w:lang w:val="uk-UA"/>
        </w:rPr>
      </w:pPr>
      <w:r w:rsidRPr="00675E65">
        <w:rPr>
          <w:b/>
          <w:i/>
          <w:color w:val="000000" w:themeColor="text1"/>
          <w:sz w:val="28"/>
          <w:szCs w:val="28"/>
          <w:u w:val="single"/>
          <w:lang w:val="uk-UA"/>
        </w:rPr>
        <w:t>Інформації, листи, заяви, звернення:</w:t>
      </w:r>
    </w:p>
    <w:p w:rsidR="00321A2E" w:rsidRDefault="00321A2E" w:rsidP="001348F8">
      <w:pPr>
        <w:tabs>
          <w:tab w:val="left" w:pos="7784"/>
          <w:tab w:val="left" w:pos="7938"/>
        </w:tabs>
        <w:jc w:val="both"/>
        <w:rPr>
          <w:b/>
          <w:i/>
          <w:color w:val="000000" w:themeColor="text1"/>
          <w:sz w:val="28"/>
          <w:szCs w:val="28"/>
          <w:u w:val="single"/>
          <w:lang w:val="uk-UA"/>
        </w:rPr>
      </w:pPr>
    </w:p>
    <w:p w:rsidR="001348F8" w:rsidRDefault="0062522E" w:rsidP="0062522E">
      <w:pPr>
        <w:pStyle w:val="a4"/>
        <w:numPr>
          <w:ilvl w:val="0"/>
          <w:numId w:val="1"/>
        </w:numPr>
        <w:shd w:val="clear" w:color="auto" w:fill="FFFFFF"/>
        <w:ind w:left="426" w:right="-2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Затвердження переліку адрес виконання робіт з поточного ремонту прибудинкових територій та </w:t>
      </w:r>
      <w:proofErr w:type="spellStart"/>
      <w:r>
        <w:rPr>
          <w:rFonts w:eastAsia="SimSun"/>
          <w:kern w:val="2"/>
          <w:sz w:val="28"/>
          <w:szCs w:val="28"/>
          <w:lang w:val="uk-UA" w:bidi="hi-IN"/>
        </w:rPr>
        <w:t>внутрішньоквартальних</w:t>
      </w:r>
      <w:proofErr w:type="spellEnd"/>
      <w:r>
        <w:rPr>
          <w:rFonts w:eastAsia="SimSun"/>
          <w:kern w:val="2"/>
          <w:sz w:val="28"/>
          <w:szCs w:val="28"/>
          <w:lang w:val="uk-UA" w:bidi="hi-IN"/>
        </w:rPr>
        <w:t xml:space="preserve"> проїздів на 2026 рік.</w:t>
      </w:r>
    </w:p>
    <w:p w:rsidR="00A71739" w:rsidRDefault="00A71739" w:rsidP="00A71739">
      <w:pPr>
        <w:pStyle w:val="a3"/>
        <w:ind w:left="426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</w:p>
    <w:p w:rsidR="006F7057" w:rsidRPr="008C69A0" w:rsidRDefault="00164DF9" w:rsidP="006F7057">
      <w:pPr>
        <w:pStyle w:val="a3"/>
        <w:numPr>
          <w:ilvl w:val="0"/>
          <w:numId w:val="1"/>
        </w:numPr>
        <w:tabs>
          <w:tab w:val="left" w:pos="3969"/>
          <w:tab w:val="left" w:pos="4111"/>
        </w:tabs>
        <w:suppressAutoHyphens w:val="0"/>
        <w:ind w:left="360"/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Про розгляд звернення </w:t>
      </w:r>
      <w:r w:rsidR="006F7057" w:rsidRPr="008C69A0">
        <w:rPr>
          <w:rFonts w:ascii="Times New Roman" w:hAnsi="Times New Roman" w:cs="Times New Roman"/>
          <w:sz w:val="28"/>
          <w:szCs w:val="28"/>
          <w:lang w:val="uk-UA"/>
        </w:rPr>
        <w:t>щодо встановлення проточного газового водонагрівача у квартирі №59 за адресою: вул. Шевченка,12-В без відключення від централізованого опалення.</w:t>
      </w:r>
    </w:p>
    <w:p w:rsidR="006F7057" w:rsidRDefault="006F7057" w:rsidP="00AD5E07">
      <w:pPr>
        <w:pStyle w:val="a3"/>
        <w:tabs>
          <w:tab w:val="left" w:pos="2694"/>
          <w:tab w:val="left" w:pos="2835"/>
        </w:tabs>
        <w:ind w:left="2694" w:hanging="1560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  </w:t>
      </w:r>
      <w:r w:rsidRPr="00952272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Гуменюк Андрій Віталійович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житлового господарства міської ради.  </w:t>
      </w:r>
    </w:p>
    <w:p w:rsidR="00AD5E07" w:rsidRDefault="00AD5E07" w:rsidP="00AD5E07">
      <w:pPr>
        <w:pStyle w:val="a3"/>
        <w:tabs>
          <w:tab w:val="left" w:pos="2694"/>
          <w:tab w:val="left" w:pos="2835"/>
        </w:tabs>
        <w:ind w:left="2694" w:hanging="1560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AD5E07" w:rsidRDefault="00AD5E07" w:rsidP="00AD5E07">
      <w:pPr>
        <w:pStyle w:val="a3"/>
        <w:numPr>
          <w:ilvl w:val="0"/>
          <w:numId w:val="1"/>
        </w:numPr>
        <w:ind w:left="426" w:hanging="426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Про розгляд звернення ОСББ «Мазепи 100» щодо врегулювання питання облаштування сучасних замків з системою доступу на зовнішніх дверях в місцях загального користування.</w:t>
      </w:r>
    </w:p>
    <w:p w:rsidR="00AD5E07" w:rsidRPr="00B305E4" w:rsidRDefault="00AD5E07" w:rsidP="00AD5E07">
      <w:pPr>
        <w:pStyle w:val="a3"/>
        <w:tabs>
          <w:tab w:val="left" w:pos="2694"/>
          <w:tab w:val="left" w:pos="2835"/>
        </w:tabs>
        <w:ind w:left="2694" w:hanging="1560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  </w:t>
      </w:r>
      <w:r w:rsidRPr="00952272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Гуменюк Андрій Віталійович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житлового господарства міської ради, </w:t>
      </w:r>
      <w:proofErr w:type="spellStart"/>
      <w:r w:rsidRPr="00B305E4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Ражев</w:t>
      </w:r>
      <w:proofErr w:type="spellEnd"/>
      <w:r w:rsidRPr="00B305E4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Артем Володимирович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</w:t>
      </w:r>
      <w:r w:rsidRPr="00AD6C0E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–</w:t>
      </w:r>
      <w:r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начальник управління житлового господарства міської ради, </w:t>
      </w:r>
      <w:proofErr w:type="spellStart"/>
      <w:r w:rsidRPr="00AD6C0E">
        <w:rPr>
          <w:rFonts w:ascii="Times New Roman" w:eastAsia="SimSun" w:hAnsi="Times New Roman" w:cs="Times New Roman"/>
          <w:b/>
          <w:kern w:val="2"/>
          <w:sz w:val="28"/>
          <w:szCs w:val="28"/>
          <w:lang w:val="uk-UA" w:bidi="hi-IN"/>
        </w:rPr>
        <w:t>Марцун</w:t>
      </w:r>
      <w:proofErr w:type="spellEnd"/>
      <w:r w:rsidRPr="00AD6C0E">
        <w:rPr>
          <w:rFonts w:ascii="Times New Roman" w:eastAsia="SimSun" w:hAnsi="Times New Roman" w:cs="Times New Roman"/>
          <w:b/>
          <w:kern w:val="2"/>
          <w:sz w:val="28"/>
          <w:szCs w:val="28"/>
          <w:lang w:val="uk-UA" w:bidi="hi-IN"/>
        </w:rPr>
        <w:t xml:space="preserve"> Олександр Васильович</w:t>
      </w:r>
      <w:r w:rsidRPr="00AD6C0E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</w:t>
      </w:r>
      <w:r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.</w:t>
      </w:r>
      <w:r w:rsidRPr="00AD6C0E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</w:p>
    <w:p w:rsidR="00E3487B" w:rsidRDefault="00E3487B" w:rsidP="006F7057">
      <w:pPr>
        <w:pStyle w:val="a3"/>
        <w:tabs>
          <w:tab w:val="left" w:pos="2694"/>
          <w:tab w:val="left" w:pos="2835"/>
        </w:tabs>
        <w:ind w:left="2694" w:hanging="1701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2D0E3B" w:rsidRPr="005C5E57" w:rsidRDefault="00340301" w:rsidP="001348F8">
      <w:pPr>
        <w:pStyle w:val="a3"/>
        <w:numPr>
          <w:ilvl w:val="0"/>
          <w:numId w:val="1"/>
        </w:numPr>
        <w:tabs>
          <w:tab w:val="left" w:pos="3969"/>
          <w:tab w:val="left" w:pos="4111"/>
        </w:tabs>
        <w:suppressAutoHyphens w:val="0"/>
        <w:ind w:left="360"/>
        <w:contextualSpacing/>
        <w:jc w:val="both"/>
        <w:rPr>
          <w:rFonts w:ascii="Times New Roman" w:hAnsi="Times New Roman" w:cs="Times New Roman"/>
          <w:lang w:val="uk-UA"/>
        </w:rPr>
      </w:pPr>
      <w:r w:rsidRPr="005C5E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348F8" w:rsidRPr="005C5E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(Повторно) </w:t>
      </w:r>
      <w:r w:rsidR="001348F8" w:rsidRPr="005C5E57">
        <w:rPr>
          <w:rFonts w:ascii="Times New Roman" w:hAnsi="Times New Roman" w:cs="Times New Roman"/>
          <w:sz w:val="28"/>
          <w:szCs w:val="28"/>
          <w:lang w:val="uk-UA"/>
        </w:rPr>
        <w:t xml:space="preserve">Питання про </w:t>
      </w:r>
      <w:r w:rsidR="001348F8" w:rsidRPr="005C5E5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стан функціонування та взаємодії </w:t>
      </w:r>
      <w:proofErr w:type="spellStart"/>
      <w:r w:rsidR="001348F8" w:rsidRPr="005C5E5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кол-центрів</w:t>
      </w:r>
      <w:proofErr w:type="spellEnd"/>
      <w:r w:rsidR="001348F8" w:rsidRPr="005C5E5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і диспетчерських служб </w:t>
      </w:r>
      <w:proofErr w:type="spellStart"/>
      <w:r w:rsidR="001348F8" w:rsidRPr="005C5E5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КП</w:t>
      </w:r>
      <w:proofErr w:type="spellEnd"/>
      <w:r w:rsidR="001348F8" w:rsidRPr="005C5E5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«</w:t>
      </w:r>
      <w:proofErr w:type="spellStart"/>
      <w:r w:rsidR="001348F8" w:rsidRPr="005C5E5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Житомирводоканал</w:t>
      </w:r>
      <w:proofErr w:type="spellEnd"/>
      <w:r w:rsidR="001348F8" w:rsidRPr="005C5E5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» міської ради, </w:t>
      </w:r>
      <w:proofErr w:type="spellStart"/>
      <w:r w:rsidR="001348F8" w:rsidRPr="005C5E5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КП</w:t>
      </w:r>
      <w:proofErr w:type="spellEnd"/>
      <w:r w:rsidR="001348F8" w:rsidRPr="005C5E5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«Житомиртеплокомуненерго» міської ради та Міського інформаційного центру у частині приймання, реєстрації, передачі та опрацювання звернень споживачів щодо аварійних ситуацій на інженерних мережах </w:t>
      </w:r>
      <w:r w:rsidR="001348F8" w:rsidRPr="005C5E57">
        <w:rPr>
          <w:rFonts w:ascii="Times New Roman" w:eastAsia="SimSun" w:hAnsi="Times New Roman" w:cs="Times New Roman"/>
          <w:i/>
          <w:kern w:val="2"/>
          <w:sz w:val="28"/>
          <w:szCs w:val="28"/>
          <w:lang w:val="uk-UA" w:bidi="hi-IN"/>
        </w:rPr>
        <w:t>(за результатами виконання рекомендації від 31.03.2026р. №630/К-5)</w:t>
      </w:r>
      <w:r w:rsidR="001348F8" w:rsidRPr="005C5E5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.</w:t>
      </w:r>
    </w:p>
    <w:p w:rsidR="001348F8" w:rsidRDefault="001348F8" w:rsidP="00AD5E07">
      <w:pPr>
        <w:pStyle w:val="a3"/>
        <w:tabs>
          <w:tab w:val="left" w:pos="1276"/>
          <w:tab w:val="left" w:pos="2552"/>
        </w:tabs>
        <w:ind w:left="2694" w:hanging="1560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Доповідачі:</w:t>
      </w:r>
      <w:r w:rsidR="00AD5E0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Марцун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Олександр Васильович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ради, </w:t>
      </w:r>
      <w:proofErr w:type="spellStart"/>
      <w:r w:rsidRPr="00742D0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Ілик</w:t>
      </w:r>
      <w:proofErr w:type="spellEnd"/>
      <w:r w:rsidRPr="00742D0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Роман Ігорович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– директор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КП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«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Житомирводоканал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» міської ради,</w:t>
      </w:r>
      <w:r w:rsidR="005C5E5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</w:t>
      </w:r>
      <w:proofErr w:type="spellStart"/>
      <w:r w:rsidRPr="00742D0A">
        <w:rPr>
          <w:rFonts w:ascii="Times New Roman" w:eastAsia="SimSun" w:hAnsi="Times New Roman" w:cs="Times New Roman"/>
          <w:b/>
          <w:kern w:val="2"/>
          <w:sz w:val="28"/>
          <w:szCs w:val="28"/>
          <w:lang w:val="uk-UA" w:bidi="hi-IN"/>
        </w:rPr>
        <w:t>Климчук</w:t>
      </w:r>
      <w:proofErr w:type="spellEnd"/>
      <w:r w:rsidRPr="00742D0A">
        <w:rPr>
          <w:rFonts w:ascii="Times New Roman" w:eastAsia="SimSun" w:hAnsi="Times New Roman" w:cs="Times New Roman"/>
          <w:b/>
          <w:kern w:val="2"/>
          <w:sz w:val="28"/>
          <w:szCs w:val="28"/>
          <w:lang w:val="uk-UA" w:bidi="hi-IN"/>
        </w:rPr>
        <w:t xml:space="preserve"> Олександр Володимирович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– директор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КП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«Міський інформаційний центр».</w:t>
      </w:r>
    </w:p>
    <w:p w:rsidR="00CC3729" w:rsidRDefault="00CC3729" w:rsidP="00AD5E07">
      <w:pPr>
        <w:pStyle w:val="a3"/>
        <w:tabs>
          <w:tab w:val="left" w:pos="1276"/>
          <w:tab w:val="left" w:pos="2552"/>
        </w:tabs>
        <w:ind w:left="2694" w:hanging="1560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CC3729" w:rsidRPr="00CC3729" w:rsidRDefault="00CC3729" w:rsidP="00CC3729">
      <w:pPr>
        <w:pStyle w:val="a4"/>
        <w:numPr>
          <w:ilvl w:val="0"/>
          <w:numId w:val="1"/>
        </w:numPr>
        <w:shd w:val="clear" w:color="auto" w:fill="FFFFFF"/>
        <w:ind w:left="426"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розгляд питання щодо підготовки</w:t>
      </w:r>
      <w:r w:rsidRPr="00CC3729">
        <w:rPr>
          <w:sz w:val="28"/>
          <w:szCs w:val="28"/>
          <w:lang w:val="uk-UA"/>
        </w:rPr>
        <w:t xml:space="preserve"> Статуту Житомирської міської  територіальної громад в новій редакції або внесення змін до діючого Статуту</w:t>
      </w:r>
      <w:r>
        <w:rPr>
          <w:sz w:val="28"/>
          <w:szCs w:val="28"/>
          <w:lang w:val="uk-UA"/>
        </w:rPr>
        <w:t xml:space="preserve"> відповідно до Закону України від 09.05.2024 №3703-</w:t>
      </w:r>
      <w:r>
        <w:rPr>
          <w:sz w:val="28"/>
          <w:szCs w:val="28"/>
          <w:lang w:val="en-US"/>
        </w:rPr>
        <w:t>IX</w:t>
      </w:r>
      <w:r w:rsidRPr="00CC37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lastRenderedPageBreak/>
        <w:t>внесення змін до деяких законів України щодо народовладдя на рівні місцевого самоврядування»</w:t>
      </w:r>
      <w:r w:rsidRPr="00CC3729">
        <w:rPr>
          <w:sz w:val="28"/>
          <w:szCs w:val="28"/>
          <w:lang w:val="uk-UA"/>
        </w:rPr>
        <w:t xml:space="preserve">. </w:t>
      </w:r>
    </w:p>
    <w:p w:rsidR="00CC3729" w:rsidRPr="00A964F6" w:rsidRDefault="00CC3729" w:rsidP="00CC3729">
      <w:pPr>
        <w:pStyle w:val="a3"/>
        <w:tabs>
          <w:tab w:val="left" w:pos="1276"/>
          <w:tab w:val="left" w:pos="2552"/>
        </w:tabs>
        <w:ind w:left="2694" w:hanging="15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729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CC3729">
        <w:rPr>
          <w:rFonts w:ascii="Times New Roman" w:hAnsi="Times New Roman" w:cs="Times New Roman"/>
          <w:b/>
          <w:sz w:val="28"/>
          <w:szCs w:val="28"/>
          <w:lang w:val="uk-UA"/>
        </w:rPr>
        <w:t>Черниш</w:t>
      </w:r>
      <w:proofErr w:type="spellEnd"/>
      <w:r w:rsidRPr="00CC37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Євгеній Миколайович</w:t>
      </w:r>
      <w:r w:rsidRPr="00CC3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3729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– директор юридичного департаменту міської ради.</w:t>
      </w:r>
    </w:p>
    <w:p w:rsidR="00CC3729" w:rsidRPr="00D43845" w:rsidRDefault="00CC3729" w:rsidP="00CC3729">
      <w:pPr>
        <w:rPr>
          <w:lang w:val="uk-UA"/>
        </w:rPr>
      </w:pPr>
    </w:p>
    <w:p w:rsidR="00CC3729" w:rsidRDefault="00CC3729" w:rsidP="00AD5E07">
      <w:pPr>
        <w:pStyle w:val="a3"/>
        <w:tabs>
          <w:tab w:val="left" w:pos="1276"/>
          <w:tab w:val="left" w:pos="2552"/>
        </w:tabs>
        <w:ind w:left="2694" w:hanging="1560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62522E" w:rsidRDefault="0062522E" w:rsidP="0062522E">
      <w:pPr>
        <w:pStyle w:val="a3"/>
        <w:jc w:val="both"/>
        <w:rPr>
          <w:rFonts w:ascii="Times New Roman" w:eastAsia="SimSun" w:hAnsi="Times New Roman" w:cs="Times New Roman"/>
          <w:b/>
          <w:i/>
          <w:kern w:val="2"/>
          <w:sz w:val="28"/>
          <w:szCs w:val="28"/>
          <w:u w:val="single"/>
          <w:lang w:val="uk-UA" w:bidi="hi-IN"/>
        </w:rPr>
      </w:pPr>
      <w:proofErr w:type="spellStart"/>
      <w:r w:rsidRPr="00A86D24">
        <w:rPr>
          <w:rFonts w:ascii="Times New Roman" w:eastAsia="SimSun" w:hAnsi="Times New Roman" w:cs="Times New Roman"/>
          <w:b/>
          <w:i/>
          <w:kern w:val="2"/>
          <w:sz w:val="28"/>
          <w:szCs w:val="28"/>
          <w:u w:val="single"/>
          <w:lang w:val="uk-UA" w:bidi="hi-IN"/>
        </w:rPr>
        <w:t>Проєкти</w:t>
      </w:r>
      <w:proofErr w:type="spellEnd"/>
      <w:r w:rsidRPr="00A86D24">
        <w:rPr>
          <w:rFonts w:ascii="Times New Roman" w:eastAsia="SimSun" w:hAnsi="Times New Roman" w:cs="Times New Roman"/>
          <w:b/>
          <w:i/>
          <w:kern w:val="2"/>
          <w:sz w:val="28"/>
          <w:szCs w:val="28"/>
          <w:u w:val="single"/>
          <w:lang w:val="uk-UA" w:bidi="hi-IN"/>
        </w:rPr>
        <w:t xml:space="preserve"> рішень:</w:t>
      </w:r>
    </w:p>
    <w:p w:rsidR="0062522E" w:rsidRPr="008F216F" w:rsidRDefault="0062522E" w:rsidP="0062522E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8F216F">
        <w:rPr>
          <w:rFonts w:eastAsia="SimSun"/>
          <w:kern w:val="2"/>
          <w:sz w:val="28"/>
          <w:szCs w:val="28"/>
          <w:lang w:val="uk-UA" w:bidi="hi-IN"/>
        </w:rPr>
        <w:t xml:space="preserve">Про 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згоду на прийняття благодійної пожертви від фізичної особи підприємця </w:t>
      </w:r>
      <w:proofErr w:type="spellStart"/>
      <w:r>
        <w:rPr>
          <w:rFonts w:eastAsia="SimSun"/>
          <w:kern w:val="2"/>
          <w:sz w:val="28"/>
          <w:szCs w:val="28"/>
          <w:lang w:val="uk-UA" w:bidi="hi-IN"/>
        </w:rPr>
        <w:t>Кошубського</w:t>
      </w:r>
      <w:proofErr w:type="spellEnd"/>
      <w:r>
        <w:rPr>
          <w:rFonts w:eastAsia="SimSun"/>
          <w:kern w:val="2"/>
          <w:sz w:val="28"/>
          <w:szCs w:val="28"/>
          <w:lang w:val="uk-UA" w:bidi="hi-IN"/>
        </w:rPr>
        <w:t xml:space="preserve"> Юрія Євгеновича</w:t>
      </w:r>
      <w:r w:rsidRPr="008F216F">
        <w:rPr>
          <w:rFonts w:eastAsia="SimSun"/>
          <w:kern w:val="2"/>
          <w:sz w:val="28"/>
          <w:szCs w:val="28"/>
          <w:lang w:val="uk-UA" w:bidi="hi-IN"/>
        </w:rPr>
        <w:t xml:space="preserve">. </w:t>
      </w:r>
    </w:p>
    <w:p w:rsidR="0062522E" w:rsidRDefault="0062522E" w:rsidP="00AD5E07">
      <w:pPr>
        <w:pStyle w:val="a3"/>
        <w:tabs>
          <w:tab w:val="left" w:pos="1276"/>
          <w:tab w:val="left" w:pos="2552"/>
        </w:tabs>
        <w:ind w:left="2694" w:hanging="1560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  <w:r w:rsidRPr="00B305E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B305E4">
        <w:rPr>
          <w:rFonts w:ascii="Times New Roman" w:eastAsia="SimSun" w:hAnsi="Times New Roman" w:cs="Times New Roman"/>
          <w:b/>
          <w:kern w:val="2"/>
          <w:sz w:val="28"/>
          <w:szCs w:val="28"/>
          <w:lang w:val="uk-UA" w:bidi="hi-IN"/>
        </w:rPr>
        <w:t>Марцун</w:t>
      </w:r>
      <w:proofErr w:type="spellEnd"/>
      <w:r w:rsidRPr="00B305E4">
        <w:rPr>
          <w:rFonts w:ascii="Times New Roman" w:eastAsia="SimSun" w:hAnsi="Times New Roman" w:cs="Times New Roman"/>
          <w:b/>
          <w:kern w:val="2"/>
          <w:sz w:val="28"/>
          <w:szCs w:val="28"/>
          <w:lang w:val="uk-UA" w:bidi="hi-IN"/>
        </w:rPr>
        <w:t xml:space="preserve"> Олександр Васильович</w:t>
      </w:r>
      <w:r w:rsidRPr="00B305E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</w:t>
      </w:r>
      <w:r w:rsidR="00B305E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.</w:t>
      </w:r>
    </w:p>
    <w:p w:rsidR="00D2194F" w:rsidRPr="00B305E4" w:rsidRDefault="00D2194F" w:rsidP="00AD5E07">
      <w:pPr>
        <w:pStyle w:val="a3"/>
        <w:tabs>
          <w:tab w:val="left" w:pos="1276"/>
          <w:tab w:val="left" w:pos="2552"/>
        </w:tabs>
        <w:ind w:left="2694" w:hanging="1560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</w:p>
    <w:p w:rsidR="00D2194F" w:rsidRDefault="00D2194F" w:rsidP="00D2194F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Про внесення змін до Програми забезпечення техногенної та пожежної безпеки, захисту населення і територій Житомирської міської територіальної громади від надзвичайних ситуацій на 2026-2028 роки.</w:t>
      </w:r>
    </w:p>
    <w:p w:rsidR="00D2194F" w:rsidRDefault="00D2194F" w:rsidP="00D2194F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943E48"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943E48">
        <w:rPr>
          <w:rFonts w:eastAsia="SimSun"/>
          <w:b/>
          <w:kern w:val="2"/>
          <w:sz w:val="28"/>
          <w:szCs w:val="28"/>
          <w:lang w:val="uk-UA" w:bidi="hi-IN"/>
        </w:rPr>
        <w:t>Дідківський</w:t>
      </w:r>
      <w:proofErr w:type="spellEnd"/>
      <w:r w:rsidRPr="00943E48">
        <w:rPr>
          <w:rFonts w:eastAsia="SimSun"/>
          <w:b/>
          <w:kern w:val="2"/>
          <w:sz w:val="28"/>
          <w:szCs w:val="28"/>
          <w:lang w:val="uk-UA" w:bidi="hi-IN"/>
        </w:rPr>
        <w:t xml:space="preserve"> Микола Васильович</w:t>
      </w:r>
      <w:r w:rsidRPr="00943E48">
        <w:rPr>
          <w:rFonts w:eastAsia="SimSun"/>
          <w:kern w:val="2"/>
          <w:sz w:val="28"/>
          <w:szCs w:val="28"/>
          <w:lang w:val="uk-UA" w:bidi="hi-IN"/>
        </w:rPr>
        <w:t xml:space="preserve"> – начальник управління з питань надзвичайних ситуацій та цивільного захисту населення міської ради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</w:t>
      </w:r>
    </w:p>
    <w:p w:rsidR="00D2194F" w:rsidRDefault="00D2194F" w:rsidP="00D2194F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 </w:t>
      </w:r>
    </w:p>
    <w:p w:rsidR="00D2194F" w:rsidRDefault="00D2194F" w:rsidP="00D2194F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Про перелік матеріальних та нематеріальних активів, що є власністю Житомирської міської територіальної громади, та передачу їх на баланс.</w:t>
      </w:r>
    </w:p>
    <w:p w:rsidR="00D2194F" w:rsidRDefault="00D2194F" w:rsidP="00D2194F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385288">
        <w:rPr>
          <w:rFonts w:eastAsia="SimSun"/>
          <w:b/>
          <w:kern w:val="2"/>
          <w:sz w:val="28"/>
          <w:szCs w:val="28"/>
          <w:lang w:val="uk-UA" w:bidi="hi-IN"/>
        </w:rPr>
        <w:t>Сичова</w:t>
      </w:r>
      <w:proofErr w:type="spellEnd"/>
      <w:r w:rsidRPr="00385288">
        <w:rPr>
          <w:rFonts w:eastAsia="SimSun"/>
          <w:b/>
          <w:kern w:val="2"/>
          <w:sz w:val="28"/>
          <w:szCs w:val="28"/>
          <w:lang w:val="uk-UA" w:bidi="hi-IN"/>
        </w:rPr>
        <w:t xml:space="preserve"> Вікторія Миколаївна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– директор департаменту економічного розвитку міської ради  </w:t>
      </w:r>
    </w:p>
    <w:p w:rsidR="00D2194F" w:rsidRDefault="00D2194F" w:rsidP="0062522E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62522E" w:rsidRDefault="0062522E" w:rsidP="0062522E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6935AE">
        <w:rPr>
          <w:rFonts w:eastAsia="SimSun"/>
          <w:kern w:val="2"/>
          <w:sz w:val="28"/>
          <w:szCs w:val="28"/>
          <w:lang w:val="uk-UA" w:bidi="hi-IN"/>
        </w:rPr>
        <w:t>Про внесення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змін та доповнень до Цільової програми розвитку охорони здоров’я Житомирської міської територіальної громади на 2021-2028 роки.</w:t>
      </w:r>
    </w:p>
    <w:p w:rsidR="0062522E" w:rsidRPr="00B305E4" w:rsidRDefault="0062522E" w:rsidP="00AD5E07">
      <w:pPr>
        <w:pStyle w:val="a3"/>
        <w:tabs>
          <w:tab w:val="left" w:pos="1276"/>
          <w:tab w:val="left" w:pos="2552"/>
        </w:tabs>
        <w:ind w:left="2694" w:hanging="1560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  <w:r w:rsidRPr="00B305E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B305E4">
        <w:rPr>
          <w:rFonts w:ascii="Times New Roman" w:eastAsia="SimSun" w:hAnsi="Times New Roman" w:cs="Times New Roman"/>
          <w:b/>
          <w:kern w:val="2"/>
          <w:sz w:val="28"/>
          <w:szCs w:val="28"/>
          <w:lang w:val="uk-UA" w:bidi="hi-IN"/>
        </w:rPr>
        <w:t>Сокол</w:t>
      </w:r>
      <w:proofErr w:type="spellEnd"/>
      <w:r w:rsidRPr="00B305E4">
        <w:rPr>
          <w:rFonts w:ascii="Times New Roman" w:eastAsia="SimSun" w:hAnsi="Times New Roman" w:cs="Times New Roman"/>
          <w:b/>
          <w:kern w:val="2"/>
          <w:sz w:val="28"/>
          <w:szCs w:val="28"/>
          <w:lang w:val="uk-UA" w:bidi="hi-IN"/>
        </w:rPr>
        <w:t xml:space="preserve"> Наталія Володимирівна</w:t>
      </w:r>
      <w:r w:rsidR="00AD5E0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– </w:t>
      </w:r>
      <w:proofErr w:type="spellStart"/>
      <w:r w:rsidR="00AD5E0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в.о</w:t>
      </w:r>
      <w:proofErr w:type="spellEnd"/>
      <w:r w:rsidR="00AD5E0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. начальника </w:t>
      </w:r>
      <w:r w:rsidRPr="00B305E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управління   охорони здоров’я міської ради</w:t>
      </w:r>
      <w:r w:rsidR="00B305E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.</w:t>
      </w:r>
      <w:r w:rsidRPr="00B305E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 </w:t>
      </w:r>
    </w:p>
    <w:p w:rsidR="0062522E" w:rsidRPr="008F216F" w:rsidRDefault="0062522E" w:rsidP="0062522E">
      <w:pPr>
        <w:pStyle w:val="a4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62522E" w:rsidRDefault="0062522E" w:rsidP="00164DF9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Звіт про виконання бюджету Житомирської міської територіальної громади за І квартал 2026 року.</w:t>
      </w:r>
    </w:p>
    <w:p w:rsidR="0062522E" w:rsidRDefault="0062522E" w:rsidP="00AD5E07">
      <w:pPr>
        <w:pStyle w:val="a3"/>
        <w:tabs>
          <w:tab w:val="left" w:pos="1276"/>
          <w:tab w:val="left" w:pos="2552"/>
        </w:tabs>
        <w:ind w:left="2694" w:hanging="1560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  <w:r w:rsidRPr="00B305E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B305E4">
        <w:rPr>
          <w:rFonts w:ascii="Times New Roman" w:eastAsia="SimSun" w:hAnsi="Times New Roman" w:cs="Times New Roman"/>
          <w:b/>
          <w:kern w:val="2"/>
          <w:sz w:val="28"/>
          <w:szCs w:val="28"/>
          <w:lang w:val="uk-UA" w:bidi="hi-IN"/>
        </w:rPr>
        <w:t>Прохорчук</w:t>
      </w:r>
      <w:proofErr w:type="spellEnd"/>
      <w:r w:rsidRPr="00B305E4">
        <w:rPr>
          <w:rFonts w:ascii="Times New Roman" w:eastAsia="SimSun" w:hAnsi="Times New Roman" w:cs="Times New Roman"/>
          <w:b/>
          <w:kern w:val="2"/>
          <w:sz w:val="28"/>
          <w:szCs w:val="28"/>
          <w:lang w:val="uk-UA" w:bidi="hi-IN"/>
        </w:rPr>
        <w:t xml:space="preserve"> Діна </w:t>
      </w:r>
      <w:proofErr w:type="spellStart"/>
      <w:r w:rsidRPr="00B305E4">
        <w:rPr>
          <w:rFonts w:ascii="Times New Roman" w:eastAsia="SimSun" w:hAnsi="Times New Roman" w:cs="Times New Roman"/>
          <w:b/>
          <w:kern w:val="2"/>
          <w:sz w:val="28"/>
          <w:szCs w:val="28"/>
          <w:lang w:val="uk-UA" w:bidi="hi-IN"/>
        </w:rPr>
        <w:t>Ансарівна</w:t>
      </w:r>
      <w:proofErr w:type="spellEnd"/>
      <w:r w:rsidR="00AD5E0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– директор департаменту </w:t>
      </w:r>
      <w:r w:rsidRPr="00B305E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бюджету та фінансів міської ради</w:t>
      </w:r>
      <w:r w:rsidR="00B305E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.</w:t>
      </w:r>
      <w:r w:rsidRPr="00B305E4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</w:p>
    <w:p w:rsidR="00A964F6" w:rsidRPr="00B305E4" w:rsidRDefault="00A964F6" w:rsidP="00AD5E07">
      <w:pPr>
        <w:pStyle w:val="a3"/>
        <w:tabs>
          <w:tab w:val="left" w:pos="1276"/>
          <w:tab w:val="left" w:pos="2552"/>
        </w:tabs>
        <w:ind w:left="2694" w:hanging="1560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</w:p>
    <w:sectPr w:rsidR="00A964F6" w:rsidRPr="00B305E4" w:rsidSect="002D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42EED"/>
    <w:multiLevelType w:val="hybridMultilevel"/>
    <w:tmpl w:val="917CE748"/>
    <w:lvl w:ilvl="0" w:tplc="52E80758">
      <w:start w:val="1"/>
      <w:numFmt w:val="decimal"/>
      <w:lvlText w:val="%1."/>
      <w:lvlJc w:val="left"/>
      <w:pPr>
        <w:ind w:left="6314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5C125D"/>
    <w:rsid w:val="0008403E"/>
    <w:rsid w:val="000C6EC8"/>
    <w:rsid w:val="000F4509"/>
    <w:rsid w:val="001011FB"/>
    <w:rsid w:val="001348F8"/>
    <w:rsid w:val="00164DF9"/>
    <w:rsid w:val="00186BF1"/>
    <w:rsid w:val="001B7478"/>
    <w:rsid w:val="00203D0E"/>
    <w:rsid w:val="00210773"/>
    <w:rsid w:val="002324D5"/>
    <w:rsid w:val="00270F68"/>
    <w:rsid w:val="00282AEE"/>
    <w:rsid w:val="002A284B"/>
    <w:rsid w:val="002C68F0"/>
    <w:rsid w:val="002D0E3B"/>
    <w:rsid w:val="00312226"/>
    <w:rsid w:val="00313517"/>
    <w:rsid w:val="003213FF"/>
    <w:rsid w:val="00321A2E"/>
    <w:rsid w:val="00340301"/>
    <w:rsid w:val="00396155"/>
    <w:rsid w:val="003D1908"/>
    <w:rsid w:val="003D66AA"/>
    <w:rsid w:val="00412435"/>
    <w:rsid w:val="004B6AD1"/>
    <w:rsid w:val="00503B99"/>
    <w:rsid w:val="00583F56"/>
    <w:rsid w:val="005C125D"/>
    <w:rsid w:val="005C5E57"/>
    <w:rsid w:val="005D1244"/>
    <w:rsid w:val="005E6690"/>
    <w:rsid w:val="0062522E"/>
    <w:rsid w:val="006569FD"/>
    <w:rsid w:val="006615DF"/>
    <w:rsid w:val="006777D0"/>
    <w:rsid w:val="006F7057"/>
    <w:rsid w:val="00722A6B"/>
    <w:rsid w:val="007557BD"/>
    <w:rsid w:val="00772255"/>
    <w:rsid w:val="007D4C13"/>
    <w:rsid w:val="007E5285"/>
    <w:rsid w:val="00800410"/>
    <w:rsid w:val="0082342B"/>
    <w:rsid w:val="00827D35"/>
    <w:rsid w:val="00854022"/>
    <w:rsid w:val="00863EFD"/>
    <w:rsid w:val="008E20BF"/>
    <w:rsid w:val="008E5224"/>
    <w:rsid w:val="008F1ACF"/>
    <w:rsid w:val="008F2B8D"/>
    <w:rsid w:val="00923581"/>
    <w:rsid w:val="0092763C"/>
    <w:rsid w:val="009C3B91"/>
    <w:rsid w:val="009D615D"/>
    <w:rsid w:val="00A00D16"/>
    <w:rsid w:val="00A71739"/>
    <w:rsid w:val="00A95CD8"/>
    <w:rsid w:val="00A964F6"/>
    <w:rsid w:val="00AD5E07"/>
    <w:rsid w:val="00B305E4"/>
    <w:rsid w:val="00B343E1"/>
    <w:rsid w:val="00B714EA"/>
    <w:rsid w:val="00B84475"/>
    <w:rsid w:val="00C05A27"/>
    <w:rsid w:val="00C33EFB"/>
    <w:rsid w:val="00C40150"/>
    <w:rsid w:val="00C66CC3"/>
    <w:rsid w:val="00C9732A"/>
    <w:rsid w:val="00CA45AA"/>
    <w:rsid w:val="00CA599F"/>
    <w:rsid w:val="00CB3FA7"/>
    <w:rsid w:val="00CC3729"/>
    <w:rsid w:val="00D10D40"/>
    <w:rsid w:val="00D14BA4"/>
    <w:rsid w:val="00D2194F"/>
    <w:rsid w:val="00D902CC"/>
    <w:rsid w:val="00DA4275"/>
    <w:rsid w:val="00DE5377"/>
    <w:rsid w:val="00DF2B0E"/>
    <w:rsid w:val="00E3487B"/>
    <w:rsid w:val="00E53DC7"/>
    <w:rsid w:val="00E9159F"/>
    <w:rsid w:val="00E9598E"/>
    <w:rsid w:val="00EC3BF3"/>
    <w:rsid w:val="00F04261"/>
    <w:rsid w:val="00F058BC"/>
    <w:rsid w:val="00F151C5"/>
    <w:rsid w:val="00F242BD"/>
    <w:rsid w:val="00F3175F"/>
    <w:rsid w:val="00F326A8"/>
    <w:rsid w:val="00F61116"/>
    <w:rsid w:val="00FC711B"/>
    <w:rsid w:val="00FE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12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5D124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List Paragraph"/>
    <w:basedOn w:val="a"/>
    <w:uiPriority w:val="34"/>
    <w:qFormat/>
    <w:rsid w:val="005D1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2026-05-04T12:20:00Z</dcterms:created>
  <dcterms:modified xsi:type="dcterms:W3CDTF">2026-05-11T11:24:00Z</dcterms:modified>
</cp:coreProperties>
</file>