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85" w:rsidRPr="003D5B41" w:rsidRDefault="00525085" w:rsidP="00525085">
      <w:pPr>
        <w:pStyle w:val="ac"/>
        <w:spacing w:before="0" w:beforeAutospacing="0" w:after="0" w:afterAutospacing="0"/>
        <w:jc w:val="center"/>
        <w:rPr>
          <w:lang w:val="uk-UA"/>
        </w:rPr>
      </w:pPr>
      <w:r w:rsidRPr="003D5B41">
        <w:rPr>
          <w:rStyle w:val="afb"/>
          <w:lang w:val="uk-UA"/>
        </w:rPr>
        <w:t>ІНФОРМАЦІЙНА КАРТКА АДМІНІСТРАТИВНОЇ ПОСЛУГИ</w:t>
      </w:r>
    </w:p>
    <w:p w:rsidR="00525085" w:rsidRPr="003D5B41" w:rsidRDefault="00525085" w:rsidP="00525085">
      <w:pPr>
        <w:pStyle w:val="ac"/>
        <w:spacing w:before="0" w:beforeAutospacing="0" w:after="0" w:afterAutospacing="0"/>
        <w:jc w:val="center"/>
        <w:rPr>
          <w:caps/>
          <w:u w:val="single"/>
          <w:lang w:val="uk-UA"/>
        </w:rPr>
      </w:pPr>
      <w:r w:rsidRPr="003D5B41">
        <w:rPr>
          <w:caps/>
          <w:u w:val="single"/>
          <w:lang w:val="uk-UA"/>
        </w:rPr>
        <w:t xml:space="preserve">Видача рішення про передачу у власність, надання у користування земельних ділянок сільськогосподарського призначення, </w:t>
      </w:r>
    </w:p>
    <w:p w:rsidR="00525085" w:rsidRPr="003D5B41" w:rsidRDefault="00525085" w:rsidP="00525085">
      <w:pPr>
        <w:pStyle w:val="ac"/>
        <w:spacing w:before="0" w:beforeAutospacing="0" w:after="0" w:afterAutospacing="0"/>
        <w:jc w:val="center"/>
        <w:rPr>
          <w:caps/>
          <w:lang w:val="uk-UA"/>
        </w:rPr>
      </w:pPr>
      <w:r w:rsidRPr="003D5B41">
        <w:rPr>
          <w:caps/>
          <w:u w:val="single"/>
          <w:lang w:val="uk-UA"/>
        </w:rPr>
        <w:t>що перебувають у державній власності</w:t>
      </w:r>
    </w:p>
    <w:p w:rsidR="00525085" w:rsidRPr="003A5378" w:rsidRDefault="00525085" w:rsidP="00525085">
      <w:pPr>
        <w:pStyle w:val="ac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3A5378">
        <w:rPr>
          <w:sz w:val="16"/>
          <w:szCs w:val="16"/>
          <w:lang w:val="uk-UA"/>
        </w:rPr>
        <w:t>(назва адміністративної послуги)</w:t>
      </w:r>
    </w:p>
    <w:p w:rsidR="00525085" w:rsidRPr="00761B54" w:rsidRDefault="00525085" w:rsidP="00525085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r w:rsidRPr="00761B54">
        <w:rPr>
          <w:u w:val="single"/>
        </w:rPr>
        <w:t>Держгеокадастру</w:t>
      </w:r>
      <w:r>
        <w:rPr>
          <w:u w:val="single"/>
        </w:rPr>
        <w:t xml:space="preserve"> у Житомирській області</w:t>
      </w:r>
      <w:r w:rsidRPr="00761B54">
        <w:rPr>
          <w:u w:val="single"/>
        </w:rPr>
        <w:t xml:space="preserve"> </w:t>
      </w:r>
    </w:p>
    <w:p w:rsidR="00525085" w:rsidRPr="003A5378" w:rsidRDefault="00525085" w:rsidP="00525085">
      <w:pPr>
        <w:pStyle w:val="ac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3A5378">
        <w:rPr>
          <w:sz w:val="16"/>
          <w:szCs w:val="16"/>
          <w:lang w:val="uk-UA"/>
        </w:rPr>
        <w:t>(найменування суб’єкта надання адміністративної послуги)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25085" w:rsidRPr="00002C94" w:rsidTr="0056697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5" w:rsidRPr="00353B38" w:rsidRDefault="00525085" w:rsidP="00566974">
            <w:pPr>
              <w:pStyle w:val="ac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353B38">
              <w:rPr>
                <w:rFonts w:eastAsia="Calibri"/>
                <w:b/>
                <w:bCs/>
                <w:sz w:val="20"/>
                <w:szCs w:val="20"/>
                <w:lang w:val="uk-UA"/>
              </w:rPr>
              <w:t>Інформація про центр надання адміністративних послуг</w:t>
            </w:r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525085" w:rsidRPr="00002C94" w:rsidTr="00566974">
        <w:trPr>
          <w:trHeight w:val="330"/>
        </w:trPr>
        <w:tc>
          <w:tcPr>
            <w:tcW w:w="2416" w:type="dxa"/>
            <w:vMerge w:val="restart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525085" w:rsidRPr="00002C94" w:rsidTr="00566974">
        <w:trPr>
          <w:trHeight w:val="1170"/>
        </w:trPr>
        <w:tc>
          <w:tcPr>
            <w:tcW w:w="2416" w:type="dxa"/>
            <w:vMerge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Центр надання адміністративних послуг Чуднівської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13201, Житомирська обл., м. Чуднів, вул. Героїв Майдану, буд. 146</w:t>
            </w:r>
          </w:p>
        </w:tc>
        <w:tc>
          <w:tcPr>
            <w:tcW w:w="2259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Тел. 068-039-61-28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e-mail: cnap@chudniv-miskrada.gov.ua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Центр надання адміністративних послуг Чоповицької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11620, Житомирська обл., Коростенський р-н, селище Чоповичі, вул. Вайсера, буд. 1а</w:t>
            </w:r>
          </w:p>
        </w:tc>
        <w:tc>
          <w:tcPr>
            <w:tcW w:w="2259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Тел. 096-003-48-14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e-mail: znap.chopov.otg@ukr.net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Центр надання адміністративних послуг Червоненської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Тел. (04136) 4-61-54,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411F91">
              <w:rPr>
                <w:sz w:val="20"/>
                <w:szCs w:val="20"/>
                <w:lang w:val="uk-UA"/>
              </w:rPr>
              <w:t>email: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Центр надання адміністративних послуг Хорошівської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Тел. 098-354-92-72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Центр надання адміністративних послуг Тетерівської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12421, Житомирська область, Житомирський  район, с. Корчак, вул. Чуднівська, 27-Б</w:t>
            </w:r>
          </w:p>
        </w:tc>
        <w:tc>
          <w:tcPr>
            <w:tcW w:w="2259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Тел. 097-826-78-00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e-mail: сnapteterivka@ukr.net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Центр надання адміністративних послуг Станишівської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12430, Житомирська область, Житомирський район, с.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>Станишівка,  вул. Кооперативна, 3</w:t>
            </w:r>
          </w:p>
        </w:tc>
        <w:tc>
          <w:tcPr>
            <w:tcW w:w="2259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Тел. 097-629-72-17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e-mail: 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525085" w:rsidRPr="001075F2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525085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525085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Ружинської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13601, Житомирська обл., селище Ружин, вул. Незалежності, 2</w:t>
            </w:r>
          </w:p>
        </w:tc>
        <w:tc>
          <w:tcPr>
            <w:tcW w:w="2259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Тел. (04138) 3-00-94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e-mail: tsnapruzhingromada@ukr.net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Центр надання адміністративних послуг Романівської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13001, вул. С. Лялевича,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Тел. (04146) 2-31-25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e-mail:</w:t>
            </w:r>
          </w:p>
          <w:p w:rsidR="00525085" w:rsidRPr="00411F9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Райгородоцької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13362,  Житомирська область, Бердичівський район, село Райгородок, вулиця Соборна,18А.</w:t>
            </w:r>
          </w:p>
        </w:tc>
        <w:tc>
          <w:tcPr>
            <w:tcW w:w="2259" w:type="dxa"/>
          </w:tcPr>
          <w:p w:rsidR="00525085" w:rsidRPr="008647B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525085" w:rsidRPr="008647B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525085" w:rsidRPr="008647B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525085" w:rsidRPr="008647B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525085" w:rsidRPr="008647B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Тел. 097-696-25-07</w:t>
            </w:r>
          </w:p>
          <w:p w:rsidR="00525085" w:rsidRPr="008647B4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e-mail: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525085" w:rsidRPr="008647B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525085" w:rsidRPr="008647B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Тел. (04132) 4-40-80</w:t>
            </w:r>
          </w:p>
          <w:p w:rsidR="00525085" w:rsidRPr="008647B4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e-mail: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Центр надання адміністративних послуг Пулинської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Житомирська область, Житомирський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r w:rsidRPr="006B1686">
              <w:rPr>
                <w:sz w:val="20"/>
                <w:szCs w:val="20"/>
              </w:rPr>
              <w:t>Пулини, вул. Шевченка, 104</w:t>
            </w:r>
          </w:p>
        </w:tc>
        <w:tc>
          <w:tcPr>
            <w:tcW w:w="2259" w:type="dxa"/>
          </w:tcPr>
          <w:p w:rsidR="00525085" w:rsidRPr="006B1686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Понеділок</w:t>
            </w:r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525085" w:rsidRPr="006B1686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1686">
              <w:rPr>
                <w:sz w:val="20"/>
                <w:szCs w:val="20"/>
                <w:lang w:val="uk-UA"/>
              </w:rPr>
              <w:t xml:space="preserve">Тел.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525085" w:rsidRPr="006B1686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1075F2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Центр надання адміністративних послуг Потіївської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вул. Центральна, 31, с. Потіївка, Житомирський район, Життомирська обл., 12225</w:t>
            </w:r>
          </w:p>
        </w:tc>
        <w:tc>
          <w:tcPr>
            <w:tcW w:w="2259" w:type="dxa"/>
          </w:tcPr>
          <w:p w:rsidR="00525085" w:rsidRPr="00512D63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Понеділок – п’ятниця</w:t>
            </w:r>
          </w:p>
          <w:p w:rsidR="00525085" w:rsidRPr="00512D63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525085" w:rsidRPr="00512D63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</w:p>
          <w:p w:rsidR="00525085" w:rsidRPr="00512D63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099-514-19-17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1075F2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1075F2">
              <w:rPr>
                <w:sz w:val="20"/>
                <w:szCs w:val="20"/>
              </w:rPr>
              <w:t>Центр надання адміністративних послуг Попільнянської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Житомирська обл., Житомирський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Попільня, вул. Б. Хмельницького,7 (каб.118)</w:t>
            </w:r>
          </w:p>
        </w:tc>
        <w:tc>
          <w:tcPr>
            <w:tcW w:w="2259" w:type="dxa"/>
          </w:tcPr>
          <w:p w:rsidR="00525085" w:rsidRPr="00A11EF5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Понеділок </w:t>
            </w:r>
            <w:r>
              <w:rPr>
                <w:sz w:val="20"/>
                <w:szCs w:val="20"/>
              </w:rPr>
              <w:t>- четвер</w:t>
            </w:r>
          </w:p>
          <w:p w:rsidR="00525085" w:rsidRPr="00A11EF5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525085" w:rsidRPr="00A11EF5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(04137) 5-11-12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e-mail: popilnya-cnap@ukr.net</w:t>
            </w:r>
          </w:p>
          <w:p w:rsidR="00525085" w:rsidRPr="001075F2" w:rsidRDefault="00525085" w:rsidP="00566974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район, селище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Брусилів, вул. Захисників України, 7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з 08.00 до 15.30</w:t>
            </w:r>
          </w:p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Тел. +38 (050) 02-03-401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e-mail: cnap@brusylivska-gromada.gov.ua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Відділ "Центр надання адміністративних послуг" виконавчого комітету Гладковицької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11115, Житомирська область, Коростенський район, с. Гладкові, вул. Репкіна Н., 5в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Тел. 04148-79187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525085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e-mail: gladkovichi_sr@ukr.net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"Центр надання адміністративних послуг" Вишевицької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12214, Житомирська обл., Житомирський район, с. Вишевичі, вул. Миру, 18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Тел. 04132-71246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e-mail: vishevrada@ukr.net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"Центр надання адміністративних послуг" Волицької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Житомирська обл., Житомирський р-н, с. Волице, вул. Житомирська, 105/10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Тел. 097 534 91 08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e-mail: inbox@volycya-gromada.gov.ua https://volycya-gromada.gov.ua/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"Центр надання адміністративних послуг" Миропільської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вул. Центральна, 40, селище Миропіль, Житомирський район Житомирська область, 13033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e-mail: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Оліївської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12402, Житомирська обл., Житомирський р-н, с. Оліївка, вул. Леоніда Ступницького, буд. 68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"Центр надання адміністративних послуг" Ушомирської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e-mail: vdrushomirsrada@ukr.net.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525085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12301, Житомирська область, Житомирський район, селище Черняхів, майдан Рад, буд. 2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e-mail: chernyahiv_cnap12301@ukr.net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525085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525085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12501, Житомирська область, м. Коростишів вул. Соборна площа, 18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e-mail: cnap@korostyshiv-rada.gov.ua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525085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Звягельський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район, селище Ємільчине, вул. Соборна, 18а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до 17.00 год. без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e-mail: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12110,  Житомирська область, Коростенський район, селище Іршанськ, вул. Гулія, 7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e-mail: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525085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Білокоровицької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11055,  Житомирська область, Коростенський район, с. Білокоровичі, вул. Тараса Шевченка, 69а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e-mail: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Баранівської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12700, Житомирська обл., м. Баранівка, вул. Звягельська, 7б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e-mail: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525085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Барашівської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11255, вул. Героїв Майдану, 10, с. Бараші, Звягельський район, Житомирська область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вул. Короченська,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525085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525085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Андрушівської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13401, Житомирська область, Бердичівський район, м. Андрушівка, площа Т. Г. Шевченка, буд. 1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525085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525085" w:rsidRPr="00632BC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525085" w:rsidRPr="00CB5AB9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632BC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525085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525085" w:rsidRPr="00F37A0F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CB5AB9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525085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525085" w:rsidRPr="00CB5AB9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525085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525085" w:rsidRPr="00002C94" w:rsidRDefault="00715A2C" w:rsidP="00566974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525085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Малинської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11601, Житомирська область, м. Малин, вул. Соборна площа, 6а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-Седеда з      9.00 – 17.00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F37A0F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525085" w:rsidRPr="00F37A0F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525085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525085" w:rsidRPr="00002C94" w:rsidRDefault="00525085" w:rsidP="00566974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525085" w:rsidRPr="009D15EC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525085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525085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Вчорайшенської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13610, с. Вчорайше,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Гришковецької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Гришківці, вул. Червоний промінь, 4</w:t>
            </w:r>
          </w:p>
        </w:tc>
        <w:tc>
          <w:tcPr>
            <w:tcW w:w="2259" w:type="dxa"/>
          </w:tcPr>
          <w:p w:rsidR="00525085" w:rsidRPr="009B648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525085" w:rsidRPr="009B648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Дубрівської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12736, вул. Адмірала Левченка, 132, с. Дубрівка, Новоград-Волинський район, Житомирська обл</w:t>
            </w:r>
          </w:p>
        </w:tc>
        <w:tc>
          <w:tcPr>
            <w:tcW w:w="2259" w:type="dxa"/>
          </w:tcPr>
          <w:p w:rsidR="00525085" w:rsidRPr="009B648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525085" w:rsidRPr="009B648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Тел.: +380978747412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525085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2B1179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525085" w:rsidRPr="002B1179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525085" w:rsidRPr="002B1179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525085" w:rsidRPr="002B1179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Звягель, вул. Шевченка, 20</w:t>
            </w:r>
          </w:p>
        </w:tc>
        <w:tc>
          <w:tcPr>
            <w:tcW w:w="2259" w:type="dxa"/>
          </w:tcPr>
          <w:p w:rsidR="00525085" w:rsidRPr="002B1179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525085" w:rsidRPr="002B1179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sr.kvitneve@ kvitneva gromada.gov.ua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Корнинської селищної ради Попільнянського району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13514, Житомирська область, Житомирський район, селище Корнин, вул. Соборна, 19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525085" w:rsidRPr="007B0E92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Курненської сільської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12031, вул. Центральна, 1, с. Курне, Житомирський район, Житомирська обл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kurne_sr@ ukr.net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Лугинської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r w:rsidRPr="00002C94">
              <w:rPr>
                <w:sz w:val="20"/>
                <w:szCs w:val="20"/>
                <w:lang w:val="uk-UA"/>
              </w:rPr>
              <w:t>Лугини, вул. М. Грушевського, 4.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Любарської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13101, Житомирська обл., Житомирський р-н., селище Любар, вул. Незалежності, буд 15/1</w:t>
            </w:r>
          </w:p>
        </w:tc>
        <w:tc>
          <w:tcPr>
            <w:tcW w:w="2259" w:type="dxa"/>
          </w:tcPr>
          <w:p w:rsidR="00525085" w:rsidRPr="009B648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525085" w:rsidRPr="009B648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5085" w:rsidRPr="00E6381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тел. (04147)2-30-30,</w:t>
            </w:r>
          </w:p>
          <w:p w:rsidR="00525085" w:rsidRPr="00E63811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e-mail: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Народицької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525085" w:rsidRPr="00002C94" w:rsidRDefault="00525085" w:rsidP="00566974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525085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Новоборівської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Новогуйвинської селищної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>. Новогуйвинське, вул. Дружби Народів, 5</w:t>
            </w:r>
          </w:p>
        </w:tc>
        <w:tc>
          <w:tcPr>
            <w:tcW w:w="2259" w:type="dxa"/>
          </w:tcPr>
          <w:p w:rsidR="00525085" w:rsidRPr="003017C8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525085" w:rsidRPr="003017C8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Pr="003017C8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525085" w:rsidRPr="00002C94" w:rsidRDefault="00715A2C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525085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525085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525085" w:rsidRPr="003017C8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525085" w:rsidRPr="00002C94" w:rsidRDefault="00525085" w:rsidP="00566974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525085" w:rsidRPr="00002C94" w:rsidTr="00566974"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Олевської міської ради</w:t>
            </w:r>
          </w:p>
        </w:tc>
        <w:tc>
          <w:tcPr>
            <w:tcW w:w="2416" w:type="dxa"/>
          </w:tcPr>
          <w:p w:rsidR="00525085" w:rsidRPr="00002C9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Олевськ, вул. Володимирська, 2</w:t>
            </w:r>
          </w:p>
        </w:tc>
        <w:tc>
          <w:tcPr>
            <w:tcW w:w="2259" w:type="dxa"/>
          </w:tcPr>
          <w:p w:rsidR="00525085" w:rsidRPr="003017C8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525085" w:rsidRPr="003017C8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525085" w:rsidRPr="00002C9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525085" w:rsidRPr="00002C94" w:rsidTr="00566974">
        <w:tc>
          <w:tcPr>
            <w:tcW w:w="2416" w:type="dxa"/>
          </w:tcPr>
          <w:p w:rsidR="00525085" w:rsidRPr="006B740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Глибочицька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525085" w:rsidRPr="006B7404" w:rsidRDefault="00525085" w:rsidP="0056697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525085" w:rsidRPr="006B7404" w:rsidRDefault="00525085" w:rsidP="0056697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525085" w:rsidRPr="006B7404" w:rsidRDefault="00525085" w:rsidP="00566974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525085" w:rsidRPr="006B7404" w:rsidRDefault="00525085" w:rsidP="00566974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525085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525085" w:rsidRPr="002B1179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525085" w:rsidRPr="006B740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5085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525085" w:rsidRPr="006B7404" w:rsidRDefault="00525085" w:rsidP="00566974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03"/>
        <w:gridCol w:w="5765"/>
      </w:tblGrid>
      <w:tr w:rsidR="00525085" w:rsidRPr="003A5378" w:rsidTr="00566974">
        <w:tc>
          <w:tcPr>
            <w:tcW w:w="9634" w:type="dxa"/>
            <w:gridSpan w:val="3"/>
            <w:hideMark/>
          </w:tcPr>
          <w:p w:rsidR="00525085" w:rsidRPr="003A5378" w:rsidRDefault="00525085" w:rsidP="00566974">
            <w:pPr>
              <w:pStyle w:val="ac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Закони України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Статті 118, 122, 123, 124 Земельного кодексу України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25085" w:rsidRPr="003A5378" w:rsidTr="00566974">
        <w:tc>
          <w:tcPr>
            <w:tcW w:w="9634" w:type="dxa"/>
            <w:gridSpan w:val="3"/>
            <w:hideMark/>
          </w:tcPr>
          <w:p w:rsidR="00525085" w:rsidRPr="003A5378" w:rsidRDefault="00525085" w:rsidP="00566974">
            <w:pPr>
              <w:pStyle w:val="ac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Заява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Заява</w:t>
            </w:r>
          </w:p>
          <w:p w:rsidR="00525085" w:rsidRPr="003A5378" w:rsidRDefault="00525085" w:rsidP="00566974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3A5378">
              <w:rPr>
                <w:rFonts w:eastAsia="Calibri"/>
                <w:sz w:val="20"/>
                <w:szCs w:val="20"/>
                <w:lang w:val="uk-UA"/>
              </w:rPr>
              <w:t xml:space="preserve">Документація із землеустрою (у </w:t>
            </w:r>
            <w:r>
              <w:rPr>
                <w:rFonts w:eastAsia="Calibri"/>
                <w:sz w:val="20"/>
                <w:szCs w:val="20"/>
                <w:lang w:val="uk-UA"/>
              </w:rPr>
              <w:t>випадках передбачених законодавством</w:t>
            </w:r>
            <w:r w:rsidRPr="003A5378">
              <w:rPr>
                <w:rFonts w:eastAsia="Calibri"/>
                <w:sz w:val="20"/>
                <w:szCs w:val="20"/>
                <w:lang w:val="uk-UA"/>
              </w:rPr>
              <w:t>)</w:t>
            </w:r>
          </w:p>
          <w:p w:rsidR="00525085" w:rsidRPr="003A5378" w:rsidRDefault="00525085" w:rsidP="00566974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3A5378">
              <w:rPr>
                <w:rFonts w:eastAsia="Calibri"/>
                <w:sz w:val="20"/>
                <w:szCs w:val="20"/>
                <w:lang w:val="uk-UA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 xml:space="preserve">Подається до </w:t>
            </w:r>
            <w:r w:rsidRPr="003A5378">
              <w:rPr>
                <w:rFonts w:eastAsia="Calibri"/>
                <w:color w:val="000000"/>
                <w:sz w:val="20"/>
                <w:szCs w:val="20"/>
              </w:rPr>
              <w:t>центру надання адміністративних послуг о</w:t>
            </w:r>
            <w:r w:rsidRPr="003A5378">
              <w:rPr>
                <w:rFonts w:eastAsia="Calibri"/>
                <w:sz w:val="20"/>
                <w:szCs w:val="20"/>
              </w:rPr>
              <w:t>собисто заявником (уповноваженою особою заявника), направляється поштою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Безоплатно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Протягом 14 календарних днів з дня одержання заяви та документів суб’єктом надання адміністративної послуги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Невідповідність документації із землеустрою вимогам законів та прийнятих відповідно до них нормативно-правових актів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 xml:space="preserve">Рішення (наказ) про передачу у власність, надання у користування земельних ділянок сільськогосподарського призначення, що перебувають у державній власності, або рішення про відмову у передачі у власність, наданні у користування земельних ділянок </w:t>
            </w:r>
          </w:p>
        </w:tc>
      </w:tr>
      <w:tr w:rsidR="00525085" w:rsidRPr="003A5378" w:rsidTr="00566974">
        <w:tc>
          <w:tcPr>
            <w:tcW w:w="566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Style w:val="afb"/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3303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5" w:type="dxa"/>
            <w:hideMark/>
          </w:tcPr>
          <w:p w:rsidR="00525085" w:rsidRPr="003A5378" w:rsidRDefault="00525085" w:rsidP="00566974">
            <w:pPr>
              <w:rPr>
                <w:rFonts w:eastAsia="Calibri"/>
                <w:sz w:val="20"/>
                <w:szCs w:val="20"/>
              </w:rPr>
            </w:pPr>
            <w:r w:rsidRPr="003A5378">
              <w:rPr>
                <w:rFonts w:eastAsia="Calibri"/>
                <w:sz w:val="20"/>
                <w:szCs w:val="20"/>
              </w:rPr>
              <w:t xml:space="preserve">Видається </w:t>
            </w:r>
            <w:r w:rsidRPr="003A5378"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A5378">
              <w:rPr>
                <w:rFonts w:eastAsia="Calibri"/>
                <w:sz w:val="20"/>
                <w:szCs w:val="20"/>
              </w:rPr>
              <w:t>заявнику (уповноваженій особі заявника), надсилається поштою на адресу, вказану заявником у заяві</w:t>
            </w:r>
          </w:p>
        </w:tc>
      </w:tr>
    </w:tbl>
    <w:p w:rsidR="00525085" w:rsidRPr="003A5378" w:rsidRDefault="00525085" w:rsidP="00525085">
      <w:pPr>
        <w:pStyle w:val="ac"/>
        <w:spacing w:before="0" w:beforeAutospacing="0" w:after="0" w:afterAutospacing="0"/>
        <w:jc w:val="both"/>
        <w:rPr>
          <w:rStyle w:val="afb"/>
          <w:b w:val="0"/>
          <w:sz w:val="20"/>
          <w:szCs w:val="20"/>
          <w:lang w:val="uk-UA"/>
        </w:rPr>
      </w:pPr>
    </w:p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715A2C" w:rsidRPr="001E67FD" w:rsidRDefault="00715A2C" w:rsidP="00715A2C">
      <w:pPr>
        <w:jc w:val="center"/>
        <w:rPr>
          <w:b/>
          <w:bCs/>
        </w:rPr>
      </w:pPr>
      <w:r w:rsidRPr="001E67FD">
        <w:rPr>
          <w:b/>
          <w:bCs/>
        </w:rPr>
        <w:t>ТЕХНОЛОГІЧНА КАРТКА АДМІНІСТРАТИВНОЇ ПОСЛУГИ</w:t>
      </w:r>
    </w:p>
    <w:p w:rsidR="00715A2C" w:rsidRPr="001E67FD" w:rsidRDefault="00715A2C" w:rsidP="00715A2C">
      <w:pPr>
        <w:jc w:val="center"/>
        <w:rPr>
          <w:rStyle w:val="rvts0"/>
          <w:u w:val="single"/>
        </w:rPr>
      </w:pPr>
      <w:r w:rsidRPr="001E67FD">
        <w:rPr>
          <w:bCs/>
          <w:u w:val="single"/>
        </w:rPr>
        <w:t xml:space="preserve">З ВИДАЧІ </w:t>
      </w:r>
      <w:r w:rsidRPr="001E67FD">
        <w:rPr>
          <w:rStyle w:val="rvts0"/>
          <w:u w:val="single"/>
        </w:rPr>
        <w:t xml:space="preserve">РІШЕННЯ ПРО ПЕРЕДАЧУ У ВЛАСНІСТЬ, НАДАННЯ У КОРИСТУВАННЯ ЗЕМЕЛЬНИХ ДІЛЯНОК СІЛЬСЬКОГОСПОДАРСЬКОГО ПРИЗНАЧЕННЯ, </w:t>
      </w:r>
    </w:p>
    <w:p w:rsidR="00715A2C" w:rsidRPr="001E67FD" w:rsidRDefault="00715A2C" w:rsidP="00715A2C">
      <w:pPr>
        <w:jc w:val="center"/>
        <w:rPr>
          <w:rStyle w:val="rvts0"/>
        </w:rPr>
      </w:pPr>
      <w:r w:rsidRPr="001E67FD">
        <w:rPr>
          <w:rStyle w:val="rvts0"/>
          <w:u w:val="single"/>
        </w:rPr>
        <w:t>ЩО ПЕРЕБУВАЮТЬ У ДЕРЖАВНІЙ ВЛАСНОСТІ</w:t>
      </w:r>
    </w:p>
    <w:p w:rsidR="00715A2C" w:rsidRPr="001E67FD" w:rsidRDefault="00715A2C" w:rsidP="00715A2C">
      <w:pPr>
        <w:jc w:val="center"/>
        <w:rPr>
          <w:rStyle w:val="rvts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066"/>
        <w:gridCol w:w="2409"/>
        <w:gridCol w:w="1024"/>
        <w:gridCol w:w="17"/>
        <w:gridCol w:w="2503"/>
      </w:tblGrid>
      <w:tr w:rsidR="00715A2C" w:rsidRPr="001E67FD" w:rsidTr="00DA0929">
        <w:trPr>
          <w:cantSplit/>
          <w:trHeight w:val="6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№</w:t>
            </w:r>
          </w:p>
          <w:p w:rsidR="00715A2C" w:rsidRPr="001E67FD" w:rsidRDefault="00715A2C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з/п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jc w:val="center"/>
              <w:rPr>
                <w:b/>
              </w:rPr>
            </w:pPr>
            <w:r w:rsidRPr="001E67FD">
              <w:rPr>
                <w:b/>
              </w:rPr>
              <w:t>Відповідальна</w:t>
            </w:r>
          </w:p>
          <w:p w:rsidR="00715A2C" w:rsidRPr="001E67FD" w:rsidRDefault="00715A2C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посадова особа і структурний підрозділ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</w:rPr>
              <w:t>Дія (В, У, П, З)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 xml:space="preserve">Термін виконання </w:t>
            </w:r>
          </w:p>
          <w:p w:rsidR="00715A2C" w:rsidRPr="001E67FD" w:rsidRDefault="00715A2C" w:rsidP="00DA0929">
            <w:pPr>
              <w:suppressAutoHyphens/>
              <w:jc w:val="center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>(днів)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1E67FD">
              <w:t>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ind w:hanging="49"/>
              <w:jc w:val="center"/>
              <w:rPr>
                <w:lang w:eastAsia="ar-SA"/>
              </w:rPr>
            </w:pPr>
            <w:r w:rsidRPr="001E67FD">
              <w:t>Приймання та реєстрація заяви щодо затвердження документації із землеустрою, поданої суб’єктом звернення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autoSpaceDE w:val="0"/>
              <w:autoSpaceDN w:val="0"/>
              <w:adjustRightInd w:val="0"/>
              <w:ind w:hanging="9"/>
              <w:jc w:val="center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 xml:space="preserve">Протягом одного робочого дня (заяви реєструються в день їх надходження в порядку їх черговості) 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t>2.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ind w:hanging="49"/>
              <w:jc w:val="center"/>
              <w:rPr>
                <w:lang w:eastAsia="ar-SA"/>
              </w:rPr>
            </w:pPr>
            <w:r w:rsidRPr="001E67FD">
              <w:rPr>
                <w:color w:val="000000"/>
              </w:rPr>
              <w:t>Передача заяви та документації із землеустрою суб’єкту надання адміністративної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В день реєстрації заяви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t>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hd w:val="clear" w:color="auto" w:fill="FFFFFF"/>
              <w:jc w:val="center"/>
              <w:rPr>
                <w:color w:val="000000"/>
              </w:rPr>
            </w:pPr>
            <w:r w:rsidRPr="001E67FD">
              <w:rPr>
                <w:color w:val="000000"/>
              </w:rPr>
              <w:t xml:space="preserve">Приймання та реєстрація заяви в </w:t>
            </w:r>
            <w:r>
              <w:t>Головному управлінні Держгеокадастру у Житомирській області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uppressAutoHyphens/>
              <w:jc w:val="center"/>
              <w:rPr>
                <w:color w:val="000000"/>
              </w:rPr>
            </w:pPr>
            <w:r w:rsidRPr="001E67FD">
              <w:rPr>
                <w:lang w:eastAsia="ar-SA"/>
              </w:rPr>
              <w:t xml:space="preserve">Відповідальна особа, визначена в </w:t>
            </w:r>
            <w:r>
              <w:t>Головному управлінні Держгеокадастру у Житомирській області</w:t>
            </w:r>
            <w:r w:rsidRPr="001E67FD"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jc w:val="center"/>
              <w:rPr>
                <w:color w:val="000000"/>
              </w:rPr>
            </w:pPr>
            <w:r w:rsidRPr="001E67FD">
              <w:rPr>
                <w:color w:val="000000"/>
              </w:rPr>
              <w:t>Не пізніше першого робочого дня з дня реєстрації заяви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4.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Передача заяви та документації із землеустрою (у разі наявності) керівництву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color w:val="000000"/>
              </w:rPr>
              <w:t>Не пізніше першого робочого дня з дня реєстрації заяви</w:t>
            </w:r>
            <w:r w:rsidRPr="001E67FD">
              <w:rPr>
                <w:lang w:eastAsia="uk-UA"/>
              </w:rPr>
              <w:t xml:space="preserve">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  <w:r w:rsidRPr="001E67FD">
              <w:rPr>
                <w:lang w:eastAsia="uk-UA"/>
              </w:rPr>
              <w:t xml:space="preserve"> 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5.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Накладання відповідної резолюції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Керівництво Головного управління Держгеокадастру у Житомирській області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Не пізніше другого робочого дня з дня реєстрації заяви в</w:t>
            </w:r>
            <w:r w:rsidRPr="001E67FD">
              <w:t xml:space="preserve">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6.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Передача заяви та документації із землеустрою (у разі наявності) керівнику відповідного структурного підрозділу Головного управління Держгеокадастру у Житомирській області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другого робочого дня з дня реєстрації заяви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7.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Накладання відповідної резолюції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Керівник відповідного структурного підрозділу Головного </w:t>
            </w:r>
            <w:r w:rsidRPr="001E67FD">
              <w:rPr>
                <w:lang w:eastAsia="uk-UA"/>
              </w:rPr>
              <w:lastRenderedPageBreak/>
              <w:t>управління Держгеокадастру у Житомирській області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lastRenderedPageBreak/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четвертого календарного дня з дня реєстрації заяви в </w:t>
            </w:r>
            <w:r>
              <w:rPr>
                <w:lang w:eastAsia="uk-UA"/>
              </w:rPr>
              <w:t xml:space="preserve">Головному управлінні </w:t>
            </w:r>
            <w:r>
              <w:rPr>
                <w:lang w:eastAsia="uk-UA"/>
              </w:rPr>
              <w:lastRenderedPageBreak/>
              <w:t>Держгеокадастру у Житомирській області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lastRenderedPageBreak/>
              <w:t>8.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Передача заяви та документації із землеустрою (у разі наявності) відповідальній особі структурного підрозділу Головного управління Держгеокадастру у Житомирській області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Відповідальна особа, визначена в структурному підрозділі Головного управління Держгеокадастру у Житомирській області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четвертого календарного дня з дня реєстрації заяви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9.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Опрацювання питання передачі земельної ділянки та документації із землеустрою (у разі наявності), зокрема, перевірка відповідності документації із землеустрою вимогам законів та прийнятих відповідно до них нормативно-правових актів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структурному підрозділі Головного управління Держгеокадастру у Житомирській області 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сьомого календарного дня з дня отримання 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10.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Підготовка рішення (наказу) про передачу у власність, надання у користування земельних ділянок сільськогосподарського призначення, що перебувають у державній власності, або рішення (наказу) про відмову у передачі у власність, наданні у користування земельних ділянок сільськогосподарського призначення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структурному підрозділі Головного управління Держгеокадастру у Житомирській області 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одинадцятого календарного дня з дня реєстрації заяви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11.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Подача рішення (наказу) про передачу у власність, надання у користування земельних ділянок сільськогосподарського призначення державної власності або про відмову у передачі у власність, наданні у користування земельних ділянок сільськогосподарського призначення, заяви та документації із землеустрою керівнику</w:t>
            </w:r>
            <w:r w:rsidRPr="001E67FD">
              <w:t xml:space="preserve"> </w:t>
            </w:r>
            <w:r w:rsidRPr="001E67FD">
              <w:rPr>
                <w:lang w:eastAsia="uk-UA"/>
              </w:rPr>
              <w:t xml:space="preserve">структурного підрозділу </w:t>
            </w:r>
            <w:r w:rsidRPr="001E67FD">
              <w:rPr>
                <w:lang w:eastAsia="uk-UA"/>
              </w:rPr>
              <w:lastRenderedPageBreak/>
              <w:t>Головного управління Держгеокадастру у Житомирській області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lastRenderedPageBreak/>
              <w:t>Відповідальна особа, визначена в структурному підрозділі Головного управління Держгеокадастру у Житомирській області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одинадцятого календарного дня з дня реєстрації заяви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</w:tr>
      <w:tr w:rsidR="00715A2C" w:rsidRPr="001E67FD" w:rsidTr="00DA0929">
        <w:trPr>
          <w:trHeight w:val="272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lastRenderedPageBreak/>
              <w:t>12.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Подача рішення (наказу) про передачу у власність, надання у користування земельних ділянок сільськогосподарського призначення державної власності або рішення (наказу) про відмову у передачі у власність, наданні у користування земельних ділянок сільськогосподарського призначення, заяви та документації із землеустрою керівництву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дванадцятого календарного дня з дня реєстрації заяви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</w:tr>
      <w:tr w:rsidR="00715A2C" w:rsidRPr="001E67FD" w:rsidTr="00DA0929">
        <w:trPr>
          <w:trHeight w:val="64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13.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Підпис рішення (наказу)  про передачу у власність, надання у користування земельних ділянок сільськогосподарського призначення державної власності або про відмову у передачі у власність, наданні у користування земельних ділянок сільськогосподарського призначення 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Керівництво Головного управління Держгеокадастру у Житомирській області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тринадцятого календарного дня з дня реєстрації заяви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</w:tr>
      <w:tr w:rsidR="00715A2C" w:rsidRPr="001E67FD" w:rsidTr="00DA0929">
        <w:trPr>
          <w:trHeight w:val="64"/>
          <w:jc w:val="center"/>
        </w:trPr>
        <w:tc>
          <w:tcPr>
            <w:tcW w:w="693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14.</w:t>
            </w:r>
          </w:p>
        </w:tc>
        <w:tc>
          <w:tcPr>
            <w:tcW w:w="3066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>Реєстрація рішення (наказу) про передачу у власність, надання у користування земельних ділянок сільськогосподарського призначення державної власності або рішення (наказу) про відмову у передачі у власність, наданні у користування земельних ділянок сільськогосподарського призначення в системі електронного документообігу</w:t>
            </w:r>
          </w:p>
        </w:tc>
        <w:tc>
          <w:tcPr>
            <w:tcW w:w="2409" w:type="dxa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Відповідальна особа, визначена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  <w:tc>
          <w:tcPr>
            <w:tcW w:w="1024" w:type="dxa"/>
          </w:tcPr>
          <w:p w:rsidR="00715A2C" w:rsidRPr="001E67FD" w:rsidRDefault="00715A2C" w:rsidP="00DA0929">
            <w:pPr>
              <w:jc w:val="center"/>
              <w:rPr>
                <w:b/>
                <w:lang w:eastAsia="uk-UA"/>
              </w:rPr>
            </w:pPr>
            <w:r w:rsidRPr="001E67FD">
              <w:rPr>
                <w:b/>
                <w:lang w:eastAsia="uk-UA"/>
              </w:rPr>
              <w:t>В</w:t>
            </w:r>
          </w:p>
        </w:tc>
        <w:tc>
          <w:tcPr>
            <w:tcW w:w="2520" w:type="dxa"/>
            <w:gridSpan w:val="2"/>
          </w:tcPr>
          <w:p w:rsidR="00715A2C" w:rsidRPr="001E67FD" w:rsidRDefault="00715A2C" w:rsidP="00DA0929">
            <w:pPr>
              <w:jc w:val="center"/>
              <w:rPr>
                <w:lang w:eastAsia="uk-UA"/>
              </w:rPr>
            </w:pPr>
            <w:r w:rsidRPr="001E67FD">
              <w:rPr>
                <w:lang w:eastAsia="uk-UA"/>
              </w:rPr>
              <w:t xml:space="preserve">Не пізніше чотирнадцятого календарного дня з дня реєстрації заяви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</w:tr>
      <w:tr w:rsidR="00715A2C" w:rsidRPr="001E67FD" w:rsidTr="00DA0929">
        <w:trPr>
          <w:trHeight w:val="41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t>15.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1E67FD">
              <w:rPr>
                <w:color w:val="000000"/>
              </w:rPr>
              <w:t>Передача</w:t>
            </w:r>
            <w:r w:rsidRPr="001E67FD">
              <w:rPr>
                <w:lang w:eastAsia="ar-SA"/>
              </w:rPr>
              <w:t xml:space="preserve"> засвідченої копії рішення (наказу) про передачу у власність, надання у користування земельних ділянок сільськогосподарського призначення державної власності або про відмову </w:t>
            </w:r>
            <w:r w:rsidRPr="001E67FD">
              <w:rPr>
                <w:lang w:eastAsia="ar-SA"/>
              </w:rPr>
              <w:lastRenderedPageBreak/>
              <w:t>у передачі у власність, наданні у користування земельних ділянок сільськогосподарського призначення, документації із землеустрою,</w:t>
            </w:r>
            <w:r w:rsidRPr="001E67FD">
              <w:rPr>
                <w:color w:val="000000"/>
              </w:rPr>
              <w:t xml:space="preserve"> </w:t>
            </w:r>
            <w:r w:rsidRPr="001E67FD">
              <w:rPr>
                <w:lang w:eastAsia="ar-SA"/>
              </w:rPr>
              <w:t xml:space="preserve">поданої суб’єктом звернення, </w:t>
            </w:r>
            <w:r w:rsidRPr="001E67FD">
              <w:rPr>
                <w:color w:val="000000"/>
              </w:rPr>
              <w:t>до центру надання адміністративних послуг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shd w:val="clear" w:color="auto" w:fill="FFFFFF"/>
              <w:jc w:val="center"/>
              <w:rPr>
                <w:color w:val="000000"/>
              </w:rPr>
            </w:pPr>
            <w:r w:rsidRPr="001E67FD">
              <w:rPr>
                <w:lang w:eastAsia="uk-UA"/>
              </w:rPr>
              <w:lastRenderedPageBreak/>
              <w:t xml:space="preserve">Відповідальна особа, визначена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jc w:val="center"/>
            </w:pPr>
            <w:r w:rsidRPr="001E67FD">
              <w:rPr>
                <w:lang w:eastAsia="uk-UA"/>
              </w:rPr>
              <w:t xml:space="preserve">Не пізніше чотирнадцятого календарного дня з дня реєстрації заяви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</w:tr>
      <w:tr w:rsidR="00715A2C" w:rsidRPr="001E67FD" w:rsidTr="00DA0929">
        <w:trPr>
          <w:trHeight w:val="6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1E67FD">
              <w:lastRenderedPageBreak/>
              <w:t>16.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jc w:val="center"/>
              <w:rPr>
                <w:color w:val="000000"/>
              </w:rPr>
            </w:pPr>
            <w:r w:rsidRPr="001E67FD">
              <w:rPr>
                <w:lang w:eastAsia="ar-SA"/>
              </w:rPr>
              <w:t>Надання засвідченої копії рішення (наказу)  про передачу у власність, надання у користування земельних ділянок сільськогосподарського призначення державної власності або про відмову у передачі у власність, наданні у користування земельних ділянок сільськогосподарського призначення,</w:t>
            </w:r>
            <w:r w:rsidRPr="001E67FD">
              <w:t xml:space="preserve"> </w:t>
            </w:r>
            <w:r w:rsidRPr="001E67FD">
              <w:rPr>
                <w:lang w:eastAsia="ar-SA"/>
              </w:rPr>
              <w:t>документації із землеустрою, поданої суб’єктом звернення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jc w:val="center"/>
              <w:rPr>
                <w:lang w:eastAsia="ar-SA"/>
              </w:rPr>
            </w:pPr>
            <w:r w:rsidRPr="001E67FD">
              <w:rPr>
                <w:color w:val="000000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jc w:val="center"/>
              <w:rPr>
                <w:b/>
              </w:rPr>
            </w:pPr>
            <w:r w:rsidRPr="001E67FD">
              <w:rPr>
                <w:b/>
                <w:lang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jc w:val="center"/>
            </w:pPr>
            <w:r w:rsidRPr="001E67FD">
              <w:rPr>
                <w:lang w:eastAsia="uk-UA"/>
              </w:rPr>
              <w:t xml:space="preserve">Не пізніше чотирнадцятого календарного дня з дня реєстрації заяви в </w:t>
            </w:r>
            <w:r>
              <w:rPr>
                <w:lang w:eastAsia="uk-UA"/>
              </w:rPr>
              <w:t>Головному управлінні Держгеокадастру у Житомирській області</w:t>
            </w:r>
          </w:p>
        </w:tc>
      </w:tr>
      <w:tr w:rsidR="00715A2C" w:rsidRPr="001E67FD" w:rsidTr="00DA0929">
        <w:trPr>
          <w:trHeight w:val="64"/>
          <w:jc w:val="center"/>
        </w:trPr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hanging="9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>Загальна кількість днів надання послуги 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jc w:val="center"/>
              <w:rPr>
                <w:b/>
                <w:color w:val="000000"/>
              </w:rPr>
            </w:pPr>
            <w:r w:rsidRPr="001E67FD">
              <w:rPr>
                <w:b/>
                <w:color w:val="000000"/>
              </w:rPr>
              <w:t>14 календарних днів</w:t>
            </w:r>
          </w:p>
        </w:tc>
      </w:tr>
      <w:tr w:rsidR="00715A2C" w:rsidRPr="001E67FD" w:rsidTr="00DA0929">
        <w:trPr>
          <w:trHeight w:val="64"/>
          <w:jc w:val="center"/>
        </w:trPr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hanging="9"/>
              <w:rPr>
                <w:b/>
                <w:lang w:eastAsia="ar-SA"/>
              </w:rPr>
            </w:pPr>
            <w:r w:rsidRPr="001E67FD">
              <w:rPr>
                <w:b/>
                <w:lang w:eastAsia="ar-SA"/>
              </w:rPr>
              <w:t xml:space="preserve">Загальна кількість днів (передбачена законодавством) -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2C" w:rsidRPr="001E67FD" w:rsidRDefault="00715A2C" w:rsidP="00DA0929">
            <w:pPr>
              <w:tabs>
                <w:tab w:val="left" w:pos="0"/>
              </w:tabs>
              <w:suppressAutoHyphens/>
              <w:jc w:val="center"/>
              <w:rPr>
                <w:b/>
                <w:color w:val="000000"/>
              </w:rPr>
            </w:pPr>
            <w:r w:rsidRPr="001E67FD">
              <w:rPr>
                <w:b/>
                <w:color w:val="000000"/>
              </w:rPr>
              <w:t>14 календарних днів</w:t>
            </w:r>
          </w:p>
        </w:tc>
      </w:tr>
    </w:tbl>
    <w:p w:rsidR="00715A2C" w:rsidRPr="001E67FD" w:rsidRDefault="00715A2C" w:rsidP="00715A2C">
      <w:pPr>
        <w:ind w:left="-284" w:firstLine="710"/>
        <w:jc w:val="both"/>
        <w:rPr>
          <w:b/>
        </w:rPr>
      </w:pPr>
    </w:p>
    <w:p w:rsidR="00715A2C" w:rsidRPr="001E67FD" w:rsidRDefault="00715A2C" w:rsidP="00715A2C">
      <w:pPr>
        <w:ind w:left="-284" w:firstLine="567"/>
        <w:jc w:val="both"/>
      </w:pPr>
      <w:r w:rsidRPr="001E67FD">
        <w:rPr>
          <w:b/>
        </w:rPr>
        <w:t>Примітка:</w:t>
      </w:r>
      <w:r w:rsidRPr="001E67FD">
        <w:t xml:space="preserve"> Дії або бездіяльність посадової особи Головного управління Держгеокадастру у Житомирській області можуть бути оскаржені до суду в порядку, встановленому законом, крім випадків, коли скасування протиправних рішень в позасудовому порядку передбачено законодавчими актами у сфері земельних відносин, а також Законом України </w:t>
      </w:r>
      <w:r w:rsidRPr="001E67FD">
        <w:br/>
        <w:t>«Про адміністративну процедуру»</w:t>
      </w:r>
    </w:p>
    <w:p w:rsidR="00715A2C" w:rsidRPr="001E67FD" w:rsidRDefault="00715A2C" w:rsidP="00715A2C">
      <w:pPr>
        <w:ind w:left="-284" w:firstLine="567"/>
        <w:jc w:val="both"/>
        <w:rPr>
          <w:b/>
          <w:bCs/>
        </w:rPr>
      </w:pPr>
      <w:r w:rsidRPr="001E67FD">
        <w:rPr>
          <w:i/>
        </w:rPr>
        <w:t>Умовні позначки: В – виконує, У – бере участь, П – погоджує, З – затверджує.</w:t>
      </w:r>
    </w:p>
    <w:p w:rsidR="00525085" w:rsidRDefault="00525085" w:rsidP="00525085">
      <w:bookmarkStart w:id="0" w:name="_GoBack"/>
      <w:bookmarkEnd w:id="0"/>
    </w:p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525085" w:rsidRDefault="00525085" w:rsidP="00525085"/>
    <w:p w:rsidR="009A6F3C" w:rsidRDefault="009A6F3C"/>
    <w:sectPr w:rsidR="009A6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DA"/>
    <w:rsid w:val="00393615"/>
    <w:rsid w:val="00525085"/>
    <w:rsid w:val="00715A2C"/>
    <w:rsid w:val="009A6F3C"/>
    <w:rsid w:val="00C620DA"/>
    <w:rsid w:val="00E016B4"/>
    <w:rsid w:val="00F2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E7728-2C35-466B-ADAE-707BC296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2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0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0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08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5250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5085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5085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25085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25085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25085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5085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25085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25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08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25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085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2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08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50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08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0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085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525085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525085"/>
  </w:style>
  <w:style w:type="character" w:customStyle="1" w:styleId="spelle">
    <w:name w:val="spelle"/>
    <w:basedOn w:val="a0"/>
    <w:rsid w:val="00525085"/>
  </w:style>
  <w:style w:type="paragraph" w:styleId="ac">
    <w:name w:val="Normal (Web)"/>
    <w:basedOn w:val="a"/>
    <w:uiPriority w:val="99"/>
    <w:rsid w:val="00525085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52508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525085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525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25085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52508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52508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525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25085"/>
  </w:style>
  <w:style w:type="character" w:styleId="af1">
    <w:name w:val="Hyperlink"/>
    <w:uiPriority w:val="99"/>
    <w:rsid w:val="00525085"/>
    <w:rPr>
      <w:color w:val="0000FF"/>
      <w:u w:val="single"/>
    </w:rPr>
  </w:style>
  <w:style w:type="paragraph" w:styleId="af2">
    <w:name w:val="Plain Text"/>
    <w:basedOn w:val="a"/>
    <w:link w:val="af3"/>
    <w:rsid w:val="00525085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5250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52508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250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525085"/>
  </w:style>
  <w:style w:type="paragraph" w:styleId="af7">
    <w:name w:val="footer"/>
    <w:basedOn w:val="a"/>
    <w:link w:val="af8"/>
    <w:rsid w:val="0052508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525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525085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525085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525085"/>
  </w:style>
  <w:style w:type="numbering" w:customStyle="1" w:styleId="11">
    <w:name w:val="Немає списку1"/>
    <w:next w:val="a2"/>
    <w:uiPriority w:val="99"/>
    <w:semiHidden/>
    <w:unhideWhenUsed/>
    <w:rsid w:val="00525085"/>
  </w:style>
  <w:style w:type="paragraph" w:customStyle="1" w:styleId="rvps12">
    <w:name w:val="rvps12"/>
    <w:basedOn w:val="a"/>
    <w:rsid w:val="00525085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525085"/>
  </w:style>
  <w:style w:type="paragraph" w:customStyle="1" w:styleId="rvps6">
    <w:name w:val="rvps6"/>
    <w:basedOn w:val="a"/>
    <w:rsid w:val="00525085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25085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525085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525085"/>
  </w:style>
  <w:style w:type="character" w:customStyle="1" w:styleId="rvts11">
    <w:name w:val="rvts11"/>
    <w:rsid w:val="00525085"/>
  </w:style>
  <w:style w:type="character" w:customStyle="1" w:styleId="st42">
    <w:name w:val="st42"/>
    <w:uiPriority w:val="99"/>
    <w:rsid w:val="00525085"/>
    <w:rPr>
      <w:color w:val="000000"/>
    </w:rPr>
  </w:style>
  <w:style w:type="character" w:customStyle="1" w:styleId="rvts80">
    <w:name w:val="rvts80"/>
    <w:rsid w:val="00525085"/>
  </w:style>
  <w:style w:type="table" w:customStyle="1" w:styleId="12">
    <w:name w:val="Сітка таблиці1"/>
    <w:basedOn w:val="a1"/>
    <w:next w:val="af0"/>
    <w:uiPriority w:val="39"/>
    <w:rsid w:val="00525085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525085"/>
    <w:rPr>
      <w:b/>
      <w:bCs/>
    </w:rPr>
  </w:style>
  <w:style w:type="character" w:styleId="afc">
    <w:name w:val="Emphasis"/>
    <w:uiPriority w:val="20"/>
    <w:qFormat/>
    <w:rsid w:val="00525085"/>
    <w:rPr>
      <w:i/>
      <w:iCs/>
    </w:rPr>
  </w:style>
  <w:style w:type="paragraph" w:customStyle="1" w:styleId="msonormal0">
    <w:name w:val="msonormal"/>
    <w:basedOn w:val="a"/>
    <w:rsid w:val="00525085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525085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525085"/>
  </w:style>
  <w:style w:type="paragraph" w:customStyle="1" w:styleId="rvps11">
    <w:name w:val="rvps11"/>
    <w:basedOn w:val="a"/>
    <w:rsid w:val="00525085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525085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525085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525085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52508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525085"/>
    <w:rPr>
      <w:color w:val="000000"/>
      <w:sz w:val="20"/>
      <w:szCs w:val="20"/>
    </w:rPr>
  </w:style>
  <w:style w:type="paragraph" w:customStyle="1" w:styleId="st0">
    <w:name w:val="st0"/>
    <w:rsid w:val="00525085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525085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52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525085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25085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17244</Words>
  <Characters>9830</Characters>
  <Application>Microsoft Office Word</Application>
  <DocSecurity>0</DocSecurity>
  <Lines>81</Lines>
  <Paragraphs>54</Paragraphs>
  <ScaleCrop>false</ScaleCrop>
  <Company/>
  <LinksUpToDate>false</LinksUpToDate>
  <CharactersWithSpaces>27020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2026-01-20T14:45:00Z</dcterms:created>
  <dcterms:modified xsi:type="dcterms:W3CDTF">2026-01-20T14:57:00Z</dcterms:modified>
</cp:coreProperties>
</file>