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C8" w:rsidRPr="001A4E12" w:rsidRDefault="00B46A6E" w:rsidP="00F155CA">
      <w:pPr>
        <w:ind w:left="-567"/>
        <w:jc w:val="center"/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0545" cy="6940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C8" w:rsidRPr="001A4E12" w:rsidRDefault="000418C8" w:rsidP="00F155CA">
      <w:pPr>
        <w:spacing w:line="260" w:lineRule="exact"/>
        <w:ind w:left="-567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1A4E12">
        <w:rPr>
          <w:b/>
          <w:bCs/>
          <w:sz w:val="28"/>
          <w:szCs w:val="28"/>
        </w:rPr>
        <w:t>УКРАЇНА</w:t>
      </w:r>
    </w:p>
    <w:p w:rsidR="000418C8" w:rsidRPr="001A4E12" w:rsidRDefault="000418C8" w:rsidP="00F155CA">
      <w:pPr>
        <w:ind w:left="-567"/>
        <w:jc w:val="center"/>
        <w:rPr>
          <w:lang w:val="uk-UA"/>
        </w:rPr>
      </w:pPr>
      <w:r w:rsidRPr="001A4E12">
        <w:rPr>
          <w:lang w:val="uk-UA"/>
        </w:rPr>
        <w:t>м. Житомир</w:t>
      </w:r>
    </w:p>
    <w:p w:rsidR="000418C8" w:rsidRPr="00663160" w:rsidRDefault="000418C8" w:rsidP="00F155CA">
      <w:pPr>
        <w:ind w:left="-567"/>
        <w:jc w:val="center"/>
        <w:rPr>
          <w:sz w:val="16"/>
          <w:szCs w:val="16"/>
          <w:lang w:val="uk-UA"/>
        </w:rPr>
      </w:pPr>
    </w:p>
    <w:p w:rsidR="000418C8" w:rsidRPr="001A4E12" w:rsidRDefault="009A2681" w:rsidP="00F155CA">
      <w:pPr>
        <w:ind w:left="-567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0418C8" w:rsidRPr="00663160" w:rsidRDefault="000418C8" w:rsidP="00F155CA">
      <w:pPr>
        <w:spacing w:line="260" w:lineRule="exact"/>
        <w:ind w:left="-567"/>
        <w:jc w:val="center"/>
        <w:rPr>
          <w:b/>
          <w:bCs/>
          <w:sz w:val="16"/>
          <w:szCs w:val="16"/>
          <w:lang w:val="uk-UA"/>
        </w:rPr>
      </w:pPr>
    </w:p>
    <w:p w:rsidR="000418C8" w:rsidRDefault="000418C8" w:rsidP="00F155CA">
      <w:pPr>
        <w:spacing w:line="260" w:lineRule="exact"/>
        <w:ind w:left="-567"/>
        <w:jc w:val="center"/>
        <w:rPr>
          <w:b/>
          <w:bCs/>
          <w:sz w:val="32"/>
          <w:szCs w:val="32"/>
          <w:lang w:val="uk-UA"/>
        </w:rPr>
      </w:pPr>
      <w:r w:rsidRPr="001A4E12">
        <w:rPr>
          <w:b/>
          <w:bCs/>
          <w:sz w:val="32"/>
          <w:szCs w:val="32"/>
          <w:lang w:val="uk-UA"/>
        </w:rPr>
        <w:t>МІСЬКОГО ГОЛОВИ</w:t>
      </w:r>
    </w:p>
    <w:p w:rsidR="000418C8" w:rsidRDefault="000418C8" w:rsidP="00F155CA">
      <w:pPr>
        <w:spacing w:line="260" w:lineRule="exact"/>
        <w:ind w:left="-567"/>
        <w:rPr>
          <w:b/>
          <w:bCs/>
          <w:sz w:val="32"/>
          <w:szCs w:val="32"/>
          <w:lang w:val="uk-UA"/>
        </w:rPr>
      </w:pPr>
    </w:p>
    <w:p w:rsidR="0035729E" w:rsidRPr="005B23E9" w:rsidRDefault="0035729E" w:rsidP="00F155CA">
      <w:pPr>
        <w:spacing w:line="260" w:lineRule="exact"/>
        <w:ind w:left="-567"/>
        <w:rPr>
          <w:b/>
          <w:bCs/>
          <w:sz w:val="32"/>
          <w:szCs w:val="32"/>
          <w:lang w:val="uk-UA"/>
        </w:rPr>
      </w:pPr>
    </w:p>
    <w:p w:rsidR="000418C8" w:rsidRPr="005B23E9" w:rsidRDefault="000418C8" w:rsidP="00384748">
      <w:pPr>
        <w:spacing w:line="260" w:lineRule="exact"/>
        <w:ind w:left="-284"/>
        <w:rPr>
          <w:lang w:val="uk-UA"/>
        </w:rPr>
      </w:pPr>
      <w:r w:rsidRPr="005B23E9">
        <w:rPr>
          <w:lang w:val="uk-UA"/>
        </w:rPr>
        <w:t xml:space="preserve">від </w:t>
      </w:r>
      <w:r w:rsidR="009C1BA1">
        <w:rPr>
          <w:lang w:val="uk-UA"/>
        </w:rPr>
        <w:t>30.12.2015</w:t>
      </w:r>
      <w:r>
        <w:rPr>
          <w:lang w:val="uk-UA"/>
        </w:rPr>
        <w:t xml:space="preserve"> </w:t>
      </w:r>
      <w:r w:rsidRPr="005B23E9">
        <w:rPr>
          <w:lang w:val="uk-UA"/>
        </w:rPr>
        <w:t>№</w:t>
      </w:r>
      <w:r w:rsidR="009C1BA1">
        <w:rPr>
          <w:lang w:val="uk-UA"/>
        </w:rPr>
        <w:t>783</w:t>
      </w:r>
    </w:p>
    <w:p w:rsidR="000418C8" w:rsidRPr="005B23E9" w:rsidRDefault="000418C8" w:rsidP="00384748">
      <w:pPr>
        <w:ind w:left="-284" w:right="355"/>
        <w:rPr>
          <w:sz w:val="32"/>
          <w:szCs w:val="32"/>
          <w:lang w:val="uk-UA"/>
        </w:rPr>
      </w:pPr>
    </w:p>
    <w:p w:rsidR="009A2681" w:rsidRDefault="000418C8" w:rsidP="00384748">
      <w:pPr>
        <w:ind w:left="-284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Про </w:t>
      </w:r>
      <w:r w:rsidR="009A2681">
        <w:rPr>
          <w:sz w:val="28"/>
          <w:szCs w:val="28"/>
          <w:lang w:val="uk-UA"/>
        </w:rPr>
        <w:t xml:space="preserve">створення робочої групи </w:t>
      </w:r>
    </w:p>
    <w:p w:rsidR="00B65693" w:rsidRDefault="00384748" w:rsidP="00384748">
      <w:pPr>
        <w:ind w:left="-284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розробки</w:t>
      </w:r>
      <w:r w:rsidR="00B65693">
        <w:rPr>
          <w:sz w:val="28"/>
          <w:szCs w:val="28"/>
          <w:lang w:val="uk-UA"/>
        </w:rPr>
        <w:t xml:space="preserve"> механізму </w:t>
      </w:r>
      <w:r w:rsidR="0056529F">
        <w:rPr>
          <w:sz w:val="28"/>
          <w:szCs w:val="28"/>
          <w:lang w:val="uk-UA"/>
        </w:rPr>
        <w:t>сприяння</w:t>
      </w:r>
    </w:p>
    <w:p w:rsidR="000418C8" w:rsidRDefault="0056529F" w:rsidP="00384748">
      <w:pPr>
        <w:ind w:left="-284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отриманню загальної середньої</w:t>
      </w:r>
    </w:p>
    <w:p w:rsidR="0056529F" w:rsidRDefault="0056529F" w:rsidP="00384748">
      <w:pPr>
        <w:ind w:left="-284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у закладах, що не належать</w:t>
      </w:r>
    </w:p>
    <w:p w:rsidR="0056529F" w:rsidRDefault="0056529F" w:rsidP="00384748">
      <w:pPr>
        <w:ind w:left="-284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комунальної власності міста</w:t>
      </w:r>
    </w:p>
    <w:p w:rsidR="0061676C" w:rsidRPr="005B23E9" w:rsidRDefault="0061676C" w:rsidP="00384748">
      <w:pPr>
        <w:ind w:left="-284" w:right="355"/>
        <w:rPr>
          <w:sz w:val="28"/>
          <w:szCs w:val="28"/>
          <w:lang w:val="uk-UA"/>
        </w:rPr>
      </w:pPr>
    </w:p>
    <w:p w:rsidR="000418C8" w:rsidRPr="00327653" w:rsidRDefault="000418C8" w:rsidP="00384748">
      <w:pPr>
        <w:ind w:left="-284" w:right="355"/>
        <w:rPr>
          <w:sz w:val="28"/>
          <w:szCs w:val="28"/>
          <w:lang w:val="uk-UA"/>
        </w:rPr>
      </w:pPr>
    </w:p>
    <w:p w:rsidR="00B65693" w:rsidRDefault="00F155CA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5693">
        <w:rPr>
          <w:sz w:val="28"/>
          <w:szCs w:val="28"/>
          <w:lang w:val="uk-UA"/>
        </w:rPr>
        <w:t>1.</w:t>
      </w:r>
      <w:r w:rsidR="00EF13B1">
        <w:rPr>
          <w:sz w:val="28"/>
          <w:szCs w:val="28"/>
          <w:lang w:val="uk-UA"/>
        </w:rPr>
        <w:t>У</w:t>
      </w:r>
      <w:r w:rsidR="009A2681" w:rsidRPr="00B65693">
        <w:rPr>
          <w:sz w:val="28"/>
          <w:szCs w:val="28"/>
          <w:lang w:val="uk-UA"/>
        </w:rPr>
        <w:t xml:space="preserve">творити робочу групу </w:t>
      </w:r>
      <w:r w:rsidR="00384748">
        <w:rPr>
          <w:sz w:val="28"/>
          <w:szCs w:val="28"/>
          <w:lang w:val="uk-UA"/>
        </w:rPr>
        <w:t>з розробки</w:t>
      </w:r>
      <w:r w:rsidR="00B65693" w:rsidRPr="00B65693">
        <w:rPr>
          <w:sz w:val="28"/>
          <w:szCs w:val="28"/>
          <w:lang w:val="uk-UA"/>
        </w:rPr>
        <w:t xml:space="preserve"> механізму </w:t>
      </w:r>
      <w:r w:rsidR="0056529F">
        <w:rPr>
          <w:sz w:val="28"/>
          <w:szCs w:val="28"/>
          <w:lang w:val="uk-UA"/>
        </w:rPr>
        <w:t>сприяння отриманню загальної середньої освіти у закладах, що не належать до комунальної власності міста</w:t>
      </w:r>
      <w:r w:rsidR="00586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- Робоча група)</w:t>
      </w:r>
      <w:r w:rsidR="00EF13B1">
        <w:rPr>
          <w:sz w:val="28"/>
          <w:szCs w:val="28"/>
          <w:lang w:val="uk-UA"/>
        </w:rPr>
        <w:t xml:space="preserve"> у складі:</w:t>
      </w:r>
    </w:p>
    <w:p w:rsidR="00B65693" w:rsidRDefault="00B65693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</w:p>
    <w:p w:rsidR="00EF13B1" w:rsidRDefault="00EF13B1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Хренов</w:t>
      </w:r>
      <w:proofErr w:type="spellEnd"/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  <w:t>заступник міського голови з питань</w:t>
      </w:r>
    </w:p>
    <w:p w:rsidR="00EF13B1" w:rsidRDefault="00F155CA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 Володимирович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діяльності виконавчих органів ради,</w:t>
      </w:r>
    </w:p>
    <w:p w:rsidR="00F155CA" w:rsidRDefault="00F155CA" w:rsidP="00384748">
      <w:pPr>
        <w:pStyle w:val="a5"/>
        <w:ind w:left="2973" w:right="355" w:firstLine="12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</w:t>
      </w:r>
    </w:p>
    <w:p w:rsidR="00EF13B1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F9000C" w:rsidRDefault="00F9000C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F155CA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Гаращук</w:t>
      </w:r>
      <w:proofErr w:type="spellEnd"/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  <w:t>директор департаменту бюджету та</w:t>
      </w:r>
    </w:p>
    <w:p w:rsidR="00F155CA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</w:t>
      </w:r>
      <w:r w:rsidR="00F155CA">
        <w:rPr>
          <w:sz w:val="28"/>
          <w:szCs w:val="28"/>
          <w:lang w:val="uk-UA"/>
        </w:rPr>
        <w:t>ргій Петрович</w:t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  <w:t>фінансів міської ради</w:t>
      </w:r>
    </w:p>
    <w:p w:rsidR="00EF13B1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6D4B86" w:rsidRDefault="006D4B86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6D4B86" w:rsidRDefault="006D4B86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384748">
        <w:rPr>
          <w:sz w:val="28"/>
          <w:szCs w:val="28"/>
          <w:lang w:val="uk-UA"/>
        </w:rPr>
        <w:t>ерниш Євгеній</w:t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директор юридичного департаменту</w:t>
      </w:r>
    </w:p>
    <w:p w:rsidR="006D4B86" w:rsidRDefault="00F155CA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D4B86">
        <w:rPr>
          <w:sz w:val="28"/>
          <w:szCs w:val="28"/>
          <w:lang w:val="uk-UA"/>
        </w:rPr>
        <w:t>міської ради</w:t>
      </w:r>
    </w:p>
    <w:p w:rsidR="006D4B86" w:rsidRDefault="006D4B86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EF13B1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Арендарчук</w:t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>начальник</w:t>
      </w:r>
      <w:r w:rsidR="00384748">
        <w:rPr>
          <w:sz w:val="28"/>
          <w:szCs w:val="28"/>
          <w:lang w:val="uk-UA"/>
        </w:rPr>
        <w:tab/>
        <w:t>управління освіти</w:t>
      </w:r>
    </w:p>
    <w:p w:rsidR="00EF13B1" w:rsidRDefault="00384748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Васильович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</w:t>
      </w:r>
      <w:r w:rsidRPr="00F155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</w:p>
    <w:p w:rsidR="00EF13B1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</w:p>
    <w:p w:rsidR="00EF13B1" w:rsidRDefault="00EF13B1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EF13B1" w:rsidRDefault="00F155CA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начальника управління</w:t>
      </w:r>
    </w:p>
    <w:p w:rsidR="00EF13B1" w:rsidRDefault="00384748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Анатоліївна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>освіти міської ради</w:t>
      </w:r>
    </w:p>
    <w:p w:rsidR="007662A1" w:rsidRDefault="007662A1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7662A1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Степанська</w:t>
      </w:r>
      <w:proofErr w:type="spellEnd"/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  <w:t>директор приватної загальноосвітньої</w:t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Ган</w:t>
      </w:r>
      <w:r w:rsidR="00F155CA">
        <w:rPr>
          <w:sz w:val="28"/>
          <w:szCs w:val="28"/>
          <w:lang w:val="uk-UA"/>
        </w:rPr>
        <w:t>на Аркадіївна</w:t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  <w:t>школи «</w:t>
      </w:r>
      <w:proofErr w:type="spellStart"/>
      <w:r w:rsidR="00F155CA">
        <w:rPr>
          <w:sz w:val="28"/>
          <w:szCs w:val="28"/>
          <w:lang w:val="uk-UA"/>
        </w:rPr>
        <w:t>Ор</w:t>
      </w:r>
      <w:proofErr w:type="spellEnd"/>
      <w:r w:rsidR="00F155CA">
        <w:rPr>
          <w:sz w:val="28"/>
          <w:szCs w:val="28"/>
          <w:lang w:val="uk-UA"/>
        </w:rPr>
        <w:t xml:space="preserve"> </w:t>
      </w:r>
      <w:proofErr w:type="spellStart"/>
      <w:r w:rsidR="00F155CA">
        <w:rPr>
          <w:sz w:val="28"/>
          <w:szCs w:val="28"/>
          <w:lang w:val="uk-UA"/>
        </w:rPr>
        <w:t>Авнер</w:t>
      </w:r>
      <w:proofErr w:type="spellEnd"/>
      <w:r w:rsidR="00F155CA">
        <w:rPr>
          <w:sz w:val="28"/>
          <w:szCs w:val="28"/>
          <w:lang w:val="uk-UA"/>
        </w:rPr>
        <w:t>»</w:t>
      </w:r>
    </w:p>
    <w:p w:rsidR="00384748" w:rsidRDefault="00384748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155CA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27261E" w:rsidRDefault="00287F53" w:rsidP="00384748">
      <w:pPr>
        <w:ind w:left="-284" w:right="35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Шостенко</w:t>
      </w:r>
      <w:proofErr w:type="spellEnd"/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F155CA">
        <w:rPr>
          <w:sz w:val="28"/>
          <w:szCs w:val="28"/>
          <w:lang w:val="uk-UA"/>
        </w:rPr>
        <w:t>директор приватної загальноосвітньої</w:t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</w:t>
      </w:r>
      <w:r w:rsidR="00287F53">
        <w:rPr>
          <w:sz w:val="28"/>
          <w:szCs w:val="28"/>
          <w:lang w:val="uk-UA"/>
        </w:rPr>
        <w:t>ина Петрівна</w:t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  <w:t>школи «Сяйво»</w:t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Левченко</w:t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 xml:space="preserve">директор приватної загальноосвітньої </w:t>
      </w:r>
      <w:r>
        <w:rPr>
          <w:sz w:val="28"/>
          <w:szCs w:val="28"/>
          <w:lang w:val="uk-UA"/>
        </w:rPr>
        <w:t>М</w:t>
      </w:r>
      <w:r w:rsidR="00384748">
        <w:rPr>
          <w:sz w:val="28"/>
          <w:szCs w:val="28"/>
          <w:lang w:val="uk-UA"/>
        </w:rPr>
        <w:t>арія Петрівна</w:t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384748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>школи «Всесвіт»</w:t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7261E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3029B7" w:rsidRDefault="0027261E" w:rsidP="00384748">
      <w:pPr>
        <w:ind w:left="-284" w:right="35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Леонченко</w:t>
      </w:r>
      <w:proofErr w:type="spellEnd"/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  <w:t>голова постійної комісії із соціально-Наталія Петрівна</w:t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 w:rsidR="00287F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гуманітарних питань (за згодою)</w:t>
      </w:r>
    </w:p>
    <w:p w:rsidR="003029B7" w:rsidRDefault="003029B7" w:rsidP="00384748">
      <w:pPr>
        <w:ind w:left="-284" w:right="355"/>
        <w:jc w:val="both"/>
        <w:rPr>
          <w:sz w:val="28"/>
          <w:szCs w:val="28"/>
          <w:lang w:val="uk-UA"/>
        </w:rPr>
      </w:pPr>
    </w:p>
    <w:p w:rsidR="003029B7" w:rsidRDefault="00287F53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Робочій групі д</w:t>
      </w:r>
      <w:r w:rsidR="006D4B86">
        <w:rPr>
          <w:sz w:val="28"/>
          <w:szCs w:val="28"/>
          <w:lang w:val="uk-UA"/>
        </w:rPr>
        <w:t>о 01</w:t>
      </w:r>
      <w:r w:rsidR="003029B7">
        <w:rPr>
          <w:sz w:val="28"/>
          <w:szCs w:val="28"/>
          <w:lang w:val="uk-UA"/>
        </w:rPr>
        <w:t xml:space="preserve"> лютого 2016 року надати пропозиції щодо механізму  </w:t>
      </w:r>
      <w:r w:rsidR="0056529F">
        <w:rPr>
          <w:sz w:val="28"/>
          <w:szCs w:val="28"/>
          <w:lang w:val="uk-UA"/>
        </w:rPr>
        <w:t>сприяння отриманню загальної середньої освіти у закладах, що не належать до комунальної власності міста</w:t>
      </w:r>
      <w:r w:rsidR="003029B7">
        <w:rPr>
          <w:sz w:val="28"/>
          <w:szCs w:val="28"/>
          <w:lang w:val="uk-UA"/>
        </w:rPr>
        <w:t>.</w:t>
      </w:r>
    </w:p>
    <w:p w:rsidR="00384748" w:rsidRDefault="00384748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</w:p>
    <w:p w:rsidR="003029B7" w:rsidRDefault="00287F53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029B7">
        <w:rPr>
          <w:sz w:val="28"/>
          <w:szCs w:val="28"/>
          <w:lang w:val="uk-UA"/>
        </w:rPr>
        <w:t>3. Контроль за виконанням даного розпорядження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EF13B1" w:rsidRPr="00EF13B1" w:rsidRDefault="00EF13B1" w:rsidP="00384748">
      <w:pPr>
        <w:pStyle w:val="a5"/>
        <w:ind w:left="-284"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B65693" w:rsidRPr="005B23E9" w:rsidRDefault="00B65693" w:rsidP="00384748">
      <w:pPr>
        <w:ind w:left="-284" w:right="355"/>
        <w:rPr>
          <w:sz w:val="28"/>
          <w:szCs w:val="28"/>
          <w:lang w:val="uk-UA"/>
        </w:rPr>
      </w:pPr>
    </w:p>
    <w:p w:rsidR="009A2681" w:rsidRPr="00B65693" w:rsidRDefault="009A2681" w:rsidP="00384748">
      <w:pPr>
        <w:spacing w:line="360" w:lineRule="auto"/>
        <w:ind w:left="-284" w:right="-5"/>
        <w:jc w:val="both"/>
        <w:rPr>
          <w:sz w:val="28"/>
          <w:szCs w:val="28"/>
          <w:lang w:val="uk-UA"/>
        </w:rPr>
      </w:pPr>
    </w:p>
    <w:p w:rsidR="000418C8" w:rsidRPr="00CA1648" w:rsidRDefault="009E3C4E" w:rsidP="00384748">
      <w:pPr>
        <w:ind w:left="-284" w:right="-8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418C8" w:rsidRPr="00CA164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418C8" w:rsidRPr="00CA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3029B7">
        <w:rPr>
          <w:sz w:val="28"/>
          <w:szCs w:val="28"/>
          <w:lang w:val="uk-UA"/>
        </w:rPr>
        <w:t xml:space="preserve">           </w:t>
      </w:r>
      <w:r w:rsidR="003847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С.І. Сухомлин</w:t>
      </w:r>
    </w:p>
    <w:bookmarkEnd w:id="0"/>
    <w:p w:rsidR="000418C8" w:rsidRPr="002D13CB" w:rsidRDefault="000418C8" w:rsidP="00384748">
      <w:pPr>
        <w:pStyle w:val="a5"/>
        <w:ind w:left="-284" w:right="-874"/>
        <w:rPr>
          <w:sz w:val="28"/>
          <w:szCs w:val="28"/>
          <w:lang w:val="uk-UA"/>
        </w:rPr>
      </w:pPr>
    </w:p>
    <w:sectPr w:rsidR="000418C8" w:rsidRPr="002D13CB" w:rsidSect="00F155CA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8EC"/>
    <w:multiLevelType w:val="hybridMultilevel"/>
    <w:tmpl w:val="DA3E212E"/>
    <w:lvl w:ilvl="0" w:tplc="2D4AF0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BF41EE"/>
    <w:multiLevelType w:val="hybridMultilevel"/>
    <w:tmpl w:val="6F7E9056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8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4A7A86"/>
    <w:multiLevelType w:val="hybridMultilevel"/>
    <w:tmpl w:val="EA6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E5F"/>
    <w:rsid w:val="000009EB"/>
    <w:rsid w:val="00011596"/>
    <w:rsid w:val="000418C8"/>
    <w:rsid w:val="00055762"/>
    <w:rsid w:val="000C2453"/>
    <w:rsid w:val="000C7475"/>
    <w:rsid w:val="000D4561"/>
    <w:rsid w:val="00112BA2"/>
    <w:rsid w:val="001845FA"/>
    <w:rsid w:val="001A4E12"/>
    <w:rsid w:val="001F0A26"/>
    <w:rsid w:val="0020743C"/>
    <w:rsid w:val="00221752"/>
    <w:rsid w:val="002334DB"/>
    <w:rsid w:val="00237D36"/>
    <w:rsid w:val="00246F7F"/>
    <w:rsid w:val="00250FB5"/>
    <w:rsid w:val="0027261E"/>
    <w:rsid w:val="00273025"/>
    <w:rsid w:val="00287108"/>
    <w:rsid w:val="00287F53"/>
    <w:rsid w:val="00294234"/>
    <w:rsid w:val="002959DD"/>
    <w:rsid w:val="002979DE"/>
    <w:rsid w:val="002A4A2A"/>
    <w:rsid w:val="002B0BF5"/>
    <w:rsid w:val="002C627C"/>
    <w:rsid w:val="002D13CB"/>
    <w:rsid w:val="002E5E5F"/>
    <w:rsid w:val="003029B7"/>
    <w:rsid w:val="00307E6A"/>
    <w:rsid w:val="00322727"/>
    <w:rsid w:val="00327653"/>
    <w:rsid w:val="0034088D"/>
    <w:rsid w:val="0035729E"/>
    <w:rsid w:val="0037592D"/>
    <w:rsid w:val="003803C8"/>
    <w:rsid w:val="00384748"/>
    <w:rsid w:val="00393A2F"/>
    <w:rsid w:val="003951FC"/>
    <w:rsid w:val="0039602A"/>
    <w:rsid w:val="003B5C8F"/>
    <w:rsid w:val="003D4D77"/>
    <w:rsid w:val="003E3DC3"/>
    <w:rsid w:val="003E5505"/>
    <w:rsid w:val="00412400"/>
    <w:rsid w:val="00440990"/>
    <w:rsid w:val="00443228"/>
    <w:rsid w:val="00455A92"/>
    <w:rsid w:val="0046018F"/>
    <w:rsid w:val="00465D45"/>
    <w:rsid w:val="0049596E"/>
    <w:rsid w:val="00495F74"/>
    <w:rsid w:val="004B576F"/>
    <w:rsid w:val="004C1C7E"/>
    <w:rsid w:val="004D254A"/>
    <w:rsid w:val="004E1EAF"/>
    <w:rsid w:val="0050070D"/>
    <w:rsid w:val="00505FB0"/>
    <w:rsid w:val="00507A06"/>
    <w:rsid w:val="00522AE8"/>
    <w:rsid w:val="00541FE4"/>
    <w:rsid w:val="005425C4"/>
    <w:rsid w:val="00543334"/>
    <w:rsid w:val="00545F5B"/>
    <w:rsid w:val="005516C5"/>
    <w:rsid w:val="00562BE7"/>
    <w:rsid w:val="0056529F"/>
    <w:rsid w:val="00583FDF"/>
    <w:rsid w:val="00586CE0"/>
    <w:rsid w:val="005B23E9"/>
    <w:rsid w:val="005C02C6"/>
    <w:rsid w:val="005C16BF"/>
    <w:rsid w:val="005C43CB"/>
    <w:rsid w:val="005C7B36"/>
    <w:rsid w:val="005D4496"/>
    <w:rsid w:val="0061676C"/>
    <w:rsid w:val="0062465E"/>
    <w:rsid w:val="006246BA"/>
    <w:rsid w:val="00636BC5"/>
    <w:rsid w:val="00640B8F"/>
    <w:rsid w:val="00663160"/>
    <w:rsid w:val="00664B22"/>
    <w:rsid w:val="00671908"/>
    <w:rsid w:val="0068338B"/>
    <w:rsid w:val="006C277F"/>
    <w:rsid w:val="006D1C71"/>
    <w:rsid w:val="006D4B86"/>
    <w:rsid w:val="007075CD"/>
    <w:rsid w:val="00713E99"/>
    <w:rsid w:val="00714427"/>
    <w:rsid w:val="007161C6"/>
    <w:rsid w:val="00721DCC"/>
    <w:rsid w:val="007376C1"/>
    <w:rsid w:val="007662A1"/>
    <w:rsid w:val="00776428"/>
    <w:rsid w:val="00786BD0"/>
    <w:rsid w:val="00792E07"/>
    <w:rsid w:val="007B24CF"/>
    <w:rsid w:val="007D23F6"/>
    <w:rsid w:val="007D2621"/>
    <w:rsid w:val="007E1540"/>
    <w:rsid w:val="007E3895"/>
    <w:rsid w:val="00802CA3"/>
    <w:rsid w:val="008062FD"/>
    <w:rsid w:val="008116AD"/>
    <w:rsid w:val="00821668"/>
    <w:rsid w:val="00836FA8"/>
    <w:rsid w:val="00861865"/>
    <w:rsid w:val="00873F2A"/>
    <w:rsid w:val="00890360"/>
    <w:rsid w:val="008A0CF9"/>
    <w:rsid w:val="008A1619"/>
    <w:rsid w:val="008A1AB1"/>
    <w:rsid w:val="008C7DAD"/>
    <w:rsid w:val="00911193"/>
    <w:rsid w:val="009131D6"/>
    <w:rsid w:val="009324B7"/>
    <w:rsid w:val="00952AE4"/>
    <w:rsid w:val="009957C6"/>
    <w:rsid w:val="009A2681"/>
    <w:rsid w:val="009C1BA1"/>
    <w:rsid w:val="009C764E"/>
    <w:rsid w:val="009E3C4E"/>
    <w:rsid w:val="00A018CC"/>
    <w:rsid w:val="00A0216E"/>
    <w:rsid w:val="00A0457E"/>
    <w:rsid w:val="00A424D6"/>
    <w:rsid w:val="00A44B87"/>
    <w:rsid w:val="00A97901"/>
    <w:rsid w:val="00AB0014"/>
    <w:rsid w:val="00AF3EF9"/>
    <w:rsid w:val="00AF5011"/>
    <w:rsid w:val="00AF654F"/>
    <w:rsid w:val="00AF6BAE"/>
    <w:rsid w:val="00B14C38"/>
    <w:rsid w:val="00B25CBF"/>
    <w:rsid w:val="00B351B9"/>
    <w:rsid w:val="00B46A6E"/>
    <w:rsid w:val="00B541BB"/>
    <w:rsid w:val="00B65693"/>
    <w:rsid w:val="00B8344D"/>
    <w:rsid w:val="00B9671F"/>
    <w:rsid w:val="00BB616A"/>
    <w:rsid w:val="00BB7272"/>
    <w:rsid w:val="00BD13B8"/>
    <w:rsid w:val="00BE1FBC"/>
    <w:rsid w:val="00C00B4E"/>
    <w:rsid w:val="00C01A7F"/>
    <w:rsid w:val="00C03E4C"/>
    <w:rsid w:val="00C514B4"/>
    <w:rsid w:val="00C525FA"/>
    <w:rsid w:val="00C60104"/>
    <w:rsid w:val="00C732F2"/>
    <w:rsid w:val="00C81549"/>
    <w:rsid w:val="00C9641B"/>
    <w:rsid w:val="00C97667"/>
    <w:rsid w:val="00CA14F5"/>
    <w:rsid w:val="00CA1648"/>
    <w:rsid w:val="00CA5578"/>
    <w:rsid w:val="00D545C7"/>
    <w:rsid w:val="00D61BA0"/>
    <w:rsid w:val="00DD396C"/>
    <w:rsid w:val="00DD5073"/>
    <w:rsid w:val="00E20170"/>
    <w:rsid w:val="00E33781"/>
    <w:rsid w:val="00E404ED"/>
    <w:rsid w:val="00E51D2F"/>
    <w:rsid w:val="00EA40AA"/>
    <w:rsid w:val="00EC2B9D"/>
    <w:rsid w:val="00EC5A1F"/>
    <w:rsid w:val="00EC7EFD"/>
    <w:rsid w:val="00ED2FE1"/>
    <w:rsid w:val="00EF13B1"/>
    <w:rsid w:val="00F155CA"/>
    <w:rsid w:val="00F302DF"/>
    <w:rsid w:val="00F310E5"/>
    <w:rsid w:val="00F44682"/>
    <w:rsid w:val="00F6735C"/>
    <w:rsid w:val="00F84D03"/>
    <w:rsid w:val="00F9000C"/>
    <w:rsid w:val="00F955C6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23</cp:revision>
  <cp:lastPrinted>2015-12-31T09:27:00Z</cp:lastPrinted>
  <dcterms:created xsi:type="dcterms:W3CDTF">2015-12-17T17:17:00Z</dcterms:created>
  <dcterms:modified xsi:type="dcterms:W3CDTF">2016-01-14T08:59:00Z</dcterms:modified>
</cp:coreProperties>
</file>