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89" w:rsidRPr="00023689" w:rsidRDefault="00023689" w:rsidP="00023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b/>
          <w:bCs/>
          <w:color w:val="292B2C"/>
          <w:sz w:val="24"/>
          <w:szCs w:val="24"/>
          <w:lang w:eastAsia="ru-RU"/>
        </w:rPr>
        <w:t>УКРАЇНА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b/>
          <w:bCs/>
          <w:color w:val="292B2C"/>
          <w:sz w:val="24"/>
          <w:szCs w:val="24"/>
          <w:lang w:eastAsia="ru-RU"/>
        </w:rPr>
        <w:t>ЖИТОМИРСЬКА МІСЬКА РАДА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b/>
          <w:bCs/>
          <w:color w:val="292B2C"/>
          <w:sz w:val="24"/>
          <w:szCs w:val="24"/>
          <w:lang w:eastAsia="ru-RU"/>
        </w:rPr>
        <w:t>ВИКОНАВЧИЙ КОМІТЕТ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proofErr w:type="gramStart"/>
      <w:r w:rsidRPr="00023689">
        <w:rPr>
          <w:rFonts w:ascii="Arial" w:eastAsia="Times New Roman" w:hAnsi="Arial" w:cs="Arial"/>
          <w:b/>
          <w:bCs/>
          <w:color w:val="292B2C"/>
          <w:sz w:val="24"/>
          <w:szCs w:val="24"/>
          <w:lang w:eastAsia="ru-RU"/>
        </w:rPr>
        <w:t>Р</w:t>
      </w:r>
      <w:proofErr w:type="gramEnd"/>
      <w:r w:rsidRPr="00023689">
        <w:rPr>
          <w:rFonts w:ascii="Arial" w:eastAsia="Times New Roman" w:hAnsi="Arial" w:cs="Arial"/>
          <w:b/>
          <w:bCs/>
          <w:color w:val="292B2C"/>
          <w:sz w:val="24"/>
          <w:szCs w:val="24"/>
          <w:lang w:eastAsia="ru-RU"/>
        </w:rPr>
        <w:t>ІШЕННЯ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від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_____________ №_________</w:t>
      </w:r>
    </w:p>
    <w:p w:rsidR="00023689" w:rsidRPr="00023689" w:rsidRDefault="00023689" w:rsidP="000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                           м. Житомир</w:t>
      </w:r>
    </w:p>
    <w:p w:rsidR="00023689" w:rsidRPr="00023689" w:rsidRDefault="00023689" w:rsidP="000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Про </w:t>
      </w: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внесення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змін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р</w:t>
      </w:r>
      <w:proofErr w:type="gram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ішення</w:t>
      </w:r>
      <w:proofErr w:type="spellEnd"/>
    </w:p>
    <w:p w:rsidR="00023689" w:rsidRPr="00023689" w:rsidRDefault="00023689" w:rsidP="000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виконавчого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комітету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міської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</w:t>
      </w:r>
      <w:proofErr w:type="gram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ради</w:t>
      </w:r>
      <w:proofErr w:type="gramEnd"/>
    </w:p>
    <w:p w:rsidR="00023689" w:rsidRPr="00023689" w:rsidRDefault="00023689" w:rsidP="000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від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20.09.2017 № 880 «Про</w:t>
      </w:r>
    </w:p>
    <w:p w:rsidR="00023689" w:rsidRPr="00023689" w:rsidRDefault="00023689" w:rsidP="000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реконструкцію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нежитлових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 </w:t>
      </w:r>
    </w:p>
    <w:p w:rsidR="00023689" w:rsidRPr="00023689" w:rsidRDefault="00023689" w:rsidP="000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приміщень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п</w:t>
      </w:r>
      <w:proofErr w:type="gram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ід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житло</w:t>
      </w:r>
      <w:proofErr w:type="spellEnd"/>
      <w:r w:rsidRPr="00023689">
        <w:rPr>
          <w:rFonts w:ascii="Arial" w:eastAsia="Times New Roman" w:hAnsi="Arial" w:cs="Arial"/>
          <w:b/>
          <w:bCs/>
          <w:i/>
          <w:iCs/>
          <w:color w:val="292B2C"/>
          <w:sz w:val="24"/>
          <w:szCs w:val="24"/>
          <w:lang w:eastAsia="ru-RU"/>
        </w:rPr>
        <w:t>»</w:t>
      </w:r>
    </w:p>
    <w:p w:rsidR="00023689" w:rsidRPr="00023689" w:rsidRDefault="00023689" w:rsidP="000236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Відповідно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р</w:t>
      </w:r>
      <w:proofErr w:type="gram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ішення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виконавчого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комітету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міської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ради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від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16.05.2017 № 475 «Про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обстеження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технічного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стану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житлових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будинків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»,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метою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встановлення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їх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відповідності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санітарним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та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технічним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вимогам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та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керуючись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п.8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Положення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про порядок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обстеження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технічного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стану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житлових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будинків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,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затвердженого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постановою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Ради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Міністрів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УРСР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ві</w:t>
      </w:r>
      <w:proofErr w:type="gram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д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26.04.1984 №189, ст. 7, 8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Житлового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кодексу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Української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РСР,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Цивільним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кодексом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України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, ст. 12, 14 Закону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України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«Про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основи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містобудування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», ст. 22 Закону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України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«Про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забезпечення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санітарного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та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епідемічного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благополуччя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населення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»,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відповідно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до ст. 30 Закону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України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«Про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місцеве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самоврядування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в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Україні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»,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виконавчий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комітет</w:t>
      </w:r>
      <w:proofErr w:type="spellEnd"/>
      <w:proofErr w:type="gram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м</w:t>
      </w:r>
      <w:proofErr w:type="gram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іської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ради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ВИРІШИВ: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1. Внести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зміни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р</w:t>
      </w:r>
      <w:proofErr w:type="gram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ішення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виконавчого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комітету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міської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ради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від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20.09.2017 № 880 «Про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реконструкцію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нежитлових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приміщень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під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житло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», а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саме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п.1.3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викласти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в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новій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редакції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: «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Носачуку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І. В.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виконати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замовлення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проектно-кошторисної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документації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та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звіту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для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проведення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технічного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обстеження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будівельних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конструкцій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та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реконструкцію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аварійної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квартири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№ </w:t>
      </w:r>
      <w:bookmarkStart w:id="0" w:name="_GoBack"/>
      <w:bookmarkEnd w:id="0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8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загальною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площею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8,0 кв. м. без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втручання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в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капітальні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конструкції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подальшим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визнанням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</w:t>
      </w:r>
      <w:proofErr w:type="gram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ід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житло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за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адресою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вул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. 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Володимирська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, 5/2».                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2. Контроль за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виконанням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даного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р</w:t>
      </w:r>
      <w:proofErr w:type="gram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ішення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покласти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на заступника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міського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голови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питань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діяльності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виконавчих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органів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ради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згідно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з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розподілом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</w:t>
      </w: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обов’язків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.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 </w:t>
      </w:r>
    </w:p>
    <w:p w:rsidR="00023689" w:rsidRPr="00023689" w:rsidRDefault="00023689" w:rsidP="000236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proofErr w:type="spellStart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Міський</w:t>
      </w:r>
      <w:proofErr w:type="spellEnd"/>
      <w:r w:rsidRPr="00023689">
        <w:rPr>
          <w:rFonts w:ascii="Arial" w:eastAsia="Times New Roman" w:hAnsi="Arial" w:cs="Arial"/>
          <w:color w:val="292B2C"/>
          <w:sz w:val="24"/>
          <w:szCs w:val="24"/>
          <w:lang w:eastAsia="ru-RU"/>
        </w:rPr>
        <w:t xml:space="preserve"> голова                                                                          С. І. Сухомлин</w:t>
      </w:r>
    </w:p>
    <w:p w:rsidR="008037C0" w:rsidRDefault="008037C0"/>
    <w:sectPr w:rsidR="008037C0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3689"/>
    <w:rsid w:val="00023689"/>
    <w:rsid w:val="00084260"/>
    <w:rsid w:val="000855F6"/>
    <w:rsid w:val="0009741C"/>
    <w:rsid w:val="000A4EA6"/>
    <w:rsid w:val="000F77FC"/>
    <w:rsid w:val="000F7CE0"/>
    <w:rsid w:val="00116B7C"/>
    <w:rsid w:val="0014521A"/>
    <w:rsid w:val="00186C08"/>
    <w:rsid w:val="001B4413"/>
    <w:rsid w:val="001B6A4C"/>
    <w:rsid w:val="001C3883"/>
    <w:rsid w:val="00232422"/>
    <w:rsid w:val="00241AAE"/>
    <w:rsid w:val="002746B9"/>
    <w:rsid w:val="002971F4"/>
    <w:rsid w:val="00297EA7"/>
    <w:rsid w:val="002F02E1"/>
    <w:rsid w:val="00382254"/>
    <w:rsid w:val="003976CC"/>
    <w:rsid w:val="003A024F"/>
    <w:rsid w:val="003E5572"/>
    <w:rsid w:val="004733BF"/>
    <w:rsid w:val="004A52BC"/>
    <w:rsid w:val="00556CCF"/>
    <w:rsid w:val="005B576D"/>
    <w:rsid w:val="005D28BD"/>
    <w:rsid w:val="005E5535"/>
    <w:rsid w:val="00623733"/>
    <w:rsid w:val="00644AA3"/>
    <w:rsid w:val="00693893"/>
    <w:rsid w:val="006A5E92"/>
    <w:rsid w:val="007420CD"/>
    <w:rsid w:val="00776083"/>
    <w:rsid w:val="007A2DEE"/>
    <w:rsid w:val="007A5681"/>
    <w:rsid w:val="007C7F32"/>
    <w:rsid w:val="007E74D8"/>
    <w:rsid w:val="008037C0"/>
    <w:rsid w:val="008304DC"/>
    <w:rsid w:val="00845204"/>
    <w:rsid w:val="008C46EB"/>
    <w:rsid w:val="00900281"/>
    <w:rsid w:val="00994B9E"/>
    <w:rsid w:val="009A3A83"/>
    <w:rsid w:val="009D635A"/>
    <w:rsid w:val="00A35A97"/>
    <w:rsid w:val="00A66DC4"/>
    <w:rsid w:val="00A81980"/>
    <w:rsid w:val="00AB177B"/>
    <w:rsid w:val="00AD30F1"/>
    <w:rsid w:val="00B15BB8"/>
    <w:rsid w:val="00B968D3"/>
    <w:rsid w:val="00BB0C7C"/>
    <w:rsid w:val="00BB2988"/>
    <w:rsid w:val="00BD3F5F"/>
    <w:rsid w:val="00C1264F"/>
    <w:rsid w:val="00C45F0F"/>
    <w:rsid w:val="00C74282"/>
    <w:rsid w:val="00CC51B4"/>
    <w:rsid w:val="00CE17FA"/>
    <w:rsid w:val="00CE659C"/>
    <w:rsid w:val="00D22F7D"/>
    <w:rsid w:val="00D40332"/>
    <w:rsid w:val="00D63FE4"/>
    <w:rsid w:val="00D96C03"/>
    <w:rsid w:val="00DB37DA"/>
    <w:rsid w:val="00DC4B19"/>
    <w:rsid w:val="00DD2DFC"/>
    <w:rsid w:val="00E06FD0"/>
    <w:rsid w:val="00E267C9"/>
    <w:rsid w:val="00E86559"/>
    <w:rsid w:val="00E95E4C"/>
    <w:rsid w:val="00EF12E1"/>
    <w:rsid w:val="00EF713F"/>
    <w:rsid w:val="00F50FAA"/>
    <w:rsid w:val="00F85761"/>
    <w:rsid w:val="00FC317D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689"/>
    <w:rPr>
      <w:b/>
      <w:bCs/>
    </w:rPr>
  </w:style>
  <w:style w:type="character" w:styleId="a4">
    <w:name w:val="Emphasis"/>
    <w:basedOn w:val="a0"/>
    <w:uiPriority w:val="20"/>
    <w:qFormat/>
    <w:rsid w:val="000236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51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87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90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03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61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5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9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504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69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38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37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23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09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27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083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70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4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2017-11-13T15:17:00Z</dcterms:created>
  <dcterms:modified xsi:type="dcterms:W3CDTF">2017-11-13T15:17:00Z</dcterms:modified>
</cp:coreProperties>
</file>