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>УКРАЇНА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>ЖИТОМИРСЬКА МІСЬКА РАДА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proofErr w:type="gramStart"/>
      <w:r>
        <w:rPr>
          <w:rStyle w:val="a4"/>
          <w:rFonts w:ascii="Arial" w:hAnsi="Arial" w:cs="Arial"/>
          <w:color w:val="222222"/>
          <w:sz w:val="16"/>
          <w:szCs w:val="16"/>
        </w:rPr>
        <w:t>Р</w:t>
      </w:r>
      <w:proofErr w:type="gramEnd"/>
      <w:r>
        <w:rPr>
          <w:rStyle w:val="a4"/>
          <w:rFonts w:ascii="Arial" w:hAnsi="Arial" w:cs="Arial"/>
          <w:color w:val="222222"/>
          <w:sz w:val="16"/>
          <w:szCs w:val="16"/>
        </w:rPr>
        <w:t>ІШЕННЯ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Fonts w:ascii="Arial" w:hAnsi="Arial" w:cs="Arial"/>
          <w:color w:val="222222"/>
          <w:sz w:val="16"/>
          <w:szCs w:val="16"/>
        </w:rPr>
        <w:t>від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 _______________   № _______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                   м. Житомир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Про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внесення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змін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 до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міської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цільової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 </w:t>
      </w:r>
      <w:proofErr w:type="spellStart"/>
      <w:proofErr w:type="gram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соц</w:t>
      </w:r>
      <w:proofErr w:type="gram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іальної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програми</w:t>
      </w:r>
      <w:proofErr w:type="spellEnd"/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розвитку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галузі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фізичної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культури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>і</w:t>
      </w:r>
      <w:proofErr w:type="spellEnd"/>
      <w:r>
        <w:rPr>
          <w:rStyle w:val="a5"/>
          <w:rFonts w:ascii="Arial" w:hAnsi="Arial" w:cs="Arial"/>
          <w:b/>
          <w:bCs/>
          <w:color w:val="222222"/>
          <w:sz w:val="16"/>
          <w:szCs w:val="16"/>
        </w:rPr>
        <w:t xml:space="preserve"> спорту на 2016-2018 роки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proofErr w:type="gramStart"/>
      <w:r>
        <w:rPr>
          <w:rFonts w:ascii="Arial" w:hAnsi="Arial" w:cs="Arial"/>
          <w:color w:val="222222"/>
          <w:sz w:val="16"/>
          <w:szCs w:val="16"/>
        </w:rPr>
        <w:t>З</w:t>
      </w:r>
      <w:proofErr w:type="gramEnd"/>
      <w:r>
        <w:rPr>
          <w:rFonts w:ascii="Arial" w:hAnsi="Arial" w:cs="Arial"/>
          <w:color w:val="222222"/>
          <w:sz w:val="16"/>
          <w:szCs w:val="16"/>
        </w:rPr>
        <w:t xml:space="preserve"> метою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забезпечення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реалізації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першочергових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та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перспективних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заходів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для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задоволення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потреб кожного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мешканця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міста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спрямованих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на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зміцнення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здоров’я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фізичного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та духовного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розвитку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розвитку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масового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спорту та спорту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вищих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досягнень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на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виконання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Закону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«Про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фізичну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культуру та спорт»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відповідно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 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статті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26 Закону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«Про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місцеве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самоврядування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в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»,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рада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ВИРІШИЛА: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1.Внести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зміни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цільову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соц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іальну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програму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розвитку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галузі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фізичної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культури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спорту на 2016 - 2018 роки,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затвердженої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рішенням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Житомирської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28.12.2015 №31, в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редакції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згідно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додатком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2.Контроль за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виконанням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цього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р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ішення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покласти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на заступника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голови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питань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діяльності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виконавчих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органів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ради 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відповідно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розподілу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обов’язків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                                                   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DC41F6" w:rsidRDefault="00DC41F6" w:rsidP="00DC41F6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Fonts w:ascii="Arial" w:hAnsi="Arial" w:cs="Arial"/>
          <w:color w:val="222222"/>
          <w:sz w:val="16"/>
          <w:szCs w:val="16"/>
        </w:rPr>
        <w:t>Міський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голова                                                                             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1F6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41F6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41F6"/>
    <w:rPr>
      <w:b/>
      <w:bCs/>
    </w:rPr>
  </w:style>
  <w:style w:type="character" w:styleId="a5">
    <w:name w:val="Emphasis"/>
    <w:basedOn w:val="a0"/>
    <w:uiPriority w:val="20"/>
    <w:qFormat/>
    <w:rsid w:val="00DC41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Company>Microsoft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2017-11-16T11:54:00Z</dcterms:created>
  <dcterms:modified xsi:type="dcterms:W3CDTF">2017-11-16T11:54:00Z</dcterms:modified>
</cp:coreProperties>
</file>