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9AE" w:rsidRPr="009779AE" w:rsidRDefault="009779AE" w:rsidP="009779AE">
      <w:pPr>
        <w:shd w:val="clear" w:color="auto" w:fill="FCFDFD"/>
        <w:spacing w:after="0" w:line="240" w:lineRule="auto"/>
        <w:jc w:val="center"/>
        <w:rPr>
          <w:rFonts w:ascii="Arial" w:eastAsia="Times New Roman" w:hAnsi="Arial" w:cs="Arial"/>
          <w:color w:val="222222"/>
          <w:sz w:val="16"/>
          <w:szCs w:val="16"/>
          <w:lang w:eastAsia="ru-RU"/>
        </w:rPr>
      </w:pPr>
      <w:r w:rsidRPr="009779AE">
        <w:rPr>
          <w:rFonts w:ascii="Arial" w:eastAsia="Times New Roman" w:hAnsi="Arial" w:cs="Arial"/>
          <w:b/>
          <w:bCs/>
          <w:color w:val="222222"/>
          <w:sz w:val="16"/>
          <w:lang w:eastAsia="ru-RU"/>
        </w:rPr>
        <w:t>УКРАЇНА</w:t>
      </w:r>
    </w:p>
    <w:p w:rsidR="009779AE" w:rsidRPr="009779AE" w:rsidRDefault="009779AE" w:rsidP="009779AE">
      <w:pPr>
        <w:shd w:val="clear" w:color="auto" w:fill="FCFDFD"/>
        <w:spacing w:after="0" w:line="240" w:lineRule="auto"/>
        <w:jc w:val="center"/>
        <w:rPr>
          <w:rFonts w:ascii="Arial" w:eastAsia="Times New Roman" w:hAnsi="Arial" w:cs="Arial"/>
          <w:color w:val="222222"/>
          <w:sz w:val="16"/>
          <w:szCs w:val="16"/>
          <w:lang w:eastAsia="ru-RU"/>
        </w:rPr>
      </w:pPr>
      <w:r w:rsidRPr="009779AE">
        <w:rPr>
          <w:rFonts w:ascii="Arial" w:eastAsia="Times New Roman" w:hAnsi="Arial" w:cs="Arial"/>
          <w:b/>
          <w:bCs/>
          <w:color w:val="222222"/>
          <w:sz w:val="16"/>
          <w:lang w:eastAsia="ru-RU"/>
        </w:rPr>
        <w:t>ЖИТОМИРСЬКА МІСЬКА РАДА</w:t>
      </w:r>
    </w:p>
    <w:p w:rsidR="009779AE" w:rsidRPr="009779AE" w:rsidRDefault="009779AE" w:rsidP="009779AE">
      <w:pPr>
        <w:shd w:val="clear" w:color="auto" w:fill="FCFDFD"/>
        <w:spacing w:after="0" w:line="240" w:lineRule="auto"/>
        <w:jc w:val="center"/>
        <w:rPr>
          <w:rFonts w:ascii="Arial" w:eastAsia="Times New Roman" w:hAnsi="Arial" w:cs="Arial"/>
          <w:color w:val="222222"/>
          <w:sz w:val="16"/>
          <w:szCs w:val="16"/>
          <w:lang w:eastAsia="ru-RU"/>
        </w:rPr>
      </w:pPr>
      <w:proofErr w:type="gramStart"/>
      <w:r w:rsidRPr="009779AE">
        <w:rPr>
          <w:rFonts w:ascii="Arial" w:eastAsia="Times New Roman" w:hAnsi="Arial" w:cs="Arial"/>
          <w:b/>
          <w:bCs/>
          <w:color w:val="222222"/>
          <w:sz w:val="16"/>
          <w:lang w:eastAsia="ru-RU"/>
        </w:rPr>
        <w:t>Р</w:t>
      </w:r>
      <w:proofErr w:type="gramEnd"/>
      <w:r w:rsidRPr="009779AE">
        <w:rPr>
          <w:rFonts w:ascii="Arial" w:eastAsia="Times New Roman" w:hAnsi="Arial" w:cs="Arial"/>
          <w:b/>
          <w:bCs/>
          <w:color w:val="222222"/>
          <w:sz w:val="16"/>
          <w:lang w:eastAsia="ru-RU"/>
        </w:rPr>
        <w:t>ІШЕННЯ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від  _________  №  _____</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м. Житомир</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b/>
          <w:bCs/>
          <w:i/>
          <w:iCs/>
          <w:color w:val="222222"/>
          <w:sz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b/>
          <w:bCs/>
          <w:i/>
          <w:iCs/>
          <w:color w:val="222222"/>
          <w:sz w:val="16"/>
          <w:lang w:eastAsia="ru-RU"/>
        </w:rPr>
        <w:t xml:space="preserve">Про внесення змін до </w:t>
      </w:r>
      <w:proofErr w:type="gramStart"/>
      <w:r w:rsidRPr="009779AE">
        <w:rPr>
          <w:rFonts w:ascii="Arial" w:eastAsia="Times New Roman" w:hAnsi="Arial" w:cs="Arial"/>
          <w:b/>
          <w:bCs/>
          <w:i/>
          <w:iCs/>
          <w:color w:val="222222"/>
          <w:sz w:val="16"/>
          <w:lang w:eastAsia="ru-RU"/>
        </w:rPr>
        <w:t>р</w:t>
      </w:r>
      <w:proofErr w:type="gramEnd"/>
      <w:r w:rsidRPr="009779AE">
        <w:rPr>
          <w:rFonts w:ascii="Arial" w:eastAsia="Times New Roman" w:hAnsi="Arial" w:cs="Arial"/>
          <w:b/>
          <w:bCs/>
          <w:i/>
          <w:iCs/>
          <w:color w:val="222222"/>
          <w:sz w:val="16"/>
          <w:lang w:eastAsia="ru-RU"/>
        </w:rPr>
        <w:t>ішення міської ради</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b/>
          <w:bCs/>
          <w:i/>
          <w:iCs/>
          <w:color w:val="222222"/>
          <w:sz w:val="16"/>
          <w:lang w:eastAsia="ru-RU"/>
        </w:rPr>
        <w:t xml:space="preserve">від 28.12.2015 №42 «Про міський бюджет на 2016 </w:t>
      </w:r>
      <w:proofErr w:type="gramStart"/>
      <w:r w:rsidRPr="009779AE">
        <w:rPr>
          <w:rFonts w:ascii="Arial" w:eastAsia="Times New Roman" w:hAnsi="Arial" w:cs="Arial"/>
          <w:b/>
          <w:bCs/>
          <w:i/>
          <w:iCs/>
          <w:color w:val="222222"/>
          <w:sz w:val="16"/>
          <w:lang w:eastAsia="ru-RU"/>
        </w:rPr>
        <w:t>р</w:t>
      </w:r>
      <w:proofErr w:type="gramEnd"/>
      <w:r w:rsidRPr="009779AE">
        <w:rPr>
          <w:rFonts w:ascii="Arial" w:eastAsia="Times New Roman" w:hAnsi="Arial" w:cs="Arial"/>
          <w:b/>
          <w:bCs/>
          <w:i/>
          <w:iCs/>
          <w:color w:val="222222"/>
          <w:sz w:val="16"/>
          <w:lang w:eastAsia="ru-RU"/>
        </w:rPr>
        <w:t>ік»</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Відповідно до Бюджетного кодексу України, статті 26 Закону України «Про </w:t>
      </w:r>
      <w:proofErr w:type="gramStart"/>
      <w:r w:rsidRPr="009779AE">
        <w:rPr>
          <w:rFonts w:ascii="Arial" w:eastAsia="Times New Roman" w:hAnsi="Arial" w:cs="Arial"/>
          <w:color w:val="222222"/>
          <w:sz w:val="16"/>
          <w:szCs w:val="16"/>
          <w:lang w:eastAsia="ru-RU"/>
        </w:rPr>
        <w:t>м</w:t>
      </w:r>
      <w:proofErr w:type="gramEnd"/>
      <w:r w:rsidRPr="009779AE">
        <w:rPr>
          <w:rFonts w:ascii="Arial" w:eastAsia="Times New Roman" w:hAnsi="Arial" w:cs="Arial"/>
          <w:color w:val="222222"/>
          <w:sz w:val="16"/>
          <w:szCs w:val="16"/>
          <w:lang w:eastAsia="ru-RU"/>
        </w:rPr>
        <w:t>ісцеве самоврядування в Україні» міська рада</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ВИРІШИЛА:</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 Внести зміни до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ішення міської ради від 28.12.2015 №42 «Про міський бюджет на 2016 рік» із змінами, внесеними рішенням міської ради від 09.02.2016 №75«Про внесення змін до рішення міської ради від 28.12.2015 №42 «Про міський бюджет на 2016 рік», від 24.02.2016 №127 «Про внесення змін до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ішення міської ради від 28.12.2015 №42 «Про міський бюджет на 2016 рік», від 16.03.2016 №169 «Про внесення змін до рішення міської ради від 28.12.2015 №42 «Про міський бюджет на 2016 рік», від 28.04.2016 № 195 «Про внесення змін до рішення міської ради від 28.12.2015 №42 «Про міський бюджет на 2016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ік», від 16.06.2016 № 247 «Про внесення змін до рішення міської ради від 28.12.2015 №42 «Про міський бюджет на 2016 рік», від 14.07.2016 № 252 «Про внесення змін до рішення міської ради від 28.12.2015 №42 «Про міський бюджет на 2016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ік», від 21.07.2016 № 280 «Про внесення змін до рішення міської ради від 28.12.2015 №42 «Про міський бюджет на 2016 рік», від 06.09.2016 № 338 «Про внесення змін до рішення міської ради від 28.12.2015 №42 «Про міський бюджет на 2016 рік», від 13.10.2016 №380 «Про внесення змін до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 міської ради від 28.12.2015 №42 «Про міський бюджет на 2016 рік» та викласти рішення в новій редакції,   а саме:</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 Визначити на 2016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ік:</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  доходи міського бюджету у сумі 2 072 125 463 гривні 60 копійок, в тому числі доходи загального фонду міського бюджету 1 987 498 712 гривень 04 копійки, доходи спеціального фонду міського бюджету 84 626 751 гривня 56 копійок, у тому числі бюджету розвитку 7 539 995 гривень згідно з додатком №1 до</w:t>
      </w:r>
      <w:proofErr w:type="gramEnd"/>
      <w:r w:rsidRPr="009779AE">
        <w:rPr>
          <w:rFonts w:ascii="Arial" w:eastAsia="Times New Roman" w:hAnsi="Arial" w:cs="Arial"/>
          <w:color w:val="222222"/>
          <w:sz w:val="16"/>
          <w:szCs w:val="16"/>
          <w:lang w:eastAsia="ru-RU"/>
        </w:rPr>
        <w:t xml:space="preserve">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видатки міського бюджету у сумі 2 196 899 712 гривень 59 копійок, в тому числі видатки загального фонду міського бюджету 1 609 885 297 гривень 14 копійок та видатки спеціального фонду міського бюджету 587 014 415 гривень 45 копійок, згідно з додатком №3 до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повернення кредитів до спеціального фонду міського бюджету у сумі 4 399 589 гривень згідно з додатком №4 до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надання кредитів з міського бюджету у сумі 5 482 966 гривень згідно з додатком №4 до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 у тому числі:</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 надання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ільгових довготермінових кредитів молодим сім’ям та одиноким молодим громадянам в сумі 1 160 921 гривня;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надання платних поворотних кредитів із спеціального фонду міського бюджету комунальному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ідприємству «Житомиртеплокомуненерго» Житомирської міської ради в сумі 4 322 045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w:t>
      </w:r>
      <w:proofErr w:type="gramStart"/>
      <w:r w:rsidRPr="009779AE">
        <w:rPr>
          <w:rFonts w:ascii="Arial" w:eastAsia="Times New Roman" w:hAnsi="Arial" w:cs="Arial"/>
          <w:color w:val="222222"/>
          <w:sz w:val="16"/>
          <w:szCs w:val="16"/>
          <w:lang w:eastAsia="ru-RU"/>
        </w:rPr>
        <w:t>проф</w:t>
      </w:r>
      <w:proofErr w:type="gramEnd"/>
      <w:r w:rsidRPr="009779AE">
        <w:rPr>
          <w:rFonts w:ascii="Arial" w:eastAsia="Times New Roman" w:hAnsi="Arial" w:cs="Arial"/>
          <w:color w:val="222222"/>
          <w:sz w:val="16"/>
          <w:szCs w:val="16"/>
          <w:lang w:eastAsia="ru-RU"/>
        </w:rPr>
        <w:t>іцит міського бюджету у сумі 377 270 178 гривень 20 копійок згідно з додатком №2 до цього рішення, в тому числі:</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w:t>
      </w:r>
      <w:proofErr w:type="gramStart"/>
      <w:r w:rsidRPr="009779AE">
        <w:rPr>
          <w:rFonts w:ascii="Arial" w:eastAsia="Times New Roman" w:hAnsi="Arial" w:cs="Arial"/>
          <w:color w:val="222222"/>
          <w:sz w:val="16"/>
          <w:szCs w:val="16"/>
          <w:lang w:eastAsia="ru-RU"/>
        </w:rPr>
        <w:t>проф</w:t>
      </w:r>
      <w:proofErr w:type="gramEnd"/>
      <w:r w:rsidRPr="009779AE">
        <w:rPr>
          <w:rFonts w:ascii="Arial" w:eastAsia="Times New Roman" w:hAnsi="Arial" w:cs="Arial"/>
          <w:color w:val="222222"/>
          <w:sz w:val="16"/>
          <w:szCs w:val="16"/>
          <w:lang w:eastAsia="ru-RU"/>
        </w:rPr>
        <w:t>іцит загального фонду міського бюджету 382 540 949 гривень 81 копійка, напрямом використання якого визначити передачу коштів із загального фонду бюджету до бюджету розвитку (спеціального фонду), в тому числі залишок освітньої субвенції на 01.01.16 - 539 000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 дефіцит загального фонду міського бюджету у сумі 6 007 134 гривні 91 копійка, джерелом покриття якого є використання вільного залишку бюджетних коштів міського бюджету у сумі 5 333 942 гривні 83 копійки, освітньої субвенції – 547 778 гривень 87 копійок, медичної субвенції – 125 413 гривень 21 копійка;</w:t>
      </w:r>
      <w:proofErr w:type="gramEnd"/>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w:t>
      </w:r>
      <w:proofErr w:type="gramStart"/>
      <w:r w:rsidRPr="009779AE">
        <w:rPr>
          <w:rFonts w:ascii="Arial" w:eastAsia="Times New Roman" w:hAnsi="Arial" w:cs="Arial"/>
          <w:color w:val="222222"/>
          <w:sz w:val="16"/>
          <w:szCs w:val="16"/>
          <w:lang w:eastAsia="ru-RU"/>
        </w:rPr>
        <w:t>проф</w:t>
      </w:r>
      <w:proofErr w:type="gramEnd"/>
      <w:r w:rsidRPr="009779AE">
        <w:rPr>
          <w:rFonts w:ascii="Arial" w:eastAsia="Times New Roman" w:hAnsi="Arial" w:cs="Arial"/>
          <w:color w:val="222222"/>
          <w:sz w:val="16"/>
          <w:szCs w:val="16"/>
          <w:lang w:eastAsia="ru-RU"/>
        </w:rPr>
        <w:t>іцит спеціального фонду міського бюджету 736 363 гривні 30 копійок, напрямом використання якого визначити погашення місцевого боргу по кредиту Північної Екологічної Фінансової Корпорації НЕФКО;</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дефіцит спеціального фонду міського бюджету у сумі 503 127 804 гривні 19 копійок, згідно з додатком №2 до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 в тому числі:</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  надходження коштів із загального фонду </w:t>
      </w:r>
      <w:proofErr w:type="gramStart"/>
      <w:r w:rsidRPr="009779AE">
        <w:rPr>
          <w:rFonts w:ascii="Arial" w:eastAsia="Times New Roman" w:hAnsi="Arial" w:cs="Arial"/>
          <w:color w:val="222222"/>
          <w:sz w:val="16"/>
          <w:szCs w:val="16"/>
          <w:lang w:eastAsia="ru-RU"/>
        </w:rPr>
        <w:t>до</w:t>
      </w:r>
      <w:proofErr w:type="gramEnd"/>
      <w:r w:rsidRPr="009779AE">
        <w:rPr>
          <w:rFonts w:ascii="Arial" w:eastAsia="Times New Roman" w:hAnsi="Arial" w:cs="Arial"/>
          <w:color w:val="222222"/>
          <w:sz w:val="16"/>
          <w:szCs w:val="16"/>
          <w:lang w:eastAsia="ru-RU"/>
        </w:rPr>
        <w:t xml:space="preserve"> </w:t>
      </w:r>
      <w:proofErr w:type="gramStart"/>
      <w:r w:rsidRPr="009779AE">
        <w:rPr>
          <w:rFonts w:ascii="Arial" w:eastAsia="Times New Roman" w:hAnsi="Arial" w:cs="Arial"/>
          <w:color w:val="222222"/>
          <w:sz w:val="16"/>
          <w:szCs w:val="16"/>
          <w:lang w:eastAsia="ru-RU"/>
        </w:rPr>
        <w:t>бюджету</w:t>
      </w:r>
      <w:proofErr w:type="gramEnd"/>
      <w:r w:rsidRPr="009779AE">
        <w:rPr>
          <w:rFonts w:ascii="Arial" w:eastAsia="Times New Roman" w:hAnsi="Arial" w:cs="Arial"/>
          <w:color w:val="222222"/>
          <w:sz w:val="16"/>
          <w:szCs w:val="16"/>
          <w:lang w:eastAsia="ru-RU"/>
        </w:rPr>
        <w:t xml:space="preserve"> розвитку в сумі 382 540 949 гривень 81 копійка, в тому числі залишок освітньої субвенції на 01.01.16 - 539 000 гривень та вільний залишок бюджетних коштів міського бюджету - 244 600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 використання залишків коштів спеціального фонду (бюджету розвитку) міського бюджету на 01.01.2016 року в сумі 75 649 304 гривні 94 копійки, в тому числі кредитних коштів НЕФКО -  205 609 гривень 65 копійок;</w:t>
      </w:r>
      <w:proofErr w:type="gramEnd"/>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використання залишків коштів спеціального фонду (міського фонду охорони навколишнього </w:t>
      </w:r>
      <w:proofErr w:type="gramStart"/>
      <w:r w:rsidRPr="009779AE">
        <w:rPr>
          <w:rFonts w:ascii="Arial" w:eastAsia="Times New Roman" w:hAnsi="Arial" w:cs="Arial"/>
          <w:color w:val="222222"/>
          <w:sz w:val="16"/>
          <w:szCs w:val="16"/>
          <w:lang w:eastAsia="ru-RU"/>
        </w:rPr>
        <w:t>природного</w:t>
      </w:r>
      <w:proofErr w:type="gramEnd"/>
      <w:r w:rsidRPr="009779AE">
        <w:rPr>
          <w:rFonts w:ascii="Arial" w:eastAsia="Times New Roman" w:hAnsi="Arial" w:cs="Arial"/>
          <w:color w:val="222222"/>
          <w:sz w:val="16"/>
          <w:szCs w:val="16"/>
          <w:lang w:eastAsia="ru-RU"/>
        </w:rPr>
        <w:t xml:space="preserve"> середовища) на 01.01.2016 року в сумі 17 802 399 гривень 44 копійки;</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lastRenderedPageBreak/>
        <w:t xml:space="preserve">– залучення до бюджету розвитку кредитних коштів місцевих запозичень від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івнічної Екологічної Фінансової Корпорації (НЕФКО)  у сумі  27 135 150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Кредитні кошти в сумі 27 135 150 гривень, з урахуванням залишку на 01.01.16  - 205 609 гривень 65 копійок, безповоротного гранту  -  47 250 000 гривень, в загальному обсязі 74 590 759 гривень 65 копійок спрямувати на реалізацію інвестиційного проекту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ідвищення енергоефективності об’єктів бюджетної сфери міста Житомира».</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2. </w:t>
      </w:r>
      <w:proofErr w:type="gramStart"/>
      <w:r w:rsidRPr="009779AE">
        <w:rPr>
          <w:rFonts w:ascii="Arial" w:eastAsia="Times New Roman" w:hAnsi="Arial" w:cs="Arial"/>
          <w:color w:val="222222"/>
          <w:sz w:val="16"/>
          <w:szCs w:val="16"/>
          <w:lang w:eastAsia="ru-RU"/>
        </w:rPr>
        <w:t>Спрямувати на проведення видатків 6 007 134 гривні 91 копійку вільних залишків бюджетних коштів загального фонду міського бюджету, в тому числі освітньої субвенції – 547 778 гривень 87 копійок, медичної субвенції – 125 413 гривень 21 копійку та 93 451 704 гривні 38 копійок залишків коштів спеціального фонду м</w:t>
      </w:r>
      <w:proofErr w:type="gramEnd"/>
      <w:r w:rsidRPr="009779AE">
        <w:rPr>
          <w:rFonts w:ascii="Arial" w:eastAsia="Times New Roman" w:hAnsi="Arial" w:cs="Arial"/>
          <w:color w:val="222222"/>
          <w:sz w:val="16"/>
          <w:szCs w:val="16"/>
          <w:lang w:eastAsia="ru-RU"/>
        </w:rPr>
        <w:t>іського бюджету.</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2016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1 610 459 529 гривень 14 копійок та спеціальному фонду 586 440 183 гривні 45 копійок згідно з додатком №3 до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3.  Встановити розмі</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 оборотного залишку бюджетних коштів міського бюджету у сумі 10 000 000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4. Затвердити на 2016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ік міжбюджетні трансферти згідно з додатком №5 до цього рішення в сумі 603 785 625 гривень, в тому числі:</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-реверсна дотація з міського бюджету державному бюджету в сумі 34 518 200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субвенції загального фонду з державного бюджету місцевим бюджетам районів у мі</w:t>
      </w:r>
      <w:proofErr w:type="gramStart"/>
      <w:r w:rsidRPr="009779AE">
        <w:rPr>
          <w:rFonts w:ascii="Arial" w:eastAsia="Times New Roman" w:hAnsi="Arial" w:cs="Arial"/>
          <w:color w:val="222222"/>
          <w:sz w:val="16"/>
          <w:szCs w:val="16"/>
          <w:lang w:eastAsia="ru-RU"/>
        </w:rPr>
        <w:t>ст</w:t>
      </w:r>
      <w:proofErr w:type="gramEnd"/>
      <w:r w:rsidRPr="009779AE">
        <w:rPr>
          <w:rFonts w:ascii="Arial" w:eastAsia="Times New Roman" w:hAnsi="Arial" w:cs="Arial"/>
          <w:color w:val="222222"/>
          <w:sz w:val="16"/>
          <w:szCs w:val="16"/>
          <w:lang w:eastAsia="ru-RU"/>
        </w:rPr>
        <w:t>і в сумі 541 028 200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інші субвенції загального фонду  в сумі  26 468 125 гривень на виконання повноважень, делегованих міською радою:</w:t>
      </w:r>
    </w:p>
    <w:p w:rsidR="009779AE" w:rsidRPr="009779AE" w:rsidRDefault="009779AE" w:rsidP="009779AE">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Богунській районній 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итомирі раді – 13 594 617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Корольовській районній 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итомирі раді – 12 873 508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w:t>
      </w:r>
      <w:proofErr w:type="gramStart"/>
      <w:r w:rsidRPr="009779AE">
        <w:rPr>
          <w:rFonts w:ascii="Arial" w:eastAsia="Times New Roman" w:hAnsi="Arial" w:cs="Arial"/>
          <w:color w:val="222222"/>
          <w:sz w:val="16"/>
          <w:szCs w:val="16"/>
          <w:lang w:eastAsia="ru-RU"/>
        </w:rPr>
        <w:t xml:space="preserve"> Д</w:t>
      </w:r>
      <w:proofErr w:type="gramEnd"/>
      <w:r w:rsidRPr="009779AE">
        <w:rPr>
          <w:rFonts w:ascii="Arial" w:eastAsia="Times New Roman" w:hAnsi="Arial" w:cs="Arial"/>
          <w:color w:val="222222"/>
          <w:sz w:val="16"/>
          <w:szCs w:val="16"/>
          <w:lang w:eastAsia="ru-RU"/>
        </w:rPr>
        <w:t>ержавної служби України з надзвичайних ситуацій у Житомирській області в сумі 500 000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Житомирській об’єднаній державній податковій інспекції Головного управління</w:t>
      </w:r>
      <w:proofErr w:type="gramStart"/>
      <w:r w:rsidRPr="009779AE">
        <w:rPr>
          <w:rFonts w:ascii="Arial" w:eastAsia="Times New Roman" w:hAnsi="Arial" w:cs="Arial"/>
          <w:color w:val="222222"/>
          <w:sz w:val="16"/>
          <w:szCs w:val="16"/>
          <w:lang w:eastAsia="ru-RU"/>
        </w:rPr>
        <w:t xml:space="preserve"> Д</w:t>
      </w:r>
      <w:proofErr w:type="gramEnd"/>
      <w:r w:rsidRPr="009779AE">
        <w:rPr>
          <w:rFonts w:ascii="Arial" w:eastAsia="Times New Roman" w:hAnsi="Arial" w:cs="Arial"/>
          <w:color w:val="222222"/>
          <w:sz w:val="16"/>
          <w:szCs w:val="16"/>
          <w:lang w:eastAsia="ru-RU"/>
        </w:rPr>
        <w:t>ержавної фіскальної служби у Житомирській області в сумі 100 000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Управлінню патрульної  поліції 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итомирі Департаменту патрульної поліції Національної поліції України в сумі 358 500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субвенція загального фонду з місцевого бюджету державному бюджету на виконання програм </w:t>
      </w:r>
      <w:proofErr w:type="gramStart"/>
      <w:r w:rsidRPr="009779AE">
        <w:rPr>
          <w:rFonts w:ascii="Arial" w:eastAsia="Times New Roman" w:hAnsi="Arial" w:cs="Arial"/>
          <w:color w:val="222222"/>
          <w:sz w:val="16"/>
          <w:szCs w:val="16"/>
          <w:lang w:eastAsia="ru-RU"/>
        </w:rPr>
        <w:t>соц</w:t>
      </w:r>
      <w:proofErr w:type="gramEnd"/>
      <w:r w:rsidRPr="009779AE">
        <w:rPr>
          <w:rFonts w:ascii="Arial" w:eastAsia="Times New Roman" w:hAnsi="Arial" w:cs="Arial"/>
          <w:color w:val="222222"/>
          <w:sz w:val="16"/>
          <w:szCs w:val="16"/>
          <w:lang w:eastAsia="ru-RU"/>
        </w:rPr>
        <w:t>іально-економічного та культурного розвитку регіонів Житомирському відділу поліції Головного управління Національної поліції в Житомирській області в сумі 270 000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управлінню Державної казначейської служби України 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итомирі Головного управління Державної казначейської служби України у Житомирській області 20 000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Богунському та Корольовському районним відділам у місті Житомирі Управління</w:t>
      </w:r>
      <w:proofErr w:type="gramStart"/>
      <w:r w:rsidRPr="009779AE">
        <w:rPr>
          <w:rFonts w:ascii="Arial" w:eastAsia="Times New Roman" w:hAnsi="Arial" w:cs="Arial"/>
          <w:color w:val="222222"/>
          <w:sz w:val="16"/>
          <w:szCs w:val="16"/>
          <w:lang w:eastAsia="ru-RU"/>
        </w:rPr>
        <w:t xml:space="preserve"> Д</w:t>
      </w:r>
      <w:proofErr w:type="gramEnd"/>
      <w:r w:rsidRPr="009779AE">
        <w:rPr>
          <w:rFonts w:ascii="Arial" w:eastAsia="Times New Roman" w:hAnsi="Arial" w:cs="Arial"/>
          <w:color w:val="222222"/>
          <w:sz w:val="16"/>
          <w:szCs w:val="16"/>
          <w:lang w:eastAsia="ru-RU"/>
        </w:rPr>
        <w:t>ержавної міграційної служби України в Житомирській області  та Управлінню Державної міграційної служби України в Житомирській області в сумі 278 000 гривень;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субвенція спеціального фонду з місцевого бюджету державному бюджету на виконання програм </w:t>
      </w:r>
      <w:proofErr w:type="gramStart"/>
      <w:r w:rsidRPr="009779AE">
        <w:rPr>
          <w:rFonts w:ascii="Arial" w:eastAsia="Times New Roman" w:hAnsi="Arial" w:cs="Arial"/>
          <w:color w:val="222222"/>
          <w:sz w:val="16"/>
          <w:szCs w:val="16"/>
          <w:lang w:eastAsia="ru-RU"/>
        </w:rPr>
        <w:t>соц</w:t>
      </w:r>
      <w:proofErr w:type="gramEnd"/>
      <w:r w:rsidRPr="009779AE">
        <w:rPr>
          <w:rFonts w:ascii="Arial" w:eastAsia="Times New Roman" w:hAnsi="Arial" w:cs="Arial"/>
          <w:color w:val="222222"/>
          <w:sz w:val="16"/>
          <w:szCs w:val="16"/>
          <w:lang w:eastAsia="ru-RU"/>
        </w:rPr>
        <w:t>іально-економічного та культурного розвитку регіонів Житомирському відділу поліції Головного управління Національної поліції в Житомирській області в сумі 30 000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Управлінню патрульної  поліції 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итомирі Департаменту патрульної поліції Національної поліції України в сумі 62 600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управлінню Державної казначейської служби України 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итомирі Головного управління Державної казначейської служби України у Житомирській області 130 000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Богунському та Корольовському районним відділам у місті Житомирі Управління</w:t>
      </w:r>
      <w:proofErr w:type="gramStart"/>
      <w:r w:rsidRPr="009779AE">
        <w:rPr>
          <w:rFonts w:ascii="Arial" w:eastAsia="Times New Roman" w:hAnsi="Arial" w:cs="Arial"/>
          <w:color w:val="222222"/>
          <w:sz w:val="16"/>
          <w:szCs w:val="16"/>
          <w:lang w:eastAsia="ru-RU"/>
        </w:rPr>
        <w:t xml:space="preserve"> Д</w:t>
      </w:r>
      <w:proofErr w:type="gramEnd"/>
      <w:r w:rsidRPr="009779AE">
        <w:rPr>
          <w:rFonts w:ascii="Arial" w:eastAsia="Times New Roman" w:hAnsi="Arial" w:cs="Arial"/>
          <w:color w:val="222222"/>
          <w:sz w:val="16"/>
          <w:szCs w:val="16"/>
          <w:lang w:eastAsia="ru-RU"/>
        </w:rPr>
        <w:t>ержавної міграційної служби України в Житомирській області та Управлінню Державної міграційної служби України в Житомирській області в сумі 22 000 гривень</w:t>
      </w:r>
      <w:proofErr w:type="gramStart"/>
      <w:r w:rsidRPr="009779AE">
        <w:rPr>
          <w:rFonts w:ascii="Arial" w:eastAsia="Times New Roman" w:hAnsi="Arial" w:cs="Arial"/>
          <w:color w:val="222222"/>
          <w:sz w:val="16"/>
          <w:szCs w:val="16"/>
          <w:lang w:eastAsia="ru-RU"/>
        </w:rPr>
        <w:t>.д</w:t>
      </w:r>
      <w:proofErr w:type="gramEnd"/>
      <w:r w:rsidRPr="009779AE">
        <w:rPr>
          <w:rFonts w:ascii="Arial" w:eastAsia="Times New Roman" w:hAnsi="Arial" w:cs="Arial"/>
          <w:color w:val="222222"/>
          <w:sz w:val="16"/>
          <w:szCs w:val="16"/>
          <w:lang w:eastAsia="ru-RU"/>
        </w:rPr>
        <w:t>одатком №6 до цього рішення.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8. Затвердити перелік об’єктів, видатки на які  у 2016 році будуть проводитися за рахунок коштів бюджету розвитку згідно з додатком №7 та видатки міського фонду охорони навколишнього природного середовища на 2016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ік згідно з додатком №8 до цього рішення.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9. Визначити граничний розмі</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 місцевого боргу міського бюджету станом на 31.12.2016 року в сумі 105 626 588 гривень.</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10. Головним розпорядникам коштів </w:t>
      </w:r>
      <w:proofErr w:type="gramStart"/>
      <w:r w:rsidRPr="009779AE">
        <w:rPr>
          <w:rFonts w:ascii="Arial" w:eastAsia="Times New Roman" w:hAnsi="Arial" w:cs="Arial"/>
          <w:color w:val="222222"/>
          <w:sz w:val="16"/>
          <w:szCs w:val="16"/>
          <w:lang w:eastAsia="ru-RU"/>
        </w:rPr>
        <w:t>м</w:t>
      </w:r>
      <w:proofErr w:type="gramEnd"/>
      <w:r w:rsidRPr="009779AE">
        <w:rPr>
          <w:rFonts w:ascii="Arial" w:eastAsia="Times New Roman" w:hAnsi="Arial" w:cs="Arial"/>
          <w:color w:val="222222"/>
          <w:sz w:val="16"/>
          <w:szCs w:val="16"/>
          <w:lang w:eastAsia="ru-RU"/>
        </w:rPr>
        <w:t>іського бюджету:</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lastRenderedPageBreak/>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roofErr w:type="gramEnd"/>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roofErr w:type="gramEnd"/>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 xml:space="preserve">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w:t>
      </w:r>
      <w:proofErr w:type="gramStart"/>
      <w:r w:rsidRPr="009779AE">
        <w:rPr>
          <w:rFonts w:ascii="Arial" w:eastAsia="Times New Roman" w:hAnsi="Arial" w:cs="Arial"/>
          <w:color w:val="222222"/>
          <w:sz w:val="16"/>
          <w:szCs w:val="16"/>
          <w:lang w:eastAsia="ru-RU"/>
        </w:rPr>
        <w:t>ради</w:t>
      </w:r>
      <w:proofErr w:type="gramEnd"/>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12. </w:t>
      </w:r>
      <w:proofErr w:type="gramStart"/>
      <w:r w:rsidRPr="009779AE">
        <w:rPr>
          <w:rFonts w:ascii="Arial" w:eastAsia="Times New Roman" w:hAnsi="Arial" w:cs="Arial"/>
          <w:color w:val="222222"/>
          <w:sz w:val="16"/>
          <w:szCs w:val="16"/>
          <w:lang w:eastAsia="ru-RU"/>
        </w:rPr>
        <w:t>З</w:t>
      </w:r>
      <w:proofErr w:type="gramEnd"/>
      <w:r w:rsidRPr="009779AE">
        <w:rPr>
          <w:rFonts w:ascii="Arial" w:eastAsia="Times New Roman" w:hAnsi="Arial" w:cs="Arial"/>
          <w:color w:val="222222"/>
          <w:sz w:val="16"/>
          <w:szCs w:val="16"/>
          <w:lang w:eastAsia="ru-RU"/>
        </w:rPr>
        <w:t xml:space="preserve">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w:t>
      </w:r>
      <w:proofErr w:type="gramStart"/>
      <w:r w:rsidRPr="009779AE">
        <w:rPr>
          <w:rFonts w:ascii="Arial" w:eastAsia="Times New Roman" w:hAnsi="Arial" w:cs="Arial"/>
          <w:color w:val="222222"/>
          <w:sz w:val="16"/>
          <w:szCs w:val="16"/>
          <w:lang w:eastAsia="ru-RU"/>
        </w:rPr>
        <w:t>з обов</w:t>
      </w:r>
      <w:proofErr w:type="gramEnd"/>
      <w:r w:rsidRPr="009779AE">
        <w:rPr>
          <w:rFonts w:ascii="Arial" w:eastAsia="Times New Roman" w:hAnsi="Arial" w:cs="Arial"/>
          <w:color w:val="222222"/>
          <w:sz w:val="16"/>
          <w:szCs w:val="16"/>
          <w:lang w:eastAsia="ru-RU"/>
        </w:rPr>
        <w:t>’язковим їх поверненням до кінця поточного бюджетного періоду;</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-здійснювати на конкурсних засадах розміщення тимчасово вільних коштів міського бюджету на депозитах з подальшим поверненням таких коштів до кінця </w:t>
      </w:r>
      <w:proofErr w:type="gramStart"/>
      <w:r w:rsidRPr="009779AE">
        <w:rPr>
          <w:rFonts w:ascii="Arial" w:eastAsia="Times New Roman" w:hAnsi="Arial" w:cs="Arial"/>
          <w:color w:val="222222"/>
          <w:sz w:val="16"/>
          <w:szCs w:val="16"/>
          <w:lang w:eastAsia="ru-RU"/>
        </w:rPr>
        <w:t>поточного</w:t>
      </w:r>
      <w:proofErr w:type="gramEnd"/>
      <w:r w:rsidRPr="009779AE">
        <w:rPr>
          <w:rFonts w:ascii="Arial" w:eastAsia="Times New Roman" w:hAnsi="Arial" w:cs="Arial"/>
          <w:color w:val="222222"/>
          <w:sz w:val="16"/>
          <w:szCs w:val="16"/>
          <w:lang w:eastAsia="ru-RU"/>
        </w:rPr>
        <w:t xml:space="preserve"> бюджетного періоду.</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13. Внески у статутний капітал комунальних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 50% посадового окладу з урахуванням надбавки за ранг та вислугу років.</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w:t>
      </w:r>
      <w:proofErr w:type="gramStart"/>
      <w:r w:rsidRPr="009779AE">
        <w:rPr>
          <w:rFonts w:ascii="Arial" w:eastAsia="Times New Roman" w:hAnsi="Arial" w:cs="Arial"/>
          <w:color w:val="222222"/>
          <w:sz w:val="16"/>
          <w:szCs w:val="16"/>
          <w:lang w:eastAsia="ru-RU"/>
        </w:rPr>
        <w:t>соц</w:t>
      </w:r>
      <w:proofErr w:type="gramEnd"/>
      <w:r w:rsidRPr="009779AE">
        <w:rPr>
          <w:rFonts w:ascii="Arial" w:eastAsia="Times New Roman" w:hAnsi="Arial" w:cs="Arial"/>
          <w:color w:val="222222"/>
          <w:sz w:val="16"/>
          <w:szCs w:val="16"/>
          <w:lang w:eastAsia="ru-RU"/>
        </w:rPr>
        <w:t>іально-побутових питань – в розмірах згідно чинного законодавства, в межах затвердженого фонду оплати праці.</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15. Житомирському міському голові надається право:</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roofErr w:type="gramEnd"/>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w:t>
      </w:r>
      <w:proofErr w:type="gramEnd"/>
      <w:r w:rsidRPr="009779AE">
        <w:rPr>
          <w:rFonts w:ascii="Arial" w:eastAsia="Times New Roman" w:hAnsi="Arial" w:cs="Arial"/>
          <w:color w:val="222222"/>
          <w:sz w:val="16"/>
          <w:szCs w:val="16"/>
          <w:lang w:eastAsia="ru-RU"/>
        </w:rPr>
        <w:t xml:space="preserve"> виконкому в межах затвердженого фонду оплати праці відповідного виконавчого органу міської </w:t>
      </w:r>
      <w:proofErr w:type="gramStart"/>
      <w:r w:rsidRPr="009779AE">
        <w:rPr>
          <w:rFonts w:ascii="Arial" w:eastAsia="Times New Roman" w:hAnsi="Arial" w:cs="Arial"/>
          <w:color w:val="222222"/>
          <w:sz w:val="16"/>
          <w:szCs w:val="16"/>
          <w:lang w:eastAsia="ru-RU"/>
        </w:rPr>
        <w:t>ради</w:t>
      </w:r>
      <w:proofErr w:type="gramEnd"/>
      <w:r w:rsidRPr="009779AE">
        <w:rPr>
          <w:rFonts w:ascii="Arial" w:eastAsia="Times New Roman" w:hAnsi="Arial" w:cs="Arial"/>
          <w:color w:val="222222"/>
          <w:sz w:val="16"/>
          <w:szCs w:val="16"/>
          <w:lang w:eastAsia="ru-RU"/>
        </w:rPr>
        <w:t>.</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16. Установити, що частина чистого прибутку (доходу), що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итомирі (крім об’єктів державної та комунальної власності) на 2016 рік:</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       8,27 грн. – для провадження некомерційної діяльності, </w:t>
      </w:r>
      <w:proofErr w:type="gramStart"/>
      <w:r w:rsidRPr="009779AE">
        <w:rPr>
          <w:rFonts w:ascii="Arial" w:eastAsia="Times New Roman" w:hAnsi="Arial" w:cs="Arial"/>
          <w:color w:val="222222"/>
          <w:sz w:val="16"/>
          <w:szCs w:val="16"/>
          <w:lang w:eastAsia="ru-RU"/>
        </w:rPr>
        <w:t>у</w:t>
      </w:r>
      <w:proofErr w:type="gramEnd"/>
      <w:r w:rsidRPr="009779AE">
        <w:rPr>
          <w:rFonts w:ascii="Arial" w:eastAsia="Times New Roman" w:hAnsi="Arial" w:cs="Arial"/>
          <w:color w:val="222222"/>
          <w:sz w:val="16"/>
          <w:szCs w:val="16"/>
          <w:lang w:eastAsia="ru-RU"/>
        </w:rPr>
        <w:t xml:space="preserve"> </w:t>
      </w:r>
      <w:proofErr w:type="gramStart"/>
      <w:r w:rsidRPr="009779AE">
        <w:rPr>
          <w:rFonts w:ascii="Arial" w:eastAsia="Times New Roman" w:hAnsi="Arial" w:cs="Arial"/>
          <w:color w:val="222222"/>
          <w:sz w:val="16"/>
          <w:szCs w:val="16"/>
          <w:lang w:eastAsia="ru-RU"/>
        </w:rPr>
        <w:t>тому</w:t>
      </w:r>
      <w:proofErr w:type="gramEnd"/>
      <w:r w:rsidRPr="009779AE">
        <w:rPr>
          <w:rFonts w:ascii="Arial" w:eastAsia="Times New Roman" w:hAnsi="Arial" w:cs="Arial"/>
          <w:color w:val="222222"/>
          <w:sz w:val="16"/>
          <w:szCs w:val="16"/>
          <w:lang w:eastAsia="ru-RU"/>
        </w:rPr>
        <w:t xml:space="preserve"> числі  для проживання фізичних осіб;</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16,54 грн. – для провадження виробничої діяльності;</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24,81 грн. – для провадження іншої комерційної діяльності.</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w:t>
      </w:r>
      <w:proofErr w:type="gramStart"/>
      <w:r w:rsidRPr="009779AE">
        <w:rPr>
          <w:rFonts w:ascii="Arial" w:eastAsia="Times New Roman" w:hAnsi="Arial" w:cs="Arial"/>
          <w:color w:val="222222"/>
          <w:sz w:val="16"/>
          <w:szCs w:val="16"/>
          <w:lang w:eastAsia="ru-RU"/>
        </w:rPr>
        <w:t>.Ж</w:t>
      </w:r>
      <w:proofErr w:type="gramEnd"/>
      <w:r w:rsidRPr="009779AE">
        <w:rPr>
          <w:rFonts w:ascii="Arial" w:eastAsia="Times New Roman" w:hAnsi="Arial" w:cs="Arial"/>
          <w:color w:val="222222"/>
          <w:sz w:val="16"/>
          <w:szCs w:val="16"/>
          <w:lang w:eastAsia="ru-RU"/>
        </w:rPr>
        <w:t>итомира в 2016 році (додаток №9).</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19. Установити, що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 xml:space="preserve">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 xml:space="preserve">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ід опікою або піклуванням громадянина, що має право на пільги, та проживає разом з ним.</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lastRenderedPageBreak/>
        <w:t xml:space="preserve">20. Додатки  № 1-9 до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ішення є його невід’ємною частиною.</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21. Контроль за виконанням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ідприємництва, торгівлі та залучення інвестицій.».</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xml:space="preserve">2. Контроль за виконанням цього </w:t>
      </w:r>
      <w:proofErr w:type="gramStart"/>
      <w:r w:rsidRPr="009779AE">
        <w:rPr>
          <w:rFonts w:ascii="Arial" w:eastAsia="Times New Roman" w:hAnsi="Arial" w:cs="Arial"/>
          <w:color w:val="222222"/>
          <w:sz w:val="16"/>
          <w:szCs w:val="16"/>
          <w:lang w:eastAsia="ru-RU"/>
        </w:rPr>
        <w:t>р</w:t>
      </w:r>
      <w:proofErr w:type="gramEnd"/>
      <w:r w:rsidRPr="009779AE">
        <w:rPr>
          <w:rFonts w:ascii="Arial" w:eastAsia="Times New Roman" w:hAnsi="Arial" w:cs="Arial"/>
          <w:color w:val="222222"/>
          <w:sz w:val="16"/>
          <w:szCs w:val="16"/>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w:t>
      </w:r>
      <w:proofErr w:type="gramStart"/>
      <w:r w:rsidRPr="009779AE">
        <w:rPr>
          <w:rFonts w:ascii="Arial" w:eastAsia="Times New Roman" w:hAnsi="Arial" w:cs="Arial"/>
          <w:color w:val="222222"/>
          <w:sz w:val="16"/>
          <w:szCs w:val="16"/>
          <w:lang w:eastAsia="ru-RU"/>
        </w:rPr>
        <w:t>п</w:t>
      </w:r>
      <w:proofErr w:type="gramEnd"/>
      <w:r w:rsidRPr="009779AE">
        <w:rPr>
          <w:rFonts w:ascii="Arial" w:eastAsia="Times New Roman" w:hAnsi="Arial" w:cs="Arial"/>
          <w:color w:val="222222"/>
          <w:sz w:val="16"/>
          <w:szCs w:val="16"/>
          <w:lang w:eastAsia="ru-RU"/>
        </w:rPr>
        <w:t>ідприємництва, торгівлі та залучення інвестицій.</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 </w:t>
      </w:r>
    </w:p>
    <w:p w:rsidR="009779AE" w:rsidRPr="009779AE" w:rsidRDefault="009779AE" w:rsidP="009779AE">
      <w:pPr>
        <w:shd w:val="clear" w:color="auto" w:fill="FCFDFD"/>
        <w:spacing w:after="0" w:line="240" w:lineRule="auto"/>
        <w:jc w:val="both"/>
        <w:rPr>
          <w:rFonts w:ascii="Arial" w:eastAsia="Times New Roman" w:hAnsi="Arial" w:cs="Arial"/>
          <w:color w:val="222222"/>
          <w:sz w:val="16"/>
          <w:szCs w:val="16"/>
          <w:lang w:eastAsia="ru-RU"/>
        </w:rPr>
      </w:pPr>
      <w:r w:rsidRPr="009779AE">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779AE"/>
    <w:rsid w:val="00004FE3"/>
    <w:rsid w:val="000137A5"/>
    <w:rsid w:val="000167CE"/>
    <w:rsid w:val="0002136C"/>
    <w:rsid w:val="0003239A"/>
    <w:rsid w:val="000602C1"/>
    <w:rsid w:val="000625C9"/>
    <w:rsid w:val="000627F9"/>
    <w:rsid w:val="000630DD"/>
    <w:rsid w:val="00070075"/>
    <w:rsid w:val="00070D83"/>
    <w:rsid w:val="0008789E"/>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777"/>
    <w:rsid w:val="00110A6B"/>
    <w:rsid w:val="001424F1"/>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86F6A"/>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259D5"/>
    <w:rsid w:val="004364E1"/>
    <w:rsid w:val="00444977"/>
    <w:rsid w:val="00446728"/>
    <w:rsid w:val="0044675D"/>
    <w:rsid w:val="00454C5D"/>
    <w:rsid w:val="004566F8"/>
    <w:rsid w:val="00462056"/>
    <w:rsid w:val="004671A1"/>
    <w:rsid w:val="004A5835"/>
    <w:rsid w:val="004B25DE"/>
    <w:rsid w:val="004B4558"/>
    <w:rsid w:val="004C1691"/>
    <w:rsid w:val="004C4992"/>
    <w:rsid w:val="004C4F3E"/>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B7FA7"/>
    <w:rsid w:val="006D0A16"/>
    <w:rsid w:val="006D2542"/>
    <w:rsid w:val="006D4F04"/>
    <w:rsid w:val="006E04B0"/>
    <w:rsid w:val="006E4DCC"/>
    <w:rsid w:val="006F58C2"/>
    <w:rsid w:val="00703193"/>
    <w:rsid w:val="00711FE6"/>
    <w:rsid w:val="00716621"/>
    <w:rsid w:val="00722EEA"/>
    <w:rsid w:val="00734373"/>
    <w:rsid w:val="007437E5"/>
    <w:rsid w:val="00747522"/>
    <w:rsid w:val="00752886"/>
    <w:rsid w:val="00766E9C"/>
    <w:rsid w:val="007953B4"/>
    <w:rsid w:val="007C6D87"/>
    <w:rsid w:val="007D06FC"/>
    <w:rsid w:val="00802D46"/>
    <w:rsid w:val="00805A49"/>
    <w:rsid w:val="00805AC9"/>
    <w:rsid w:val="0081598C"/>
    <w:rsid w:val="008171A5"/>
    <w:rsid w:val="0081721F"/>
    <w:rsid w:val="0082266B"/>
    <w:rsid w:val="00826356"/>
    <w:rsid w:val="0083693A"/>
    <w:rsid w:val="00837538"/>
    <w:rsid w:val="0084679D"/>
    <w:rsid w:val="008474B1"/>
    <w:rsid w:val="00872918"/>
    <w:rsid w:val="0088210B"/>
    <w:rsid w:val="00884462"/>
    <w:rsid w:val="008918A8"/>
    <w:rsid w:val="008951F2"/>
    <w:rsid w:val="0089671D"/>
    <w:rsid w:val="008969C8"/>
    <w:rsid w:val="008972B6"/>
    <w:rsid w:val="008A754F"/>
    <w:rsid w:val="008B3228"/>
    <w:rsid w:val="008B4D9E"/>
    <w:rsid w:val="008C23E0"/>
    <w:rsid w:val="008D0D64"/>
    <w:rsid w:val="008D727B"/>
    <w:rsid w:val="008D7BFC"/>
    <w:rsid w:val="008E2A19"/>
    <w:rsid w:val="008E3000"/>
    <w:rsid w:val="008F4D67"/>
    <w:rsid w:val="00910D8F"/>
    <w:rsid w:val="0091204D"/>
    <w:rsid w:val="00922846"/>
    <w:rsid w:val="009368E1"/>
    <w:rsid w:val="00944DF8"/>
    <w:rsid w:val="00957C36"/>
    <w:rsid w:val="00960644"/>
    <w:rsid w:val="00961615"/>
    <w:rsid w:val="0096585F"/>
    <w:rsid w:val="0096645A"/>
    <w:rsid w:val="00970876"/>
    <w:rsid w:val="009779AE"/>
    <w:rsid w:val="00992D17"/>
    <w:rsid w:val="009963C9"/>
    <w:rsid w:val="009A0E82"/>
    <w:rsid w:val="009A588E"/>
    <w:rsid w:val="009A618B"/>
    <w:rsid w:val="009C4328"/>
    <w:rsid w:val="009D0632"/>
    <w:rsid w:val="009E22C3"/>
    <w:rsid w:val="009E491F"/>
    <w:rsid w:val="009E5B19"/>
    <w:rsid w:val="009F463C"/>
    <w:rsid w:val="009F642D"/>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1423"/>
    <w:rsid w:val="00A669DC"/>
    <w:rsid w:val="00A67E38"/>
    <w:rsid w:val="00A731D9"/>
    <w:rsid w:val="00A751BC"/>
    <w:rsid w:val="00A766EB"/>
    <w:rsid w:val="00A854FE"/>
    <w:rsid w:val="00A85D36"/>
    <w:rsid w:val="00A91EB7"/>
    <w:rsid w:val="00A9269E"/>
    <w:rsid w:val="00A94DC3"/>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504C4"/>
    <w:rsid w:val="00B678ED"/>
    <w:rsid w:val="00B96D8D"/>
    <w:rsid w:val="00BA4F9B"/>
    <w:rsid w:val="00BA5E39"/>
    <w:rsid w:val="00BB7B2E"/>
    <w:rsid w:val="00BE0B32"/>
    <w:rsid w:val="00BF1FFE"/>
    <w:rsid w:val="00BF3675"/>
    <w:rsid w:val="00C15970"/>
    <w:rsid w:val="00C229BE"/>
    <w:rsid w:val="00C23597"/>
    <w:rsid w:val="00C25327"/>
    <w:rsid w:val="00C27D47"/>
    <w:rsid w:val="00C37457"/>
    <w:rsid w:val="00C53E8D"/>
    <w:rsid w:val="00C564AE"/>
    <w:rsid w:val="00C60BA9"/>
    <w:rsid w:val="00C65D9F"/>
    <w:rsid w:val="00C671C5"/>
    <w:rsid w:val="00C806FF"/>
    <w:rsid w:val="00CA5ACB"/>
    <w:rsid w:val="00CA689A"/>
    <w:rsid w:val="00CD70B9"/>
    <w:rsid w:val="00CE197B"/>
    <w:rsid w:val="00D005DD"/>
    <w:rsid w:val="00D06C5C"/>
    <w:rsid w:val="00D10F15"/>
    <w:rsid w:val="00D10FEE"/>
    <w:rsid w:val="00D31A9F"/>
    <w:rsid w:val="00D34BDC"/>
    <w:rsid w:val="00D4206E"/>
    <w:rsid w:val="00D44407"/>
    <w:rsid w:val="00D507A1"/>
    <w:rsid w:val="00D56269"/>
    <w:rsid w:val="00D61D50"/>
    <w:rsid w:val="00D637E0"/>
    <w:rsid w:val="00D80366"/>
    <w:rsid w:val="00D81216"/>
    <w:rsid w:val="00D81AC0"/>
    <w:rsid w:val="00D9107D"/>
    <w:rsid w:val="00D9263E"/>
    <w:rsid w:val="00D942DB"/>
    <w:rsid w:val="00DA657D"/>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7322C"/>
    <w:rsid w:val="00E74DA1"/>
    <w:rsid w:val="00E82270"/>
    <w:rsid w:val="00E83A23"/>
    <w:rsid w:val="00E92D04"/>
    <w:rsid w:val="00EA3F71"/>
    <w:rsid w:val="00EA7AF8"/>
    <w:rsid w:val="00EB2E7E"/>
    <w:rsid w:val="00EC1589"/>
    <w:rsid w:val="00EC37F9"/>
    <w:rsid w:val="00ED5946"/>
    <w:rsid w:val="00EF2CD3"/>
    <w:rsid w:val="00EF4830"/>
    <w:rsid w:val="00F00B5B"/>
    <w:rsid w:val="00F032EE"/>
    <w:rsid w:val="00F10E8F"/>
    <w:rsid w:val="00F12DAF"/>
    <w:rsid w:val="00F17184"/>
    <w:rsid w:val="00F3276B"/>
    <w:rsid w:val="00F343F6"/>
    <w:rsid w:val="00F45562"/>
    <w:rsid w:val="00F571B6"/>
    <w:rsid w:val="00F64B53"/>
    <w:rsid w:val="00F6594A"/>
    <w:rsid w:val="00F71526"/>
    <w:rsid w:val="00F73829"/>
    <w:rsid w:val="00F77497"/>
    <w:rsid w:val="00F807FD"/>
    <w:rsid w:val="00F82752"/>
    <w:rsid w:val="00F855D2"/>
    <w:rsid w:val="00F968C1"/>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779AE"/>
    <w:rPr>
      <w:b/>
      <w:bCs/>
    </w:rPr>
  </w:style>
  <w:style w:type="paragraph" w:styleId="a4">
    <w:name w:val="Normal (Web)"/>
    <w:basedOn w:val="a"/>
    <w:uiPriority w:val="99"/>
    <w:semiHidden/>
    <w:unhideWhenUsed/>
    <w:rsid w:val="009779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68204863">
      <w:bodyDiv w:val="1"/>
      <w:marLeft w:val="0"/>
      <w:marRight w:val="0"/>
      <w:marTop w:val="0"/>
      <w:marBottom w:val="0"/>
      <w:divBdr>
        <w:top w:val="none" w:sz="0" w:space="0" w:color="auto"/>
        <w:left w:val="none" w:sz="0" w:space="0" w:color="auto"/>
        <w:bottom w:val="none" w:sz="0" w:space="0" w:color="auto"/>
        <w:right w:val="none" w:sz="0" w:space="0" w:color="auto"/>
      </w:divBdr>
      <w:divsChild>
        <w:div w:id="726492654">
          <w:marLeft w:val="0"/>
          <w:marRight w:val="0"/>
          <w:marTop w:val="0"/>
          <w:marBottom w:val="0"/>
          <w:divBdr>
            <w:top w:val="none" w:sz="0" w:space="0" w:color="auto"/>
            <w:left w:val="none" w:sz="0" w:space="0" w:color="auto"/>
            <w:bottom w:val="none" w:sz="0" w:space="0" w:color="auto"/>
            <w:right w:val="none" w:sz="0" w:space="0" w:color="auto"/>
          </w:divBdr>
        </w:div>
        <w:div w:id="2103448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2512</Words>
  <Characters>14322</Characters>
  <Application>Microsoft Office Word</Application>
  <DocSecurity>0</DocSecurity>
  <Lines>119</Lines>
  <Paragraphs>33</Paragraphs>
  <ScaleCrop>false</ScaleCrop>
  <Company>Microsoft</Company>
  <LinksUpToDate>false</LinksUpToDate>
  <CharactersWithSpaces>16801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2017-11-17T07:21:00Z</dcterms:created>
  <dcterms:modified xsi:type="dcterms:W3CDTF">2017-11-17T07:21:00Z</dcterms:modified>
</cp:coreProperties>
</file>