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B39" w:rsidRPr="005D7B39" w:rsidRDefault="005D7B39" w:rsidP="005D7B39">
      <w:pPr>
        <w:shd w:val="clear" w:color="auto" w:fill="FCFDFD"/>
        <w:spacing w:after="0" w:line="240" w:lineRule="auto"/>
        <w:jc w:val="center"/>
        <w:rPr>
          <w:rFonts w:ascii="Arial" w:eastAsia="Times New Roman" w:hAnsi="Arial" w:cs="Arial"/>
          <w:color w:val="222222"/>
          <w:sz w:val="16"/>
          <w:szCs w:val="16"/>
          <w:lang w:eastAsia="ru-RU"/>
        </w:rPr>
      </w:pPr>
      <w:r w:rsidRPr="005D7B39">
        <w:rPr>
          <w:rFonts w:ascii="Arial" w:eastAsia="Times New Roman" w:hAnsi="Arial" w:cs="Arial"/>
          <w:b/>
          <w:bCs/>
          <w:color w:val="222222"/>
          <w:sz w:val="16"/>
          <w:lang w:eastAsia="ru-RU"/>
        </w:rPr>
        <w:t>УКРАЇНА</w:t>
      </w:r>
    </w:p>
    <w:p w:rsidR="005D7B39" w:rsidRPr="005D7B39" w:rsidRDefault="005D7B39" w:rsidP="005D7B39">
      <w:pPr>
        <w:shd w:val="clear" w:color="auto" w:fill="FCFDFD"/>
        <w:spacing w:after="0" w:line="240" w:lineRule="auto"/>
        <w:jc w:val="center"/>
        <w:rPr>
          <w:rFonts w:ascii="Arial" w:eastAsia="Times New Roman" w:hAnsi="Arial" w:cs="Arial"/>
          <w:color w:val="222222"/>
          <w:sz w:val="16"/>
          <w:szCs w:val="16"/>
          <w:lang w:eastAsia="ru-RU"/>
        </w:rPr>
      </w:pPr>
      <w:r w:rsidRPr="005D7B39">
        <w:rPr>
          <w:rFonts w:ascii="Arial" w:eastAsia="Times New Roman" w:hAnsi="Arial" w:cs="Arial"/>
          <w:b/>
          <w:bCs/>
          <w:color w:val="222222"/>
          <w:sz w:val="16"/>
          <w:lang w:eastAsia="ru-RU"/>
        </w:rPr>
        <w:t>ЖИТОМИРСЬКА МІСЬКА РАДА</w:t>
      </w:r>
    </w:p>
    <w:p w:rsidR="005D7B39" w:rsidRPr="005D7B39" w:rsidRDefault="005D7B39" w:rsidP="005D7B39">
      <w:pPr>
        <w:shd w:val="clear" w:color="auto" w:fill="FCFDFD"/>
        <w:spacing w:after="0" w:line="240" w:lineRule="auto"/>
        <w:jc w:val="center"/>
        <w:rPr>
          <w:rFonts w:ascii="Arial" w:eastAsia="Times New Roman" w:hAnsi="Arial" w:cs="Arial"/>
          <w:color w:val="222222"/>
          <w:sz w:val="16"/>
          <w:szCs w:val="16"/>
          <w:lang w:eastAsia="ru-RU"/>
        </w:rPr>
      </w:pPr>
      <w:r w:rsidRPr="005D7B39">
        <w:rPr>
          <w:rFonts w:ascii="Arial" w:eastAsia="Times New Roman" w:hAnsi="Arial" w:cs="Arial"/>
          <w:b/>
          <w:bCs/>
          <w:color w:val="222222"/>
          <w:sz w:val="16"/>
          <w:lang w:eastAsia="ru-RU"/>
        </w:rPr>
        <w:t>РІШЕННЯ</w:t>
      </w:r>
    </w:p>
    <w:p w:rsidR="005D7B39" w:rsidRPr="005D7B39" w:rsidRDefault="005D7B39" w:rsidP="005D7B39">
      <w:pPr>
        <w:shd w:val="clear" w:color="auto" w:fill="FCFDFD"/>
        <w:spacing w:after="0" w:line="240" w:lineRule="auto"/>
        <w:jc w:val="center"/>
        <w:rPr>
          <w:rFonts w:ascii="Arial" w:eastAsia="Times New Roman" w:hAnsi="Arial" w:cs="Arial"/>
          <w:color w:val="222222"/>
          <w:sz w:val="16"/>
          <w:szCs w:val="16"/>
          <w:lang w:eastAsia="ru-RU"/>
        </w:rPr>
      </w:pPr>
      <w:r w:rsidRPr="005D7B39">
        <w:rPr>
          <w:rFonts w:ascii="Arial" w:eastAsia="Times New Roman" w:hAnsi="Arial" w:cs="Arial"/>
          <w:b/>
          <w:bCs/>
          <w:color w:val="222222"/>
          <w:sz w:val="16"/>
          <w:lang w:eastAsia="ru-RU"/>
        </w:rPr>
        <w:t>                     </w:t>
      </w:r>
      <w:r w:rsidRPr="005D7B39">
        <w:rPr>
          <w:rFonts w:ascii="Arial" w:eastAsia="Times New Roman" w:hAnsi="Arial" w:cs="Arial"/>
          <w:color w:val="222222"/>
          <w:sz w:val="16"/>
          <w:szCs w:val="16"/>
          <w:lang w:eastAsia="ru-RU"/>
        </w:rPr>
        <w:t>                                    </w:t>
      </w:r>
    </w:p>
    <w:p w:rsidR="005D7B39" w:rsidRPr="005D7B39" w:rsidRDefault="005D7B39" w:rsidP="005D7B39">
      <w:pPr>
        <w:shd w:val="clear" w:color="auto" w:fill="FCFDFD"/>
        <w:spacing w:after="0" w:line="240" w:lineRule="auto"/>
        <w:rPr>
          <w:rFonts w:ascii="Arial" w:eastAsia="Times New Roman" w:hAnsi="Arial" w:cs="Arial"/>
          <w:color w:val="222222"/>
          <w:sz w:val="16"/>
          <w:szCs w:val="16"/>
          <w:lang w:eastAsia="ru-RU"/>
        </w:rPr>
      </w:pPr>
      <w:r w:rsidRPr="005D7B39">
        <w:rPr>
          <w:rFonts w:ascii="Arial" w:eastAsia="Times New Roman" w:hAnsi="Arial" w:cs="Arial"/>
          <w:color w:val="222222"/>
          <w:sz w:val="16"/>
          <w:szCs w:val="16"/>
          <w:lang w:eastAsia="ru-RU"/>
        </w:rPr>
        <w:t>від_______________№____________ </w:t>
      </w:r>
    </w:p>
    <w:p w:rsidR="005D7B39" w:rsidRPr="005D7B39" w:rsidRDefault="005D7B39" w:rsidP="005D7B39">
      <w:pPr>
        <w:shd w:val="clear" w:color="auto" w:fill="FCFDFD"/>
        <w:spacing w:after="0" w:line="240" w:lineRule="auto"/>
        <w:rPr>
          <w:rFonts w:ascii="Arial" w:eastAsia="Times New Roman" w:hAnsi="Arial" w:cs="Arial"/>
          <w:color w:val="222222"/>
          <w:sz w:val="16"/>
          <w:szCs w:val="16"/>
          <w:lang w:eastAsia="ru-RU"/>
        </w:rPr>
      </w:pPr>
      <w:r w:rsidRPr="005D7B39">
        <w:rPr>
          <w:rFonts w:ascii="Arial" w:eastAsia="Times New Roman" w:hAnsi="Arial" w:cs="Arial"/>
          <w:color w:val="222222"/>
          <w:sz w:val="16"/>
          <w:szCs w:val="16"/>
          <w:lang w:eastAsia="ru-RU"/>
        </w:rPr>
        <w:t>                   м. Житомир</w:t>
      </w:r>
    </w:p>
    <w:p w:rsidR="005D7B39" w:rsidRPr="005D7B39" w:rsidRDefault="005D7B39" w:rsidP="005D7B39">
      <w:pPr>
        <w:shd w:val="clear" w:color="auto" w:fill="FCFDFD"/>
        <w:spacing w:after="0" w:line="240" w:lineRule="auto"/>
        <w:rPr>
          <w:rFonts w:ascii="Arial" w:eastAsia="Times New Roman" w:hAnsi="Arial" w:cs="Arial"/>
          <w:color w:val="222222"/>
          <w:sz w:val="16"/>
          <w:szCs w:val="16"/>
          <w:lang w:eastAsia="ru-RU"/>
        </w:rPr>
      </w:pPr>
      <w:r w:rsidRPr="005D7B39">
        <w:rPr>
          <w:rFonts w:ascii="Arial" w:eastAsia="Times New Roman" w:hAnsi="Arial" w:cs="Arial"/>
          <w:color w:val="222222"/>
          <w:sz w:val="16"/>
          <w:szCs w:val="16"/>
          <w:lang w:eastAsia="ru-RU"/>
        </w:rPr>
        <w:t> </w:t>
      </w:r>
    </w:p>
    <w:p w:rsidR="005D7B39" w:rsidRPr="005D7B39" w:rsidRDefault="005D7B39" w:rsidP="005D7B39">
      <w:pPr>
        <w:shd w:val="clear" w:color="auto" w:fill="FCFDFD"/>
        <w:spacing w:after="0" w:line="240" w:lineRule="auto"/>
        <w:rPr>
          <w:rFonts w:ascii="Arial" w:eastAsia="Times New Roman" w:hAnsi="Arial" w:cs="Arial"/>
          <w:color w:val="222222"/>
          <w:sz w:val="16"/>
          <w:szCs w:val="16"/>
          <w:lang w:eastAsia="ru-RU"/>
        </w:rPr>
      </w:pPr>
      <w:r w:rsidRPr="005D7B39">
        <w:rPr>
          <w:rFonts w:ascii="Arial" w:eastAsia="Times New Roman" w:hAnsi="Arial" w:cs="Arial"/>
          <w:color w:val="222222"/>
          <w:sz w:val="16"/>
          <w:szCs w:val="16"/>
          <w:lang w:eastAsia="ru-RU"/>
        </w:rPr>
        <w:t> </w:t>
      </w:r>
    </w:p>
    <w:p w:rsidR="005D7B39" w:rsidRPr="005D7B39" w:rsidRDefault="005D7B39" w:rsidP="005D7B39">
      <w:pPr>
        <w:shd w:val="clear" w:color="auto" w:fill="FCFDFD"/>
        <w:spacing w:after="0" w:line="240" w:lineRule="auto"/>
        <w:rPr>
          <w:rFonts w:ascii="Arial" w:eastAsia="Times New Roman" w:hAnsi="Arial" w:cs="Arial"/>
          <w:color w:val="222222"/>
          <w:sz w:val="16"/>
          <w:szCs w:val="16"/>
          <w:lang w:eastAsia="ru-RU"/>
        </w:rPr>
      </w:pPr>
      <w:r w:rsidRPr="005D7B39">
        <w:rPr>
          <w:rFonts w:ascii="Arial" w:eastAsia="Times New Roman" w:hAnsi="Arial" w:cs="Arial"/>
          <w:color w:val="222222"/>
          <w:sz w:val="16"/>
          <w:szCs w:val="16"/>
          <w:lang w:eastAsia="ru-RU"/>
        </w:rPr>
        <w:t> </w:t>
      </w:r>
    </w:p>
    <w:p w:rsidR="005D7B39" w:rsidRPr="005D7B39" w:rsidRDefault="005D7B39" w:rsidP="005D7B39">
      <w:pPr>
        <w:shd w:val="clear" w:color="auto" w:fill="FCFDFD"/>
        <w:spacing w:after="0" w:line="240" w:lineRule="auto"/>
        <w:rPr>
          <w:rFonts w:ascii="Arial" w:eastAsia="Times New Roman" w:hAnsi="Arial" w:cs="Arial"/>
          <w:color w:val="222222"/>
          <w:sz w:val="16"/>
          <w:szCs w:val="16"/>
          <w:lang w:eastAsia="ru-RU"/>
        </w:rPr>
      </w:pPr>
      <w:r w:rsidRPr="005D7B39">
        <w:rPr>
          <w:rFonts w:ascii="Arial" w:eastAsia="Times New Roman" w:hAnsi="Arial" w:cs="Arial"/>
          <w:b/>
          <w:bCs/>
          <w:i/>
          <w:iCs/>
          <w:color w:val="222222"/>
          <w:sz w:val="16"/>
          <w:lang w:eastAsia="ru-RU"/>
        </w:rPr>
        <w:t>Про затвердження Генерального</w:t>
      </w:r>
    </w:p>
    <w:p w:rsidR="005D7B39" w:rsidRPr="005D7B39" w:rsidRDefault="005D7B39" w:rsidP="005D7B39">
      <w:pPr>
        <w:shd w:val="clear" w:color="auto" w:fill="FCFDFD"/>
        <w:spacing w:after="0" w:line="240" w:lineRule="auto"/>
        <w:rPr>
          <w:rFonts w:ascii="Arial" w:eastAsia="Times New Roman" w:hAnsi="Arial" w:cs="Arial"/>
          <w:color w:val="222222"/>
          <w:sz w:val="16"/>
          <w:szCs w:val="16"/>
          <w:lang w:eastAsia="ru-RU"/>
        </w:rPr>
      </w:pPr>
      <w:r w:rsidRPr="005D7B39">
        <w:rPr>
          <w:rFonts w:ascii="Arial" w:eastAsia="Times New Roman" w:hAnsi="Arial" w:cs="Arial"/>
          <w:b/>
          <w:bCs/>
          <w:i/>
          <w:iCs/>
          <w:color w:val="222222"/>
          <w:sz w:val="16"/>
          <w:lang w:eastAsia="ru-RU"/>
        </w:rPr>
        <w:t>плану міста Житомира</w:t>
      </w:r>
    </w:p>
    <w:p w:rsidR="005D7B39" w:rsidRPr="005D7B39" w:rsidRDefault="005D7B39" w:rsidP="005D7B39">
      <w:pPr>
        <w:shd w:val="clear" w:color="auto" w:fill="FCFDFD"/>
        <w:spacing w:after="0" w:line="240" w:lineRule="auto"/>
        <w:rPr>
          <w:rFonts w:ascii="Arial" w:eastAsia="Times New Roman" w:hAnsi="Arial" w:cs="Arial"/>
          <w:color w:val="222222"/>
          <w:sz w:val="16"/>
          <w:szCs w:val="16"/>
          <w:lang w:eastAsia="ru-RU"/>
        </w:rPr>
      </w:pPr>
      <w:r w:rsidRPr="005D7B39">
        <w:rPr>
          <w:rFonts w:ascii="Arial" w:eastAsia="Times New Roman" w:hAnsi="Arial" w:cs="Arial"/>
          <w:color w:val="222222"/>
          <w:sz w:val="16"/>
          <w:szCs w:val="16"/>
          <w:lang w:eastAsia="ru-RU"/>
        </w:rPr>
        <w:t> </w:t>
      </w:r>
    </w:p>
    <w:p w:rsidR="005D7B39" w:rsidRPr="005D7B39" w:rsidRDefault="005D7B39" w:rsidP="005D7B39">
      <w:pPr>
        <w:shd w:val="clear" w:color="auto" w:fill="FCFDFD"/>
        <w:spacing w:after="0" w:line="240" w:lineRule="auto"/>
        <w:rPr>
          <w:rFonts w:ascii="Arial" w:eastAsia="Times New Roman" w:hAnsi="Arial" w:cs="Arial"/>
          <w:color w:val="222222"/>
          <w:sz w:val="16"/>
          <w:szCs w:val="16"/>
          <w:lang w:eastAsia="ru-RU"/>
        </w:rPr>
      </w:pPr>
      <w:r w:rsidRPr="005D7B39">
        <w:rPr>
          <w:rFonts w:ascii="Arial" w:eastAsia="Times New Roman" w:hAnsi="Arial" w:cs="Arial"/>
          <w:color w:val="222222"/>
          <w:sz w:val="16"/>
          <w:szCs w:val="16"/>
          <w:lang w:eastAsia="ru-RU"/>
        </w:rPr>
        <w:t>З метою забезпечення планомірного, економічного, обгрунтованого і комплексного розвитку міста, підвищення рівня його благоустрою та створення сприятливих умов для праці, побуту і відпочинку населення, відповідно до ДБН Б. 1-3-97 "Склад, зміст, порядок розроблення, погодження та затвердження генеральних планів міських населених пунктів", керуючись ст. 25 Закону України “Про землеустрій”, керуючись ст.ст. 16, 17, 18 Закону України "Про регулювання містобудівної діяльності" та ст.ст. 26, 31, 59 Закону України "Про місцеве самоврядування і Україні",  Житомирська міська рада</w:t>
      </w:r>
    </w:p>
    <w:p w:rsidR="005D7B39" w:rsidRPr="005D7B39" w:rsidRDefault="005D7B39" w:rsidP="005D7B39">
      <w:pPr>
        <w:shd w:val="clear" w:color="auto" w:fill="FCFDFD"/>
        <w:spacing w:after="0" w:line="240" w:lineRule="auto"/>
        <w:rPr>
          <w:rFonts w:ascii="Arial" w:eastAsia="Times New Roman" w:hAnsi="Arial" w:cs="Arial"/>
          <w:color w:val="222222"/>
          <w:sz w:val="16"/>
          <w:szCs w:val="16"/>
          <w:lang w:eastAsia="ru-RU"/>
        </w:rPr>
      </w:pPr>
      <w:r w:rsidRPr="005D7B39">
        <w:rPr>
          <w:rFonts w:ascii="Arial" w:eastAsia="Times New Roman" w:hAnsi="Arial" w:cs="Arial"/>
          <w:color w:val="222222"/>
          <w:sz w:val="16"/>
          <w:szCs w:val="16"/>
          <w:lang w:eastAsia="ru-RU"/>
        </w:rPr>
        <w:t> </w:t>
      </w:r>
    </w:p>
    <w:p w:rsidR="005D7B39" w:rsidRPr="005D7B39" w:rsidRDefault="005D7B39" w:rsidP="005D7B39">
      <w:pPr>
        <w:shd w:val="clear" w:color="auto" w:fill="FCFDFD"/>
        <w:spacing w:after="0" w:line="240" w:lineRule="auto"/>
        <w:rPr>
          <w:rFonts w:ascii="Arial" w:eastAsia="Times New Roman" w:hAnsi="Arial" w:cs="Arial"/>
          <w:color w:val="222222"/>
          <w:sz w:val="16"/>
          <w:szCs w:val="16"/>
          <w:lang w:eastAsia="ru-RU"/>
        </w:rPr>
      </w:pPr>
      <w:r w:rsidRPr="005D7B39">
        <w:rPr>
          <w:rFonts w:ascii="Arial" w:eastAsia="Times New Roman" w:hAnsi="Arial" w:cs="Arial"/>
          <w:color w:val="222222"/>
          <w:sz w:val="16"/>
          <w:szCs w:val="16"/>
          <w:lang w:eastAsia="ru-RU"/>
        </w:rPr>
        <w:t>ВИРІШИЛА:</w:t>
      </w:r>
    </w:p>
    <w:p w:rsidR="005D7B39" w:rsidRPr="005D7B39" w:rsidRDefault="005D7B39" w:rsidP="005D7B39">
      <w:pPr>
        <w:shd w:val="clear" w:color="auto" w:fill="FCFDFD"/>
        <w:spacing w:after="0" w:line="240" w:lineRule="auto"/>
        <w:rPr>
          <w:rFonts w:ascii="Arial" w:eastAsia="Times New Roman" w:hAnsi="Arial" w:cs="Arial"/>
          <w:color w:val="222222"/>
          <w:sz w:val="16"/>
          <w:szCs w:val="16"/>
          <w:lang w:eastAsia="ru-RU"/>
        </w:rPr>
      </w:pPr>
      <w:r w:rsidRPr="005D7B39">
        <w:rPr>
          <w:rFonts w:ascii="Arial" w:eastAsia="Times New Roman" w:hAnsi="Arial" w:cs="Arial"/>
          <w:color w:val="222222"/>
          <w:sz w:val="16"/>
          <w:szCs w:val="16"/>
          <w:lang w:eastAsia="ru-RU"/>
        </w:rPr>
        <w:t> </w:t>
      </w:r>
    </w:p>
    <w:p w:rsidR="005D7B39" w:rsidRPr="005D7B39" w:rsidRDefault="005D7B39" w:rsidP="005D7B39">
      <w:pPr>
        <w:shd w:val="clear" w:color="auto" w:fill="FCFDFD"/>
        <w:spacing w:after="0" w:line="240" w:lineRule="auto"/>
        <w:jc w:val="both"/>
        <w:rPr>
          <w:rFonts w:ascii="Arial" w:eastAsia="Times New Roman" w:hAnsi="Arial" w:cs="Arial"/>
          <w:color w:val="222222"/>
          <w:sz w:val="16"/>
          <w:szCs w:val="16"/>
          <w:lang w:eastAsia="ru-RU"/>
        </w:rPr>
      </w:pPr>
      <w:r w:rsidRPr="005D7B39">
        <w:rPr>
          <w:rFonts w:ascii="Arial" w:eastAsia="Times New Roman" w:hAnsi="Arial" w:cs="Arial"/>
          <w:color w:val="222222"/>
          <w:sz w:val="16"/>
          <w:szCs w:val="16"/>
          <w:lang w:eastAsia="ru-RU"/>
        </w:rPr>
        <w:t>1. Затвердити Генеральний план міста Житомира, розроблений державним підприємством Українським державним науково-дослідним інститутом проектування міст "ДІПРОМІСТО" ім. Ю.М. Білоконя Міністерства регіонального розвитку, будівництва та житлово-комунального господарства України.</w:t>
      </w:r>
    </w:p>
    <w:p w:rsidR="005D7B39" w:rsidRPr="005D7B39" w:rsidRDefault="005D7B39" w:rsidP="005D7B39">
      <w:pPr>
        <w:shd w:val="clear" w:color="auto" w:fill="FCFDFD"/>
        <w:spacing w:after="0" w:line="240" w:lineRule="auto"/>
        <w:jc w:val="both"/>
        <w:rPr>
          <w:rFonts w:ascii="Arial" w:eastAsia="Times New Roman" w:hAnsi="Arial" w:cs="Arial"/>
          <w:color w:val="222222"/>
          <w:sz w:val="16"/>
          <w:szCs w:val="16"/>
          <w:lang w:eastAsia="ru-RU"/>
        </w:rPr>
      </w:pPr>
      <w:r w:rsidRPr="005D7B39">
        <w:rPr>
          <w:rFonts w:ascii="Arial" w:eastAsia="Times New Roman" w:hAnsi="Arial" w:cs="Arial"/>
          <w:color w:val="222222"/>
          <w:sz w:val="16"/>
          <w:szCs w:val="16"/>
          <w:lang w:eastAsia="ru-RU"/>
        </w:rPr>
        <w:t>2. Організацію виконання Генерального плану міста Житомир доручити заступнику міського голови з питань діяльності виконавчих органів ради відповідно до розподілу обов'язків.</w:t>
      </w:r>
    </w:p>
    <w:p w:rsidR="005D7B39" w:rsidRPr="005D7B39" w:rsidRDefault="005D7B39" w:rsidP="005D7B39">
      <w:pPr>
        <w:shd w:val="clear" w:color="auto" w:fill="FCFDFD"/>
        <w:spacing w:after="0" w:line="240" w:lineRule="auto"/>
        <w:jc w:val="both"/>
        <w:rPr>
          <w:rFonts w:ascii="Arial" w:eastAsia="Times New Roman" w:hAnsi="Arial" w:cs="Arial"/>
          <w:color w:val="222222"/>
          <w:sz w:val="16"/>
          <w:szCs w:val="16"/>
          <w:lang w:eastAsia="ru-RU"/>
        </w:rPr>
      </w:pPr>
      <w:r w:rsidRPr="005D7B39">
        <w:rPr>
          <w:rFonts w:ascii="Arial" w:eastAsia="Times New Roman" w:hAnsi="Arial" w:cs="Arial"/>
          <w:color w:val="222222"/>
          <w:sz w:val="16"/>
          <w:szCs w:val="16"/>
          <w:lang w:eastAsia="ru-RU"/>
        </w:rPr>
        <w:t>3.Надати дозвіл на розроблення проекту землеустрою щодо встановлення (зміни) меж м. Житомира.</w:t>
      </w:r>
    </w:p>
    <w:p w:rsidR="005D7B39" w:rsidRPr="005D7B39" w:rsidRDefault="005D7B39" w:rsidP="005D7B39">
      <w:pPr>
        <w:shd w:val="clear" w:color="auto" w:fill="FCFDFD"/>
        <w:spacing w:after="0" w:line="240" w:lineRule="auto"/>
        <w:jc w:val="both"/>
        <w:rPr>
          <w:rFonts w:ascii="Arial" w:eastAsia="Times New Roman" w:hAnsi="Arial" w:cs="Arial"/>
          <w:color w:val="222222"/>
          <w:sz w:val="16"/>
          <w:szCs w:val="16"/>
          <w:lang w:eastAsia="ru-RU"/>
        </w:rPr>
      </w:pPr>
      <w:r w:rsidRPr="005D7B39">
        <w:rPr>
          <w:rFonts w:ascii="Arial" w:eastAsia="Times New Roman" w:hAnsi="Arial" w:cs="Arial"/>
          <w:color w:val="222222"/>
          <w:sz w:val="16"/>
          <w:szCs w:val="16"/>
          <w:lang w:eastAsia="ru-RU"/>
        </w:rPr>
        <w:t>4. Вважати таким, що втратив чинність Генеральний план міста Житомира затверджений рішенням міської ради від 26.12.2001 № 266.</w:t>
      </w:r>
    </w:p>
    <w:p w:rsidR="005D7B39" w:rsidRPr="005D7B39" w:rsidRDefault="005D7B39" w:rsidP="005D7B39">
      <w:pPr>
        <w:shd w:val="clear" w:color="auto" w:fill="FCFDFD"/>
        <w:spacing w:after="0" w:line="240" w:lineRule="auto"/>
        <w:jc w:val="both"/>
        <w:rPr>
          <w:rFonts w:ascii="Arial" w:eastAsia="Times New Roman" w:hAnsi="Arial" w:cs="Arial"/>
          <w:color w:val="222222"/>
          <w:sz w:val="16"/>
          <w:szCs w:val="16"/>
          <w:lang w:eastAsia="ru-RU"/>
        </w:rPr>
      </w:pPr>
      <w:r w:rsidRPr="005D7B39">
        <w:rPr>
          <w:rFonts w:ascii="Arial" w:eastAsia="Times New Roman" w:hAnsi="Arial" w:cs="Arial"/>
          <w:color w:val="222222"/>
          <w:sz w:val="16"/>
          <w:szCs w:val="16"/>
          <w:lang w:eastAsia="ru-RU"/>
        </w:rPr>
        <w:t>5.Контроль за виконанням даного  рішення покласти на постійну комісію міської ради з питань містобудування, архітектури та землекористування міської ради.</w:t>
      </w:r>
    </w:p>
    <w:p w:rsidR="005D7B39" w:rsidRPr="005D7B39" w:rsidRDefault="005D7B39" w:rsidP="005D7B39">
      <w:pPr>
        <w:shd w:val="clear" w:color="auto" w:fill="FCFDFD"/>
        <w:spacing w:after="0" w:line="240" w:lineRule="auto"/>
        <w:rPr>
          <w:rFonts w:ascii="Arial" w:eastAsia="Times New Roman" w:hAnsi="Arial" w:cs="Arial"/>
          <w:color w:val="222222"/>
          <w:sz w:val="16"/>
          <w:szCs w:val="16"/>
          <w:lang w:eastAsia="ru-RU"/>
        </w:rPr>
      </w:pPr>
      <w:r w:rsidRPr="005D7B39">
        <w:rPr>
          <w:rFonts w:ascii="Arial" w:eastAsia="Times New Roman" w:hAnsi="Arial" w:cs="Arial"/>
          <w:color w:val="222222"/>
          <w:sz w:val="16"/>
          <w:szCs w:val="16"/>
          <w:lang w:eastAsia="ru-RU"/>
        </w:rPr>
        <w:t>      </w:t>
      </w:r>
    </w:p>
    <w:p w:rsidR="005D7B39" w:rsidRPr="005D7B39" w:rsidRDefault="005D7B39" w:rsidP="005D7B39">
      <w:pPr>
        <w:shd w:val="clear" w:color="auto" w:fill="FCFDFD"/>
        <w:spacing w:after="0" w:line="240" w:lineRule="auto"/>
        <w:rPr>
          <w:rFonts w:ascii="Arial" w:eastAsia="Times New Roman" w:hAnsi="Arial" w:cs="Arial"/>
          <w:color w:val="222222"/>
          <w:sz w:val="16"/>
          <w:szCs w:val="16"/>
          <w:lang w:eastAsia="ru-RU"/>
        </w:rPr>
      </w:pPr>
      <w:r w:rsidRPr="005D7B39">
        <w:rPr>
          <w:rFonts w:ascii="Arial" w:eastAsia="Times New Roman" w:hAnsi="Arial" w:cs="Arial"/>
          <w:color w:val="222222"/>
          <w:sz w:val="16"/>
          <w:szCs w:val="16"/>
          <w:lang w:eastAsia="ru-RU"/>
        </w:rPr>
        <w:t>Міський голова                                                                                 С.І. Сухомлин </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D7B39"/>
    <w:rsid w:val="000022E9"/>
    <w:rsid w:val="00004FE3"/>
    <w:rsid w:val="000137A5"/>
    <w:rsid w:val="000167CE"/>
    <w:rsid w:val="0002136C"/>
    <w:rsid w:val="0003239A"/>
    <w:rsid w:val="00036522"/>
    <w:rsid w:val="00045624"/>
    <w:rsid w:val="000602C1"/>
    <w:rsid w:val="000625C9"/>
    <w:rsid w:val="000627F9"/>
    <w:rsid w:val="000630DD"/>
    <w:rsid w:val="00070075"/>
    <w:rsid w:val="00070D83"/>
    <w:rsid w:val="00073DF2"/>
    <w:rsid w:val="00084EB7"/>
    <w:rsid w:val="00085C05"/>
    <w:rsid w:val="0008789E"/>
    <w:rsid w:val="00091418"/>
    <w:rsid w:val="00094773"/>
    <w:rsid w:val="00094D25"/>
    <w:rsid w:val="000951B9"/>
    <w:rsid w:val="0009607D"/>
    <w:rsid w:val="000B0140"/>
    <w:rsid w:val="000B05A2"/>
    <w:rsid w:val="000B7241"/>
    <w:rsid w:val="000B763A"/>
    <w:rsid w:val="000C03E3"/>
    <w:rsid w:val="000C4910"/>
    <w:rsid w:val="000E61DC"/>
    <w:rsid w:val="000F1C73"/>
    <w:rsid w:val="000F2E17"/>
    <w:rsid w:val="000F3838"/>
    <w:rsid w:val="000F4B77"/>
    <w:rsid w:val="001031CE"/>
    <w:rsid w:val="00110777"/>
    <w:rsid w:val="00110A6B"/>
    <w:rsid w:val="00140A88"/>
    <w:rsid w:val="00140BF1"/>
    <w:rsid w:val="001424F1"/>
    <w:rsid w:val="00143EF5"/>
    <w:rsid w:val="001465F7"/>
    <w:rsid w:val="00150827"/>
    <w:rsid w:val="001512C7"/>
    <w:rsid w:val="00151FFB"/>
    <w:rsid w:val="001650AA"/>
    <w:rsid w:val="00187B59"/>
    <w:rsid w:val="0019017A"/>
    <w:rsid w:val="00194040"/>
    <w:rsid w:val="00196DCC"/>
    <w:rsid w:val="001A20C8"/>
    <w:rsid w:val="001B4DCE"/>
    <w:rsid w:val="001B5F28"/>
    <w:rsid w:val="001C205A"/>
    <w:rsid w:val="001C49A3"/>
    <w:rsid w:val="001C4FEB"/>
    <w:rsid w:val="001D6405"/>
    <w:rsid w:val="001E6920"/>
    <w:rsid w:val="001E7DB0"/>
    <w:rsid w:val="001F1CFC"/>
    <w:rsid w:val="001F1F67"/>
    <w:rsid w:val="001F4F88"/>
    <w:rsid w:val="001F5F7A"/>
    <w:rsid w:val="00201495"/>
    <w:rsid w:val="00204119"/>
    <w:rsid w:val="00207619"/>
    <w:rsid w:val="002118E2"/>
    <w:rsid w:val="00220EB4"/>
    <w:rsid w:val="002262B5"/>
    <w:rsid w:val="00227D46"/>
    <w:rsid w:val="0023047F"/>
    <w:rsid w:val="00231375"/>
    <w:rsid w:val="00231BEB"/>
    <w:rsid w:val="00232467"/>
    <w:rsid w:val="00242789"/>
    <w:rsid w:val="0025424A"/>
    <w:rsid w:val="002602FF"/>
    <w:rsid w:val="002719CC"/>
    <w:rsid w:val="0027545A"/>
    <w:rsid w:val="00275887"/>
    <w:rsid w:val="00277BA4"/>
    <w:rsid w:val="002811F2"/>
    <w:rsid w:val="00281C41"/>
    <w:rsid w:val="0028499F"/>
    <w:rsid w:val="00286F6A"/>
    <w:rsid w:val="00290E17"/>
    <w:rsid w:val="002913C8"/>
    <w:rsid w:val="00291F96"/>
    <w:rsid w:val="002922CE"/>
    <w:rsid w:val="002944DD"/>
    <w:rsid w:val="002A3E83"/>
    <w:rsid w:val="002B67B6"/>
    <w:rsid w:val="002B7D9E"/>
    <w:rsid w:val="002C41FA"/>
    <w:rsid w:val="002E1185"/>
    <w:rsid w:val="002E4A1A"/>
    <w:rsid w:val="002F06D7"/>
    <w:rsid w:val="002F1D7A"/>
    <w:rsid w:val="00304509"/>
    <w:rsid w:val="003045AD"/>
    <w:rsid w:val="00312338"/>
    <w:rsid w:val="0031704A"/>
    <w:rsid w:val="00317A9F"/>
    <w:rsid w:val="00326F8D"/>
    <w:rsid w:val="003310A9"/>
    <w:rsid w:val="00331ABF"/>
    <w:rsid w:val="00332BC4"/>
    <w:rsid w:val="003330D3"/>
    <w:rsid w:val="0033343E"/>
    <w:rsid w:val="00333C48"/>
    <w:rsid w:val="003409FB"/>
    <w:rsid w:val="003460F4"/>
    <w:rsid w:val="003466CF"/>
    <w:rsid w:val="0035219F"/>
    <w:rsid w:val="00352946"/>
    <w:rsid w:val="00352A75"/>
    <w:rsid w:val="00352FCA"/>
    <w:rsid w:val="00353FFA"/>
    <w:rsid w:val="00354FFA"/>
    <w:rsid w:val="00356AD4"/>
    <w:rsid w:val="00362ECE"/>
    <w:rsid w:val="003731A9"/>
    <w:rsid w:val="00374B28"/>
    <w:rsid w:val="00374DD9"/>
    <w:rsid w:val="003758DA"/>
    <w:rsid w:val="00376226"/>
    <w:rsid w:val="00381FD7"/>
    <w:rsid w:val="00386F68"/>
    <w:rsid w:val="0039367C"/>
    <w:rsid w:val="00393E66"/>
    <w:rsid w:val="003944D7"/>
    <w:rsid w:val="003A2D0C"/>
    <w:rsid w:val="003A4503"/>
    <w:rsid w:val="003B274A"/>
    <w:rsid w:val="003B7898"/>
    <w:rsid w:val="003C067A"/>
    <w:rsid w:val="003C72C1"/>
    <w:rsid w:val="003D4128"/>
    <w:rsid w:val="003D4A2C"/>
    <w:rsid w:val="003D4DCC"/>
    <w:rsid w:val="003D6018"/>
    <w:rsid w:val="003E0BE2"/>
    <w:rsid w:val="003E4107"/>
    <w:rsid w:val="003F22F5"/>
    <w:rsid w:val="003F3B33"/>
    <w:rsid w:val="004024B3"/>
    <w:rsid w:val="00402E30"/>
    <w:rsid w:val="004031EE"/>
    <w:rsid w:val="004059E1"/>
    <w:rsid w:val="00410084"/>
    <w:rsid w:val="00414A5A"/>
    <w:rsid w:val="00420965"/>
    <w:rsid w:val="00422451"/>
    <w:rsid w:val="004259D5"/>
    <w:rsid w:val="00427B02"/>
    <w:rsid w:val="004364E1"/>
    <w:rsid w:val="00441382"/>
    <w:rsid w:val="00444977"/>
    <w:rsid w:val="00446728"/>
    <w:rsid w:val="0044675D"/>
    <w:rsid w:val="00454C5D"/>
    <w:rsid w:val="004566F8"/>
    <w:rsid w:val="00462056"/>
    <w:rsid w:val="004671A1"/>
    <w:rsid w:val="004739F7"/>
    <w:rsid w:val="004A5835"/>
    <w:rsid w:val="004B25DE"/>
    <w:rsid w:val="004B4558"/>
    <w:rsid w:val="004B5476"/>
    <w:rsid w:val="004B7516"/>
    <w:rsid w:val="004C1691"/>
    <w:rsid w:val="004C4992"/>
    <w:rsid w:val="004C4F3E"/>
    <w:rsid w:val="004C691B"/>
    <w:rsid w:val="004C7750"/>
    <w:rsid w:val="004F4EFB"/>
    <w:rsid w:val="00500A63"/>
    <w:rsid w:val="00502095"/>
    <w:rsid w:val="00507838"/>
    <w:rsid w:val="005209F9"/>
    <w:rsid w:val="00540573"/>
    <w:rsid w:val="00541CF7"/>
    <w:rsid w:val="00543521"/>
    <w:rsid w:val="005437B5"/>
    <w:rsid w:val="00543A77"/>
    <w:rsid w:val="005442BD"/>
    <w:rsid w:val="00545400"/>
    <w:rsid w:val="00545C15"/>
    <w:rsid w:val="00545F7F"/>
    <w:rsid w:val="005544EB"/>
    <w:rsid w:val="00567CB0"/>
    <w:rsid w:val="00572075"/>
    <w:rsid w:val="00572D7C"/>
    <w:rsid w:val="00574066"/>
    <w:rsid w:val="00584923"/>
    <w:rsid w:val="00585497"/>
    <w:rsid w:val="005870F8"/>
    <w:rsid w:val="00592570"/>
    <w:rsid w:val="005928DF"/>
    <w:rsid w:val="00594F1D"/>
    <w:rsid w:val="005A32C2"/>
    <w:rsid w:val="005A3412"/>
    <w:rsid w:val="005A4BE1"/>
    <w:rsid w:val="005A7BC5"/>
    <w:rsid w:val="005B3F98"/>
    <w:rsid w:val="005B7328"/>
    <w:rsid w:val="005C34DC"/>
    <w:rsid w:val="005C3605"/>
    <w:rsid w:val="005D0B3D"/>
    <w:rsid w:val="005D1619"/>
    <w:rsid w:val="005D1BC3"/>
    <w:rsid w:val="005D7B39"/>
    <w:rsid w:val="005E0B55"/>
    <w:rsid w:val="005E1B8F"/>
    <w:rsid w:val="005F0C6C"/>
    <w:rsid w:val="005F1239"/>
    <w:rsid w:val="006002C0"/>
    <w:rsid w:val="00602AF6"/>
    <w:rsid w:val="006044D8"/>
    <w:rsid w:val="006073F4"/>
    <w:rsid w:val="00614FCD"/>
    <w:rsid w:val="0061605D"/>
    <w:rsid w:val="00622EB8"/>
    <w:rsid w:val="006260B7"/>
    <w:rsid w:val="00643D54"/>
    <w:rsid w:val="006528E2"/>
    <w:rsid w:val="00652E40"/>
    <w:rsid w:val="0065641F"/>
    <w:rsid w:val="006606B3"/>
    <w:rsid w:val="00665ADD"/>
    <w:rsid w:val="0067271A"/>
    <w:rsid w:val="006778E1"/>
    <w:rsid w:val="00681528"/>
    <w:rsid w:val="00683512"/>
    <w:rsid w:val="00687FB6"/>
    <w:rsid w:val="00694984"/>
    <w:rsid w:val="0069583E"/>
    <w:rsid w:val="006A4016"/>
    <w:rsid w:val="006A5D76"/>
    <w:rsid w:val="006A6257"/>
    <w:rsid w:val="006A6C5F"/>
    <w:rsid w:val="006B55FF"/>
    <w:rsid w:val="006B7E44"/>
    <w:rsid w:val="006B7FA7"/>
    <w:rsid w:val="006C05FB"/>
    <w:rsid w:val="006C2274"/>
    <w:rsid w:val="006C6A17"/>
    <w:rsid w:val="006D0A16"/>
    <w:rsid w:val="006D2542"/>
    <w:rsid w:val="006D4F04"/>
    <w:rsid w:val="006E04B0"/>
    <w:rsid w:val="006E4DCC"/>
    <w:rsid w:val="006F58C2"/>
    <w:rsid w:val="00703193"/>
    <w:rsid w:val="0071054F"/>
    <w:rsid w:val="00711FE6"/>
    <w:rsid w:val="00713E4F"/>
    <w:rsid w:val="00716621"/>
    <w:rsid w:val="00722EEA"/>
    <w:rsid w:val="007279A7"/>
    <w:rsid w:val="00730B87"/>
    <w:rsid w:val="00734373"/>
    <w:rsid w:val="007437E5"/>
    <w:rsid w:val="00747522"/>
    <w:rsid w:val="00752886"/>
    <w:rsid w:val="00766E9C"/>
    <w:rsid w:val="007953B4"/>
    <w:rsid w:val="007A3187"/>
    <w:rsid w:val="007A51D3"/>
    <w:rsid w:val="007A6B85"/>
    <w:rsid w:val="007C6D87"/>
    <w:rsid w:val="007C7A7B"/>
    <w:rsid w:val="007D06FC"/>
    <w:rsid w:val="007D0C9E"/>
    <w:rsid w:val="007D2F70"/>
    <w:rsid w:val="007D3927"/>
    <w:rsid w:val="007E7241"/>
    <w:rsid w:val="007E738E"/>
    <w:rsid w:val="00802D46"/>
    <w:rsid w:val="00805A49"/>
    <w:rsid w:val="00805AC9"/>
    <w:rsid w:val="00813347"/>
    <w:rsid w:val="0081598C"/>
    <w:rsid w:val="008171A5"/>
    <w:rsid w:val="0081721F"/>
    <w:rsid w:val="0082266B"/>
    <w:rsid w:val="00826356"/>
    <w:rsid w:val="00831266"/>
    <w:rsid w:val="0083693A"/>
    <w:rsid w:val="00837538"/>
    <w:rsid w:val="0084679D"/>
    <w:rsid w:val="008474B1"/>
    <w:rsid w:val="00847DF4"/>
    <w:rsid w:val="00872918"/>
    <w:rsid w:val="0088210B"/>
    <w:rsid w:val="00884462"/>
    <w:rsid w:val="008918A8"/>
    <w:rsid w:val="008951F2"/>
    <w:rsid w:val="0089671D"/>
    <w:rsid w:val="008969C8"/>
    <w:rsid w:val="008972B6"/>
    <w:rsid w:val="008A754F"/>
    <w:rsid w:val="008B3228"/>
    <w:rsid w:val="008B4D9E"/>
    <w:rsid w:val="008C23E0"/>
    <w:rsid w:val="008D0349"/>
    <w:rsid w:val="008D0D64"/>
    <w:rsid w:val="008D727B"/>
    <w:rsid w:val="008D7BFC"/>
    <w:rsid w:val="008E2A19"/>
    <w:rsid w:val="008E2F83"/>
    <w:rsid w:val="008E3000"/>
    <w:rsid w:val="008F3A4D"/>
    <w:rsid w:val="008F4D67"/>
    <w:rsid w:val="0090000A"/>
    <w:rsid w:val="00901055"/>
    <w:rsid w:val="00910D8F"/>
    <w:rsid w:val="0091204D"/>
    <w:rsid w:val="00917587"/>
    <w:rsid w:val="00922846"/>
    <w:rsid w:val="009368E1"/>
    <w:rsid w:val="009371B1"/>
    <w:rsid w:val="00944DF8"/>
    <w:rsid w:val="00951363"/>
    <w:rsid w:val="00957C36"/>
    <w:rsid w:val="00960644"/>
    <w:rsid w:val="00961615"/>
    <w:rsid w:val="00961AB7"/>
    <w:rsid w:val="0096585F"/>
    <w:rsid w:val="0096645A"/>
    <w:rsid w:val="00970876"/>
    <w:rsid w:val="00975F05"/>
    <w:rsid w:val="009812A1"/>
    <w:rsid w:val="00992279"/>
    <w:rsid w:val="00992D17"/>
    <w:rsid w:val="009963C9"/>
    <w:rsid w:val="009A0E82"/>
    <w:rsid w:val="009A29BE"/>
    <w:rsid w:val="009A588E"/>
    <w:rsid w:val="009A618B"/>
    <w:rsid w:val="009C4328"/>
    <w:rsid w:val="009D0632"/>
    <w:rsid w:val="009D3A42"/>
    <w:rsid w:val="009E22C3"/>
    <w:rsid w:val="009E491F"/>
    <w:rsid w:val="009E5B19"/>
    <w:rsid w:val="009F052B"/>
    <w:rsid w:val="009F463C"/>
    <w:rsid w:val="009F642D"/>
    <w:rsid w:val="009F6BCA"/>
    <w:rsid w:val="009F7691"/>
    <w:rsid w:val="00A00183"/>
    <w:rsid w:val="00A135A0"/>
    <w:rsid w:val="00A13A4E"/>
    <w:rsid w:val="00A17991"/>
    <w:rsid w:val="00A17FE7"/>
    <w:rsid w:val="00A23D5A"/>
    <w:rsid w:val="00A243C3"/>
    <w:rsid w:val="00A25CEE"/>
    <w:rsid w:val="00A267A6"/>
    <w:rsid w:val="00A35F34"/>
    <w:rsid w:val="00A468AE"/>
    <w:rsid w:val="00A46E64"/>
    <w:rsid w:val="00A47F64"/>
    <w:rsid w:val="00A50241"/>
    <w:rsid w:val="00A537ED"/>
    <w:rsid w:val="00A60AAA"/>
    <w:rsid w:val="00A61423"/>
    <w:rsid w:val="00A669DC"/>
    <w:rsid w:val="00A66FB4"/>
    <w:rsid w:val="00A67E38"/>
    <w:rsid w:val="00A731D9"/>
    <w:rsid w:val="00A751BC"/>
    <w:rsid w:val="00A766EB"/>
    <w:rsid w:val="00A8359D"/>
    <w:rsid w:val="00A854FE"/>
    <w:rsid w:val="00A85D36"/>
    <w:rsid w:val="00A91EB7"/>
    <w:rsid w:val="00A9269E"/>
    <w:rsid w:val="00A94DC3"/>
    <w:rsid w:val="00A97B5D"/>
    <w:rsid w:val="00AA0E5B"/>
    <w:rsid w:val="00AB40A6"/>
    <w:rsid w:val="00AC428A"/>
    <w:rsid w:val="00AC665B"/>
    <w:rsid w:val="00AC68C9"/>
    <w:rsid w:val="00AD2A5A"/>
    <w:rsid w:val="00AD4954"/>
    <w:rsid w:val="00AD7C91"/>
    <w:rsid w:val="00AE0D1B"/>
    <w:rsid w:val="00AE143E"/>
    <w:rsid w:val="00AE16B3"/>
    <w:rsid w:val="00AE29E8"/>
    <w:rsid w:val="00AF409F"/>
    <w:rsid w:val="00AF59B0"/>
    <w:rsid w:val="00B01382"/>
    <w:rsid w:val="00B10328"/>
    <w:rsid w:val="00B110AB"/>
    <w:rsid w:val="00B31811"/>
    <w:rsid w:val="00B332BC"/>
    <w:rsid w:val="00B35BAB"/>
    <w:rsid w:val="00B504C4"/>
    <w:rsid w:val="00B63804"/>
    <w:rsid w:val="00B678ED"/>
    <w:rsid w:val="00B8429D"/>
    <w:rsid w:val="00B90F1F"/>
    <w:rsid w:val="00B90FF0"/>
    <w:rsid w:val="00B94E11"/>
    <w:rsid w:val="00B96D8D"/>
    <w:rsid w:val="00BA3316"/>
    <w:rsid w:val="00BA4F9B"/>
    <w:rsid w:val="00BA5E39"/>
    <w:rsid w:val="00BA6509"/>
    <w:rsid w:val="00BB7B2E"/>
    <w:rsid w:val="00BC457B"/>
    <w:rsid w:val="00BE0B32"/>
    <w:rsid w:val="00BF1FFE"/>
    <w:rsid w:val="00BF3675"/>
    <w:rsid w:val="00C01BDA"/>
    <w:rsid w:val="00C15970"/>
    <w:rsid w:val="00C229BE"/>
    <w:rsid w:val="00C23542"/>
    <w:rsid w:val="00C23597"/>
    <w:rsid w:val="00C25327"/>
    <w:rsid w:val="00C27D47"/>
    <w:rsid w:val="00C339CA"/>
    <w:rsid w:val="00C37457"/>
    <w:rsid w:val="00C47D7E"/>
    <w:rsid w:val="00C53E8D"/>
    <w:rsid w:val="00C54D3C"/>
    <w:rsid w:val="00C564AE"/>
    <w:rsid w:val="00C60BA9"/>
    <w:rsid w:val="00C60ECE"/>
    <w:rsid w:val="00C65D9F"/>
    <w:rsid w:val="00C671C5"/>
    <w:rsid w:val="00C806FF"/>
    <w:rsid w:val="00C91588"/>
    <w:rsid w:val="00CA5ACB"/>
    <w:rsid w:val="00CA689A"/>
    <w:rsid w:val="00CC0AAB"/>
    <w:rsid w:val="00CD70B9"/>
    <w:rsid w:val="00CE197B"/>
    <w:rsid w:val="00CE268F"/>
    <w:rsid w:val="00CF0DB2"/>
    <w:rsid w:val="00D005DD"/>
    <w:rsid w:val="00D00D93"/>
    <w:rsid w:val="00D06C5C"/>
    <w:rsid w:val="00D10F15"/>
    <w:rsid w:val="00D10FEE"/>
    <w:rsid w:val="00D2222F"/>
    <w:rsid w:val="00D24E8E"/>
    <w:rsid w:val="00D31A9F"/>
    <w:rsid w:val="00D34BDC"/>
    <w:rsid w:val="00D4206E"/>
    <w:rsid w:val="00D44407"/>
    <w:rsid w:val="00D507A1"/>
    <w:rsid w:val="00D56269"/>
    <w:rsid w:val="00D61D50"/>
    <w:rsid w:val="00D637E0"/>
    <w:rsid w:val="00D80366"/>
    <w:rsid w:val="00D81216"/>
    <w:rsid w:val="00D81AC0"/>
    <w:rsid w:val="00D8434F"/>
    <w:rsid w:val="00D86FAD"/>
    <w:rsid w:val="00D9107D"/>
    <w:rsid w:val="00D9263E"/>
    <w:rsid w:val="00D942DB"/>
    <w:rsid w:val="00DA657D"/>
    <w:rsid w:val="00DA7BD9"/>
    <w:rsid w:val="00DB3F82"/>
    <w:rsid w:val="00DB4456"/>
    <w:rsid w:val="00DB6139"/>
    <w:rsid w:val="00DB6369"/>
    <w:rsid w:val="00DC6CBF"/>
    <w:rsid w:val="00DC779F"/>
    <w:rsid w:val="00DE0CC9"/>
    <w:rsid w:val="00DE1FBB"/>
    <w:rsid w:val="00DE4233"/>
    <w:rsid w:val="00DE6F37"/>
    <w:rsid w:val="00DF2D94"/>
    <w:rsid w:val="00DF54E4"/>
    <w:rsid w:val="00DF5C2D"/>
    <w:rsid w:val="00E04048"/>
    <w:rsid w:val="00E149C9"/>
    <w:rsid w:val="00E17D3B"/>
    <w:rsid w:val="00E27AEE"/>
    <w:rsid w:val="00E32E33"/>
    <w:rsid w:val="00E33885"/>
    <w:rsid w:val="00E34AA2"/>
    <w:rsid w:val="00E431D3"/>
    <w:rsid w:val="00E45437"/>
    <w:rsid w:val="00E53D95"/>
    <w:rsid w:val="00E578AE"/>
    <w:rsid w:val="00E62E0D"/>
    <w:rsid w:val="00E65FEA"/>
    <w:rsid w:val="00E703A8"/>
    <w:rsid w:val="00E7322C"/>
    <w:rsid w:val="00E74DA1"/>
    <w:rsid w:val="00E81DD9"/>
    <w:rsid w:val="00E82270"/>
    <w:rsid w:val="00E83A23"/>
    <w:rsid w:val="00E92477"/>
    <w:rsid w:val="00E92D04"/>
    <w:rsid w:val="00E95030"/>
    <w:rsid w:val="00EA3F71"/>
    <w:rsid w:val="00EA7AF8"/>
    <w:rsid w:val="00EB2E7E"/>
    <w:rsid w:val="00EC1589"/>
    <w:rsid w:val="00EC37F9"/>
    <w:rsid w:val="00EC3946"/>
    <w:rsid w:val="00EC67BC"/>
    <w:rsid w:val="00ED3F7F"/>
    <w:rsid w:val="00ED5946"/>
    <w:rsid w:val="00EF2CD3"/>
    <w:rsid w:val="00EF4830"/>
    <w:rsid w:val="00F00B5B"/>
    <w:rsid w:val="00F032EE"/>
    <w:rsid w:val="00F10404"/>
    <w:rsid w:val="00F10E8F"/>
    <w:rsid w:val="00F12DAF"/>
    <w:rsid w:val="00F17184"/>
    <w:rsid w:val="00F3276B"/>
    <w:rsid w:val="00F343F6"/>
    <w:rsid w:val="00F41C24"/>
    <w:rsid w:val="00F45562"/>
    <w:rsid w:val="00F571B6"/>
    <w:rsid w:val="00F628EE"/>
    <w:rsid w:val="00F64B53"/>
    <w:rsid w:val="00F6594A"/>
    <w:rsid w:val="00F71526"/>
    <w:rsid w:val="00F73829"/>
    <w:rsid w:val="00F74718"/>
    <w:rsid w:val="00F74EA4"/>
    <w:rsid w:val="00F77497"/>
    <w:rsid w:val="00F807FD"/>
    <w:rsid w:val="00F82752"/>
    <w:rsid w:val="00F855D2"/>
    <w:rsid w:val="00F968C1"/>
    <w:rsid w:val="00F97DA5"/>
    <w:rsid w:val="00FA6BC8"/>
    <w:rsid w:val="00FB5178"/>
    <w:rsid w:val="00FC0AFC"/>
    <w:rsid w:val="00FC2937"/>
    <w:rsid w:val="00FC4ADC"/>
    <w:rsid w:val="00FC4D7A"/>
    <w:rsid w:val="00FC7DD5"/>
    <w:rsid w:val="00FD1A7E"/>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D7B39"/>
    <w:rPr>
      <w:b/>
      <w:bCs/>
    </w:rPr>
  </w:style>
</w:styles>
</file>

<file path=word/webSettings.xml><?xml version="1.0" encoding="utf-8"?>
<w:webSettings xmlns:r="http://schemas.openxmlformats.org/officeDocument/2006/relationships" xmlns:w="http://schemas.openxmlformats.org/wordprocessingml/2006/main">
  <w:divs>
    <w:div w:id="1283805871">
      <w:bodyDiv w:val="1"/>
      <w:marLeft w:val="0"/>
      <w:marRight w:val="0"/>
      <w:marTop w:val="0"/>
      <w:marBottom w:val="0"/>
      <w:divBdr>
        <w:top w:val="none" w:sz="0" w:space="0" w:color="auto"/>
        <w:left w:val="none" w:sz="0" w:space="0" w:color="auto"/>
        <w:bottom w:val="none" w:sz="0" w:space="0" w:color="auto"/>
        <w:right w:val="none" w:sz="0" w:space="0" w:color="auto"/>
      </w:divBdr>
      <w:divsChild>
        <w:div w:id="829835450">
          <w:marLeft w:val="0"/>
          <w:marRight w:val="0"/>
          <w:marTop w:val="0"/>
          <w:marBottom w:val="0"/>
          <w:divBdr>
            <w:top w:val="none" w:sz="0" w:space="0" w:color="auto"/>
            <w:left w:val="none" w:sz="0" w:space="0" w:color="auto"/>
            <w:bottom w:val="none" w:sz="0" w:space="0" w:color="auto"/>
            <w:right w:val="none" w:sz="0" w:space="0" w:color="auto"/>
          </w:divBdr>
        </w:div>
        <w:div w:id="601105949">
          <w:marLeft w:val="0"/>
          <w:marRight w:val="0"/>
          <w:marTop w:val="0"/>
          <w:marBottom w:val="0"/>
          <w:divBdr>
            <w:top w:val="none" w:sz="0" w:space="0" w:color="auto"/>
            <w:left w:val="none" w:sz="0" w:space="0" w:color="auto"/>
            <w:bottom w:val="none" w:sz="0" w:space="0" w:color="auto"/>
            <w:right w:val="none" w:sz="0" w:space="0" w:color="auto"/>
          </w:divBdr>
        </w:div>
        <w:div w:id="1247231412">
          <w:marLeft w:val="0"/>
          <w:marRight w:val="0"/>
          <w:marTop w:val="0"/>
          <w:marBottom w:val="0"/>
          <w:divBdr>
            <w:top w:val="none" w:sz="0" w:space="0" w:color="auto"/>
            <w:left w:val="none" w:sz="0" w:space="0" w:color="auto"/>
            <w:bottom w:val="none" w:sz="0" w:space="0" w:color="auto"/>
            <w:right w:val="none" w:sz="0" w:space="0" w:color="auto"/>
          </w:divBdr>
        </w:div>
        <w:div w:id="744885340">
          <w:marLeft w:val="0"/>
          <w:marRight w:val="0"/>
          <w:marTop w:val="0"/>
          <w:marBottom w:val="0"/>
          <w:divBdr>
            <w:top w:val="none" w:sz="0" w:space="0" w:color="auto"/>
            <w:left w:val="none" w:sz="0" w:space="0" w:color="auto"/>
            <w:bottom w:val="none" w:sz="0" w:space="0" w:color="auto"/>
            <w:right w:val="none" w:sz="0" w:space="0" w:color="auto"/>
          </w:divBdr>
        </w:div>
        <w:div w:id="608313277">
          <w:marLeft w:val="0"/>
          <w:marRight w:val="0"/>
          <w:marTop w:val="0"/>
          <w:marBottom w:val="0"/>
          <w:divBdr>
            <w:top w:val="none" w:sz="0" w:space="0" w:color="auto"/>
            <w:left w:val="none" w:sz="0" w:space="0" w:color="auto"/>
            <w:bottom w:val="none" w:sz="0" w:space="0" w:color="auto"/>
            <w:right w:val="none" w:sz="0" w:space="0" w:color="auto"/>
          </w:divBdr>
        </w:div>
        <w:div w:id="675765758">
          <w:marLeft w:val="0"/>
          <w:marRight w:val="0"/>
          <w:marTop w:val="0"/>
          <w:marBottom w:val="0"/>
          <w:divBdr>
            <w:top w:val="none" w:sz="0" w:space="0" w:color="auto"/>
            <w:left w:val="none" w:sz="0" w:space="0" w:color="auto"/>
            <w:bottom w:val="none" w:sz="0" w:space="0" w:color="auto"/>
            <w:right w:val="none" w:sz="0" w:space="0" w:color="auto"/>
          </w:divBdr>
        </w:div>
        <w:div w:id="203257764">
          <w:marLeft w:val="0"/>
          <w:marRight w:val="0"/>
          <w:marTop w:val="0"/>
          <w:marBottom w:val="0"/>
          <w:divBdr>
            <w:top w:val="none" w:sz="0" w:space="0" w:color="auto"/>
            <w:left w:val="none" w:sz="0" w:space="0" w:color="auto"/>
            <w:bottom w:val="none" w:sz="0" w:space="0" w:color="auto"/>
            <w:right w:val="none" w:sz="0" w:space="0" w:color="auto"/>
          </w:divBdr>
        </w:div>
        <w:div w:id="187330259">
          <w:marLeft w:val="0"/>
          <w:marRight w:val="0"/>
          <w:marTop w:val="0"/>
          <w:marBottom w:val="0"/>
          <w:divBdr>
            <w:top w:val="none" w:sz="0" w:space="0" w:color="auto"/>
            <w:left w:val="none" w:sz="0" w:space="0" w:color="auto"/>
            <w:bottom w:val="none" w:sz="0" w:space="0" w:color="auto"/>
            <w:right w:val="none" w:sz="0" w:space="0" w:color="auto"/>
          </w:divBdr>
        </w:div>
        <w:div w:id="1212497875">
          <w:marLeft w:val="0"/>
          <w:marRight w:val="0"/>
          <w:marTop w:val="0"/>
          <w:marBottom w:val="0"/>
          <w:divBdr>
            <w:top w:val="none" w:sz="0" w:space="0" w:color="auto"/>
            <w:left w:val="none" w:sz="0" w:space="0" w:color="auto"/>
            <w:bottom w:val="none" w:sz="0" w:space="0" w:color="auto"/>
            <w:right w:val="none" w:sz="0" w:space="0" w:color="auto"/>
          </w:divBdr>
        </w:div>
        <w:div w:id="325475900">
          <w:marLeft w:val="0"/>
          <w:marRight w:val="0"/>
          <w:marTop w:val="0"/>
          <w:marBottom w:val="0"/>
          <w:divBdr>
            <w:top w:val="none" w:sz="0" w:space="0" w:color="auto"/>
            <w:left w:val="none" w:sz="0" w:space="0" w:color="auto"/>
            <w:bottom w:val="none" w:sz="0" w:space="0" w:color="auto"/>
            <w:right w:val="none" w:sz="0" w:space="0" w:color="auto"/>
          </w:divBdr>
        </w:div>
        <w:div w:id="1181821649">
          <w:marLeft w:val="0"/>
          <w:marRight w:val="0"/>
          <w:marTop w:val="0"/>
          <w:marBottom w:val="0"/>
          <w:divBdr>
            <w:top w:val="none" w:sz="0" w:space="0" w:color="auto"/>
            <w:left w:val="none" w:sz="0" w:space="0" w:color="auto"/>
            <w:bottom w:val="none" w:sz="0" w:space="0" w:color="auto"/>
            <w:right w:val="none" w:sz="0" w:space="0" w:color="auto"/>
          </w:divBdr>
        </w:div>
        <w:div w:id="705258958">
          <w:marLeft w:val="0"/>
          <w:marRight w:val="0"/>
          <w:marTop w:val="0"/>
          <w:marBottom w:val="0"/>
          <w:divBdr>
            <w:top w:val="none" w:sz="0" w:space="0" w:color="auto"/>
            <w:left w:val="none" w:sz="0" w:space="0" w:color="auto"/>
            <w:bottom w:val="none" w:sz="0" w:space="0" w:color="auto"/>
            <w:right w:val="none" w:sz="0" w:space="0" w:color="auto"/>
          </w:divBdr>
        </w:div>
        <w:div w:id="1031959075">
          <w:marLeft w:val="0"/>
          <w:marRight w:val="0"/>
          <w:marTop w:val="0"/>
          <w:marBottom w:val="0"/>
          <w:divBdr>
            <w:top w:val="none" w:sz="0" w:space="0" w:color="auto"/>
            <w:left w:val="none" w:sz="0" w:space="0" w:color="auto"/>
            <w:bottom w:val="none" w:sz="0" w:space="0" w:color="auto"/>
            <w:right w:val="none" w:sz="0" w:space="0" w:color="auto"/>
          </w:divBdr>
        </w:div>
        <w:div w:id="17031658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262</Words>
  <Characters>1495</Characters>
  <Application>Microsoft Office Word</Application>
  <DocSecurity>0</DocSecurity>
  <Lines>12</Lines>
  <Paragraphs>3</Paragraphs>
  <ScaleCrop>false</ScaleCrop>
  <Company>Microsoft</Company>
  <LinksUpToDate>false</LinksUpToDate>
  <CharactersWithSpaces>1754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2017-11-20T10:52:00Z</dcterms:created>
  <dcterms:modified xsi:type="dcterms:W3CDTF">2017-11-20T10:52:00Z</dcterms:modified>
</cp:coreProperties>
</file>