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0A" w:rsidRPr="004E5A52" w:rsidRDefault="00813C0A" w:rsidP="00B4156B">
      <w:pPr>
        <w:ind w:right="-1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72860722" r:id="rId8"/>
        </w:object>
      </w:r>
    </w:p>
    <w:p w:rsidR="00813C0A" w:rsidRPr="004E5A52" w:rsidRDefault="00813C0A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3C0A" w:rsidRPr="004E5A52" w:rsidRDefault="00813C0A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3C0A" w:rsidRPr="004E5A52" w:rsidRDefault="00813C0A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3C0A" w:rsidRPr="004E5A52" w:rsidRDefault="00813C0A" w:rsidP="00A52DAE">
      <w:pPr>
        <w:jc w:val="center"/>
        <w:rPr>
          <w:b/>
          <w:sz w:val="16"/>
          <w:szCs w:val="16"/>
          <w:lang w:val="uk-UA"/>
        </w:rPr>
      </w:pPr>
    </w:p>
    <w:p w:rsidR="00813C0A" w:rsidRPr="004E5A52" w:rsidRDefault="00813C0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813C0A" w:rsidRPr="004E5A52" w:rsidRDefault="00813C0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813C0A" w:rsidRPr="004E5A52" w:rsidRDefault="00813C0A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13C0A" w:rsidRPr="004E5A52" w:rsidRDefault="00813C0A" w:rsidP="001A15A6">
      <w:pPr>
        <w:ind w:firstLine="708"/>
        <w:rPr>
          <w:lang w:val="uk-UA"/>
        </w:rPr>
      </w:pPr>
      <w:r w:rsidRPr="004E5A52">
        <w:rPr>
          <w:lang w:val="uk-UA"/>
        </w:rPr>
        <w:t>м. Житомир</w:t>
      </w:r>
      <w:bookmarkStart w:id="0" w:name="_GoBack"/>
      <w:bookmarkEnd w:id="0"/>
    </w:p>
    <w:p w:rsidR="00813C0A" w:rsidRPr="00B4156B" w:rsidRDefault="00813C0A" w:rsidP="0012673E">
      <w:pPr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jc w:val="both"/>
        <w:rPr>
          <w:sz w:val="28"/>
          <w:lang w:val="uk-UA"/>
        </w:rPr>
      </w:pPr>
      <w:r w:rsidRPr="00545DB8">
        <w:rPr>
          <w:sz w:val="28"/>
          <w:lang w:val="uk-UA"/>
        </w:rPr>
        <w:t>Про</w:t>
      </w:r>
      <w:r>
        <w:rPr>
          <w:sz w:val="28"/>
          <w:lang w:val="uk-UA"/>
        </w:rPr>
        <w:t xml:space="preserve"> </w:t>
      </w:r>
      <w:r w:rsidR="00C46129">
        <w:rPr>
          <w:sz w:val="28"/>
          <w:lang w:val="uk-UA"/>
        </w:rPr>
        <w:t>перерозподіл</w:t>
      </w:r>
    </w:p>
    <w:p w:rsidR="00813C0A" w:rsidRDefault="00813C0A" w:rsidP="0012673E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субвенці</w:t>
      </w:r>
      <w:r w:rsidR="000C1EBC">
        <w:rPr>
          <w:sz w:val="28"/>
          <w:lang w:val="uk-UA"/>
        </w:rPr>
        <w:t>ї</w:t>
      </w:r>
      <w:r>
        <w:rPr>
          <w:sz w:val="28"/>
          <w:lang w:val="uk-UA"/>
        </w:rPr>
        <w:t xml:space="preserve"> з державного</w:t>
      </w:r>
    </w:p>
    <w:p w:rsidR="00813C0A" w:rsidRPr="00A5214B" w:rsidRDefault="00813C0A" w:rsidP="00050771">
      <w:pPr>
        <w:ind w:right="-284"/>
        <w:jc w:val="both"/>
        <w:rPr>
          <w:sz w:val="28"/>
          <w:lang w:val="uk-UA"/>
        </w:rPr>
      </w:pPr>
      <w:r>
        <w:rPr>
          <w:sz w:val="28"/>
          <w:lang w:val="uk-UA"/>
        </w:rPr>
        <w:t>бюджету</w:t>
      </w: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Default="00813C0A" w:rsidP="0012673E">
      <w:pPr>
        <w:spacing w:line="264" w:lineRule="auto"/>
        <w:ind w:firstLine="426"/>
        <w:jc w:val="both"/>
        <w:rPr>
          <w:sz w:val="10"/>
          <w:szCs w:val="10"/>
          <w:lang w:val="uk-UA"/>
        </w:rPr>
      </w:pPr>
    </w:p>
    <w:p w:rsidR="00813C0A" w:rsidRPr="00480310" w:rsidRDefault="00C46129" w:rsidP="00E448B6">
      <w:pPr>
        <w:ind w:right="-185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ефективного використання коштів субвенції з державного бюджету </w:t>
      </w:r>
      <w:r w:rsidR="0031710F">
        <w:rPr>
          <w:sz w:val="28"/>
          <w:lang w:val="uk-UA"/>
        </w:rPr>
        <w:t xml:space="preserve">та відповідно до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 Кабінету Міністрів України від 27 вересня 2017 року №689-р  «Деякі питання розподілу у 2017 році субвенції з державного бюджету </w:t>
      </w:r>
      <w:r w:rsidRPr="009E7C59">
        <w:rPr>
          <w:sz w:val="28"/>
          <w:szCs w:val="28"/>
          <w:lang w:val="uk-UA"/>
        </w:rPr>
        <w:t xml:space="preserve">місцевим бюджетам на здійснення заходів щодо соціально-економічного розвитку окремих територій» </w:t>
      </w:r>
      <w:r w:rsidR="00813C0A" w:rsidRPr="009E7C59">
        <w:rPr>
          <w:sz w:val="28"/>
          <w:lang w:val="uk-UA"/>
        </w:rPr>
        <w:t>та пункту 13 рішення міської ради від 21.12.2016 № 491 «Про міський бюджет на 2017 рік»</w:t>
      </w:r>
      <w:r w:rsidR="00813C0A">
        <w:rPr>
          <w:sz w:val="28"/>
          <w:lang w:val="uk-UA"/>
        </w:rPr>
        <w:t>,</w:t>
      </w:r>
      <w:r w:rsidR="00813C0A" w:rsidRPr="009E7C59">
        <w:rPr>
          <w:sz w:val="28"/>
          <w:lang w:val="uk-UA"/>
        </w:rPr>
        <w:t xml:space="preserve"> виконавчий комітет міської ради</w:t>
      </w:r>
    </w:p>
    <w:p w:rsidR="00813C0A" w:rsidRPr="004C40FC" w:rsidRDefault="00813C0A" w:rsidP="00F070A3">
      <w:pPr>
        <w:pStyle w:val="a5"/>
        <w:ind w:right="-185" w:firstLine="426"/>
        <w:jc w:val="both"/>
        <w:rPr>
          <w:sz w:val="16"/>
          <w:szCs w:val="16"/>
        </w:rPr>
      </w:pPr>
    </w:p>
    <w:p w:rsidR="00813C0A" w:rsidRDefault="00813C0A" w:rsidP="002579F7">
      <w:pPr>
        <w:pStyle w:val="a5"/>
        <w:ind w:right="-185"/>
        <w:jc w:val="both"/>
      </w:pPr>
      <w:r w:rsidRPr="00480310">
        <w:t xml:space="preserve">ВИРІШИВ:   </w:t>
      </w:r>
    </w:p>
    <w:p w:rsidR="00C46129" w:rsidRPr="00DD2355" w:rsidRDefault="00C46129" w:rsidP="00F070A3">
      <w:pPr>
        <w:pStyle w:val="a5"/>
        <w:ind w:right="-185" w:firstLine="426"/>
        <w:jc w:val="both"/>
        <w:rPr>
          <w:sz w:val="20"/>
        </w:rPr>
      </w:pPr>
    </w:p>
    <w:p w:rsidR="00C46129" w:rsidRDefault="008F210A" w:rsidP="0031710F">
      <w:pPr>
        <w:pStyle w:val="a5"/>
        <w:numPr>
          <w:ilvl w:val="0"/>
          <w:numId w:val="1"/>
        </w:numPr>
        <w:ind w:left="0" w:right="-185" w:firstLine="426"/>
        <w:jc w:val="both"/>
        <w:rPr>
          <w:szCs w:val="24"/>
        </w:rPr>
      </w:pPr>
      <w:r>
        <w:rPr>
          <w:szCs w:val="24"/>
        </w:rPr>
        <w:t xml:space="preserve">Провести перерозподіл субвенції з державного бюджету на </w:t>
      </w:r>
      <w:r w:rsidR="00DD2355">
        <w:rPr>
          <w:szCs w:val="24"/>
        </w:rPr>
        <w:t>здійснення заходів щодо соціально-економічного розвитку окремих територій та в</w:t>
      </w:r>
      <w:r w:rsidR="00C46129">
        <w:rPr>
          <w:szCs w:val="24"/>
        </w:rPr>
        <w:t>нести зміни до рішення виконавчого комітету Житомирської міської ради від 18.10.2017 № 965 «Про розподіл субвенці</w:t>
      </w:r>
      <w:r w:rsidR="00214B03">
        <w:rPr>
          <w:szCs w:val="24"/>
        </w:rPr>
        <w:t>й</w:t>
      </w:r>
      <w:r w:rsidR="00C46129">
        <w:rPr>
          <w:szCs w:val="24"/>
        </w:rPr>
        <w:t xml:space="preserve"> з державного бюджету» та </w:t>
      </w:r>
      <w:r w:rsidR="0031710F">
        <w:rPr>
          <w:szCs w:val="24"/>
        </w:rPr>
        <w:t>під</w:t>
      </w:r>
      <w:r w:rsidR="00C46129">
        <w:rPr>
          <w:szCs w:val="24"/>
        </w:rPr>
        <w:t xml:space="preserve">пункт 3.3 </w:t>
      </w:r>
      <w:r w:rsidR="0031710F">
        <w:rPr>
          <w:szCs w:val="24"/>
        </w:rPr>
        <w:t xml:space="preserve">пункту 3 </w:t>
      </w:r>
      <w:r w:rsidR="00C46129">
        <w:rPr>
          <w:szCs w:val="24"/>
        </w:rPr>
        <w:t>викласти в наступній редакції:</w:t>
      </w:r>
    </w:p>
    <w:p w:rsidR="00C46129" w:rsidRDefault="00C46129" w:rsidP="0031710F">
      <w:pPr>
        <w:pStyle w:val="a5"/>
        <w:ind w:right="-185" w:firstLine="426"/>
        <w:jc w:val="both"/>
        <w:rPr>
          <w:szCs w:val="24"/>
        </w:rPr>
      </w:pPr>
      <w:r>
        <w:rPr>
          <w:szCs w:val="24"/>
        </w:rPr>
        <w:t>«по головному розпоряднику – управлінню комунального господарства Житомирської міської ради по коду програмної класифікації видатків та кредитування місцевих бюджетів</w:t>
      </w:r>
      <w:r w:rsidR="00EC1233">
        <w:rPr>
          <w:szCs w:val="24"/>
        </w:rPr>
        <w:t xml:space="preserve"> </w:t>
      </w:r>
      <w:r w:rsidR="00AB3951">
        <w:rPr>
          <w:szCs w:val="24"/>
        </w:rPr>
        <w:t>6100</w:t>
      </w:r>
      <w:r w:rsidR="0031710F">
        <w:rPr>
          <w:szCs w:val="24"/>
        </w:rPr>
        <w:t xml:space="preserve"> «</w:t>
      </w:r>
      <w:r w:rsidR="00AB3951">
        <w:rPr>
          <w:szCs w:val="24"/>
        </w:rPr>
        <w:t>Впровадження засобів обліку витрат та регулювання споживання води та теплової енергії</w:t>
      </w:r>
      <w:r w:rsidR="0031710F">
        <w:rPr>
          <w:szCs w:val="24"/>
        </w:rPr>
        <w:t>»</w:t>
      </w:r>
      <w:r w:rsidR="00EC1233">
        <w:rPr>
          <w:szCs w:val="24"/>
        </w:rPr>
        <w:t xml:space="preserve">, коду економічної </w:t>
      </w:r>
      <w:r w:rsidR="0031710F">
        <w:rPr>
          <w:szCs w:val="24"/>
        </w:rPr>
        <w:t xml:space="preserve">класифікації видатків 3210 «Капітальні трансферти підприємствам </w:t>
      </w:r>
      <w:r w:rsidR="00252A8A">
        <w:rPr>
          <w:szCs w:val="24"/>
        </w:rPr>
        <w:t>(</w:t>
      </w:r>
      <w:r w:rsidR="0031710F">
        <w:rPr>
          <w:szCs w:val="24"/>
        </w:rPr>
        <w:t>установам, організаціям</w:t>
      </w:r>
      <w:r w:rsidR="00252A8A">
        <w:rPr>
          <w:szCs w:val="24"/>
        </w:rPr>
        <w:t>)</w:t>
      </w:r>
      <w:r w:rsidR="0031710F">
        <w:rPr>
          <w:szCs w:val="24"/>
        </w:rPr>
        <w:t>»</w:t>
      </w:r>
      <w:r w:rsidR="00EC1233">
        <w:rPr>
          <w:szCs w:val="24"/>
        </w:rPr>
        <w:t xml:space="preserve"> на суму 2 400 000 гривень </w:t>
      </w:r>
      <w:r w:rsidR="0031710F">
        <w:rPr>
          <w:szCs w:val="24"/>
        </w:rPr>
        <w:t xml:space="preserve">для комунального підприємства «Житомиртеплокомуненерго» </w:t>
      </w:r>
      <w:r w:rsidR="00DD2355">
        <w:rPr>
          <w:szCs w:val="24"/>
        </w:rPr>
        <w:t xml:space="preserve">Житомирської міської ради </w:t>
      </w:r>
      <w:r w:rsidR="00EC1233">
        <w:rPr>
          <w:szCs w:val="24"/>
        </w:rPr>
        <w:t xml:space="preserve">на </w:t>
      </w:r>
      <w:r w:rsidR="0031710F">
        <w:rPr>
          <w:szCs w:val="24"/>
        </w:rPr>
        <w:t>встановлення лічильників теплової енергії в житлових будинках міста Житомира</w:t>
      </w:r>
      <w:r w:rsidR="00EC1233">
        <w:rPr>
          <w:szCs w:val="24"/>
        </w:rPr>
        <w:t>»</w:t>
      </w:r>
      <w:r w:rsidR="0031710F">
        <w:rPr>
          <w:szCs w:val="24"/>
        </w:rPr>
        <w:t>.</w:t>
      </w:r>
    </w:p>
    <w:p w:rsidR="00813C0A" w:rsidRPr="006862BF" w:rsidRDefault="00813C0A" w:rsidP="006862BF">
      <w:pPr>
        <w:pStyle w:val="2"/>
        <w:shd w:val="clear" w:color="auto" w:fill="FFFFFF"/>
        <w:tabs>
          <w:tab w:val="left" w:pos="0"/>
          <w:tab w:val="left" w:pos="567"/>
          <w:tab w:val="left" w:pos="709"/>
        </w:tabs>
        <w:spacing w:before="120"/>
        <w:ind w:right="-81" w:firstLine="426"/>
        <w:rPr>
          <w:lang w:val="uk-UA"/>
        </w:rPr>
      </w:pPr>
      <w:r w:rsidRPr="006862BF">
        <w:rPr>
          <w:lang w:val="uk-UA"/>
        </w:rPr>
        <w:tab/>
      </w:r>
      <w:r w:rsidR="00FE0E14">
        <w:rPr>
          <w:lang w:val="uk-UA"/>
        </w:rPr>
        <w:t>2</w:t>
      </w:r>
      <w:r w:rsidRPr="006862BF">
        <w:rPr>
          <w:lang w:val="uk-UA"/>
        </w:rPr>
        <w:t>. Контроль за виконанням цього рішення покласти на заступників міського голови з питань діяльності виконавчих органів ради згідно із розподілом обов’язків.</w:t>
      </w:r>
    </w:p>
    <w:p w:rsidR="00813C0A" w:rsidRPr="006862BF" w:rsidRDefault="00813C0A" w:rsidP="006862BF">
      <w:pPr>
        <w:shd w:val="clear" w:color="auto" w:fill="FFFFFF"/>
        <w:ind w:right="-185" w:firstLine="426"/>
        <w:jc w:val="both"/>
        <w:rPr>
          <w:sz w:val="28"/>
          <w:lang w:val="uk-UA"/>
        </w:rPr>
      </w:pPr>
    </w:p>
    <w:p w:rsidR="00FE0E14" w:rsidRDefault="00FE0E14" w:rsidP="006862BF">
      <w:pPr>
        <w:shd w:val="clear" w:color="auto" w:fill="FFFFFF"/>
        <w:ind w:right="-185" w:firstLine="426"/>
        <w:jc w:val="both"/>
        <w:rPr>
          <w:sz w:val="28"/>
          <w:lang w:val="uk-UA"/>
        </w:rPr>
      </w:pPr>
    </w:p>
    <w:p w:rsidR="00813C0A" w:rsidRPr="006862BF" w:rsidRDefault="00813C0A" w:rsidP="006862BF">
      <w:pPr>
        <w:shd w:val="clear" w:color="auto" w:fill="FFFFFF"/>
        <w:ind w:right="-1"/>
      </w:pPr>
      <w:r w:rsidRPr="006862BF">
        <w:rPr>
          <w:sz w:val="28"/>
          <w:szCs w:val="28"/>
          <w:lang w:val="uk-UA"/>
        </w:rPr>
        <w:t>Міський голова</w:t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</w:r>
      <w:r w:rsidRPr="006862BF">
        <w:rPr>
          <w:sz w:val="28"/>
          <w:szCs w:val="28"/>
          <w:lang w:val="uk-UA"/>
        </w:rPr>
        <w:tab/>
        <w:t>С.І.Сухомлин</w:t>
      </w:r>
    </w:p>
    <w:sectPr w:rsidR="00813C0A" w:rsidRPr="006862BF" w:rsidSect="006862BF">
      <w:headerReference w:type="even" r:id="rId9"/>
      <w:headerReference w:type="default" r:id="rId10"/>
      <w:pgSz w:w="11906" w:h="16838"/>
      <w:pgMar w:top="1134" w:right="746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0FE" w:rsidRDefault="006970FE">
      <w:r>
        <w:separator/>
      </w:r>
    </w:p>
  </w:endnote>
  <w:endnote w:type="continuationSeparator" w:id="1">
    <w:p w:rsidR="006970FE" w:rsidRDefault="0069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0FE" w:rsidRDefault="006970FE">
      <w:r>
        <w:separator/>
      </w:r>
    </w:p>
  </w:footnote>
  <w:footnote w:type="continuationSeparator" w:id="1">
    <w:p w:rsidR="006970FE" w:rsidRDefault="00697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0A" w:rsidRDefault="00CE35EF" w:rsidP="004366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3C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3C0A" w:rsidRDefault="00813C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0A" w:rsidRPr="00436668" w:rsidRDefault="00813C0A" w:rsidP="00EB1AAA">
    <w:pPr>
      <w:pStyle w:val="a7"/>
      <w:framePr w:wrap="around" w:vAnchor="text" w:hAnchor="page" w:x="6382" w:y="73"/>
      <w:rPr>
        <w:rStyle w:val="a9"/>
        <w:lang w:val="uk-UA"/>
      </w:rPr>
    </w:pPr>
    <w:r>
      <w:rPr>
        <w:rStyle w:val="a9"/>
        <w:lang w:val="uk-UA"/>
      </w:rPr>
      <w:t>2</w:t>
    </w:r>
  </w:p>
  <w:p w:rsidR="00813C0A" w:rsidRDefault="00813C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FF3"/>
    <w:multiLevelType w:val="hybridMultilevel"/>
    <w:tmpl w:val="20D2587C"/>
    <w:lvl w:ilvl="0" w:tplc="D40E99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6015D8A"/>
    <w:multiLevelType w:val="hybridMultilevel"/>
    <w:tmpl w:val="1ED644E2"/>
    <w:lvl w:ilvl="0" w:tplc="D63A2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E26817"/>
    <w:multiLevelType w:val="hybridMultilevel"/>
    <w:tmpl w:val="BA643988"/>
    <w:lvl w:ilvl="0" w:tplc="8A069FE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390478"/>
    <w:multiLevelType w:val="hybridMultilevel"/>
    <w:tmpl w:val="88709886"/>
    <w:lvl w:ilvl="0" w:tplc="12021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2BF"/>
    <w:rsid w:val="000200FC"/>
    <w:rsid w:val="00026B3D"/>
    <w:rsid w:val="00050771"/>
    <w:rsid w:val="000C1EBC"/>
    <w:rsid w:val="000C7D95"/>
    <w:rsid w:val="00120118"/>
    <w:rsid w:val="0012673E"/>
    <w:rsid w:val="001623AB"/>
    <w:rsid w:val="001A15A6"/>
    <w:rsid w:val="001C2C71"/>
    <w:rsid w:val="00214B03"/>
    <w:rsid w:val="00252A8A"/>
    <w:rsid w:val="002579F7"/>
    <w:rsid w:val="002600FF"/>
    <w:rsid w:val="002903E0"/>
    <w:rsid w:val="002B22BF"/>
    <w:rsid w:val="002C01AE"/>
    <w:rsid w:val="0031710F"/>
    <w:rsid w:val="003C750F"/>
    <w:rsid w:val="003D02D5"/>
    <w:rsid w:val="00436668"/>
    <w:rsid w:val="004660F4"/>
    <w:rsid w:val="00480310"/>
    <w:rsid w:val="004B3DEB"/>
    <w:rsid w:val="004C1534"/>
    <w:rsid w:val="004C40FC"/>
    <w:rsid w:val="004E5A52"/>
    <w:rsid w:val="004F794E"/>
    <w:rsid w:val="00524652"/>
    <w:rsid w:val="005316E4"/>
    <w:rsid w:val="00545DB8"/>
    <w:rsid w:val="00576D51"/>
    <w:rsid w:val="005A5D64"/>
    <w:rsid w:val="005B27D4"/>
    <w:rsid w:val="005B33A3"/>
    <w:rsid w:val="006064FC"/>
    <w:rsid w:val="006477D4"/>
    <w:rsid w:val="006862BF"/>
    <w:rsid w:val="006970FE"/>
    <w:rsid w:val="006D1B30"/>
    <w:rsid w:val="0071507C"/>
    <w:rsid w:val="007221EC"/>
    <w:rsid w:val="00750356"/>
    <w:rsid w:val="007703B0"/>
    <w:rsid w:val="00776473"/>
    <w:rsid w:val="00813C0A"/>
    <w:rsid w:val="00887EC5"/>
    <w:rsid w:val="008C71BF"/>
    <w:rsid w:val="008F210A"/>
    <w:rsid w:val="009272CF"/>
    <w:rsid w:val="009C0C57"/>
    <w:rsid w:val="009E6E84"/>
    <w:rsid w:val="009E7C59"/>
    <w:rsid w:val="00A04D6B"/>
    <w:rsid w:val="00A5214B"/>
    <w:rsid w:val="00A52DAE"/>
    <w:rsid w:val="00A55A7E"/>
    <w:rsid w:val="00A63AF0"/>
    <w:rsid w:val="00A951B1"/>
    <w:rsid w:val="00AB239C"/>
    <w:rsid w:val="00AB3951"/>
    <w:rsid w:val="00AD3941"/>
    <w:rsid w:val="00B11DE6"/>
    <w:rsid w:val="00B4156B"/>
    <w:rsid w:val="00B56B3E"/>
    <w:rsid w:val="00BF0E8E"/>
    <w:rsid w:val="00C46129"/>
    <w:rsid w:val="00CE3278"/>
    <w:rsid w:val="00CE35EF"/>
    <w:rsid w:val="00CF1F5B"/>
    <w:rsid w:val="00D32F9F"/>
    <w:rsid w:val="00D73972"/>
    <w:rsid w:val="00D767E7"/>
    <w:rsid w:val="00D90296"/>
    <w:rsid w:val="00DD2355"/>
    <w:rsid w:val="00DE40C9"/>
    <w:rsid w:val="00E119A0"/>
    <w:rsid w:val="00E17704"/>
    <w:rsid w:val="00E448B6"/>
    <w:rsid w:val="00E4603B"/>
    <w:rsid w:val="00EB1AAA"/>
    <w:rsid w:val="00EC1233"/>
    <w:rsid w:val="00EF4363"/>
    <w:rsid w:val="00F05513"/>
    <w:rsid w:val="00F070A3"/>
    <w:rsid w:val="00F64EA9"/>
    <w:rsid w:val="00F74F0F"/>
    <w:rsid w:val="00F77A6D"/>
    <w:rsid w:val="00F96160"/>
    <w:rsid w:val="00FE0E14"/>
    <w:rsid w:val="00F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673E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2673E"/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rsid w:val="0012673E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2673E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12673E"/>
    <w:rPr>
      <w:sz w:val="28"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2673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862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4EA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6862BF"/>
    <w:rPr>
      <w:rFonts w:cs="Times New Roman"/>
    </w:rPr>
  </w:style>
  <w:style w:type="paragraph" w:styleId="aa">
    <w:name w:val="footer"/>
    <w:basedOn w:val="a"/>
    <w:link w:val="ab"/>
    <w:uiPriority w:val="99"/>
    <w:rsid w:val="006862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64EA9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C1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Свіцельська Ірина</cp:lastModifiedBy>
  <cp:revision>18</cp:revision>
  <cp:lastPrinted>2017-11-22T09:50:00Z</cp:lastPrinted>
  <dcterms:created xsi:type="dcterms:W3CDTF">2017-11-22T07:02:00Z</dcterms:created>
  <dcterms:modified xsi:type="dcterms:W3CDTF">2017-11-22T10:59:00Z</dcterms:modified>
</cp:coreProperties>
</file>