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66" w:rsidRPr="00833E5C" w:rsidRDefault="00A14069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833E5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ГУБАТЮК ОЛЕГ ВОЛОДИМИРОВИЧ</w:t>
      </w:r>
    </w:p>
    <w:p w:rsidR="00A14069" w:rsidRPr="00FC466A" w:rsidRDefault="00A14069" w:rsidP="00833E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розглянутих і вирішених заяв та звернень виборців, що були скерован</w:t>
      </w:r>
      <w:r w:rsidR="006F3B41"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до органів виконавчої влади-52</w:t>
      </w: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78E8" w:rsidRPr="00FC466A" w:rsidRDefault="00A378E8" w:rsidP="00833E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отриманих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звернень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вжитих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вирішено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проблемних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мешканці</w:t>
      </w:r>
      <w:proofErr w:type="gram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рахунок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депутатських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коштів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передбачених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 </w:t>
      </w:r>
      <w:proofErr w:type="spellStart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виборчого</w:t>
      </w:r>
      <w:proofErr w:type="spellEnd"/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округу.</w:t>
      </w:r>
    </w:p>
    <w:p w:rsidR="006F3B41" w:rsidRPr="00FC466A" w:rsidRDefault="00AD1623" w:rsidP="006F3B41">
      <w:pPr>
        <w:tabs>
          <w:tab w:val="left" w:pos="160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Облаштовано </w:t>
      </w:r>
      <w:r w:rsidR="005D7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благоустрій </w:t>
      </w:r>
      <w:r w:rsidR="006F3B41" w:rsidRPr="00FC466A">
        <w:rPr>
          <w:rFonts w:ascii="Times New Roman" w:hAnsi="Times New Roman" w:cs="Times New Roman"/>
          <w:sz w:val="28"/>
          <w:szCs w:val="28"/>
          <w:lang w:val="uk-UA"/>
        </w:rPr>
        <w:t xml:space="preserve">між будинками по вул. Київська 120 та  вул. Київська 122, та між будинками по вул. Київська,122 та вул. Івана Сльоти, 2. </w:t>
      </w:r>
    </w:p>
    <w:p w:rsidR="006F3B41" w:rsidRPr="00FC466A" w:rsidRDefault="006F3B41" w:rsidP="006F3B41">
      <w:pPr>
        <w:tabs>
          <w:tab w:val="left" w:pos="160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Ремонт дороги </w:t>
      </w:r>
      <w:r w:rsidRPr="00FC466A">
        <w:rPr>
          <w:rFonts w:ascii="Times New Roman" w:hAnsi="Times New Roman" w:cs="Times New Roman"/>
          <w:sz w:val="28"/>
          <w:szCs w:val="28"/>
          <w:lang w:val="uk-UA"/>
        </w:rPr>
        <w:t xml:space="preserve">по вул. С. Параджанова ( в напрямку вулиці </w:t>
      </w:r>
      <w:proofErr w:type="spellStart"/>
      <w:r w:rsidRPr="00FC466A">
        <w:rPr>
          <w:rFonts w:ascii="Times New Roman" w:hAnsi="Times New Roman" w:cs="Times New Roman"/>
          <w:sz w:val="28"/>
          <w:szCs w:val="28"/>
          <w:lang w:val="uk-UA"/>
        </w:rPr>
        <w:t>Льонкової</w:t>
      </w:r>
      <w:proofErr w:type="spellEnd"/>
      <w:r w:rsidRPr="00FC466A">
        <w:rPr>
          <w:rFonts w:ascii="Times New Roman" w:hAnsi="Times New Roman" w:cs="Times New Roman"/>
          <w:sz w:val="28"/>
          <w:szCs w:val="28"/>
          <w:lang w:val="uk-UA"/>
        </w:rPr>
        <w:t>) від перехрестя з вулицею Корольова до розвороту міського транспорту</w:t>
      </w:r>
      <w:r w:rsidR="008C64D1">
        <w:rPr>
          <w:rFonts w:ascii="Times New Roman" w:hAnsi="Times New Roman" w:cs="Times New Roman"/>
          <w:sz w:val="28"/>
          <w:szCs w:val="28"/>
          <w:lang w:val="uk-UA"/>
        </w:rPr>
        <w:t xml:space="preserve">. Благоустрій зупинки та ремонт пішохідної доріжки. </w:t>
      </w:r>
      <w:r w:rsidRPr="00FC4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0B7E" w:rsidRPr="00FC466A" w:rsidRDefault="00B50B7E" w:rsidP="00B50B7E">
      <w:pPr>
        <w:tabs>
          <w:tab w:val="left" w:pos="160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Виділено кошти у сумі </w:t>
      </w:r>
      <w:r w:rsidRPr="00FC466A">
        <w:rPr>
          <w:rFonts w:ascii="Times New Roman" w:hAnsi="Times New Roman" w:cs="Times New Roman"/>
          <w:b/>
          <w:sz w:val="28"/>
          <w:szCs w:val="28"/>
          <w:lang w:val="uk-UA"/>
        </w:rPr>
        <w:t>23 208,95 грн.</w:t>
      </w:r>
      <w:r w:rsidRPr="00FC466A">
        <w:rPr>
          <w:rFonts w:ascii="Times New Roman" w:hAnsi="Times New Roman" w:cs="Times New Roman"/>
          <w:sz w:val="28"/>
          <w:szCs w:val="28"/>
          <w:lang w:val="uk-UA"/>
        </w:rPr>
        <w:t xml:space="preserve"> (двадцять три тисячі двісті вісім гривень дев’яносто п’ять копійок ) КП «ВЖРЕП № 9»  для закупівлі матеріалів для капітального ремонту </w:t>
      </w:r>
      <w:r w:rsidR="00F048D5">
        <w:rPr>
          <w:rFonts w:ascii="Times New Roman" w:hAnsi="Times New Roman" w:cs="Times New Roman"/>
          <w:sz w:val="28"/>
          <w:szCs w:val="28"/>
          <w:lang w:val="uk-UA"/>
        </w:rPr>
        <w:t xml:space="preserve">будинків та облаштування благоустрою прибудинкових територій </w:t>
      </w:r>
      <w:r w:rsidR="00E7406E">
        <w:rPr>
          <w:rFonts w:ascii="Times New Roman" w:hAnsi="Times New Roman" w:cs="Times New Roman"/>
          <w:sz w:val="28"/>
          <w:szCs w:val="28"/>
          <w:lang w:val="uk-UA"/>
        </w:rPr>
        <w:t xml:space="preserve">будинків </w:t>
      </w:r>
      <w:r w:rsidR="00287B9D" w:rsidRPr="00287B9D">
        <w:rPr>
          <w:rFonts w:ascii="Times New Roman" w:hAnsi="Times New Roman" w:cs="Times New Roman"/>
          <w:sz w:val="28"/>
          <w:szCs w:val="28"/>
          <w:lang w:val="uk-UA"/>
        </w:rPr>
        <w:t xml:space="preserve">№ 14 по вул. Крилова, № 14 </w:t>
      </w:r>
      <w:proofErr w:type="spellStart"/>
      <w:r w:rsidR="00287B9D" w:rsidRPr="00287B9D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287B9D" w:rsidRPr="00287B9D">
        <w:rPr>
          <w:rFonts w:ascii="Times New Roman" w:hAnsi="Times New Roman" w:cs="Times New Roman"/>
          <w:sz w:val="28"/>
          <w:szCs w:val="28"/>
          <w:lang w:val="uk-UA"/>
        </w:rPr>
        <w:t xml:space="preserve">. Вокзальний, №12 </w:t>
      </w:r>
      <w:proofErr w:type="spellStart"/>
      <w:r w:rsidR="00287B9D" w:rsidRPr="00287B9D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287B9D" w:rsidRPr="00287B9D">
        <w:rPr>
          <w:rFonts w:ascii="Times New Roman" w:hAnsi="Times New Roman" w:cs="Times New Roman"/>
          <w:sz w:val="28"/>
          <w:szCs w:val="28"/>
          <w:lang w:val="uk-UA"/>
        </w:rPr>
        <w:t>. Вокзальний, №8 вул. Вокзальна, №122 вул. Київська, №2 вул. І. Сльоти</w:t>
      </w:r>
      <w:r w:rsidR="000913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368" w:rsidRPr="00FC466A" w:rsidRDefault="00B50B7E" w:rsidP="00B50B7E">
      <w:pPr>
        <w:tabs>
          <w:tab w:val="left" w:pos="160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proofErr w:type="spellEnd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матеріальну</w:t>
      </w:r>
      <w:proofErr w:type="spellEnd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допомогу</w:t>
      </w:r>
      <w:proofErr w:type="spellEnd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суму </w:t>
      </w:r>
      <w:r w:rsidR="003B4EA7" w:rsidRPr="00FC46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74 000 </w:t>
      </w:r>
      <w:r w:rsidR="005E5368" w:rsidRPr="00FC4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грн.</w:t>
      </w:r>
      <w:r w:rsidR="003B4EA7" w:rsidRPr="00FC46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3B4EA7" w:rsidRPr="00FC46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( </w:t>
      </w:r>
      <w:proofErr w:type="gramEnd"/>
      <w:r w:rsidR="003B4EA7" w:rsidRPr="00FC46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сімдесят чотири тисячі гривень) </w:t>
      </w:r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особам, </w:t>
      </w:r>
      <w:proofErr w:type="spellStart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звернулися</w:t>
      </w:r>
      <w:proofErr w:type="spellEnd"/>
      <w:r w:rsidR="005E5368"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0F1D"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F0F1D" w:rsidRPr="00FC466A" w:rsidRDefault="00BF0F1D" w:rsidP="00833E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Являюсь постійним членом комісії з питань бюджету, економічного розвитку, комунальної власності, підприємства, торгівлі та залучення інвестицій.</w:t>
      </w:r>
    </w:p>
    <w:p w:rsidR="00BF0F1D" w:rsidRPr="00FC466A" w:rsidRDefault="00BF0F1D" w:rsidP="00833E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Всього за 201</w:t>
      </w:r>
      <w:r w:rsidR="003B4EA7"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 рік було проведено 51</w:t>
      </w: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засідання комісії з питань бюджету, економічного розвитку, комунальної власності, підприємства, торгівлі та залучення інвестицій.</w:t>
      </w:r>
    </w:p>
    <w:p w:rsidR="00BF0F1D" w:rsidRPr="00FC466A" w:rsidRDefault="00BF0F1D" w:rsidP="00833E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Був при</w:t>
      </w:r>
      <w:r w:rsidR="003B4EA7"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сутнім на 38</w:t>
      </w: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засіданні комісії з питань бюджету, економічного розвитку, комунальної власності, підприємства, торгівлі та залучення інвестицій.</w:t>
      </w:r>
    </w:p>
    <w:p w:rsidR="00AF1989" w:rsidRPr="00FC466A" w:rsidRDefault="00BF0F1D" w:rsidP="00AF198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>За звітний періо</w:t>
      </w:r>
      <w:r w:rsidR="003B4EA7" w:rsidRPr="00FC466A">
        <w:rPr>
          <w:color w:val="000000" w:themeColor="text1"/>
          <w:sz w:val="28"/>
          <w:szCs w:val="28"/>
        </w:rPr>
        <w:t xml:space="preserve">д було призначено та проведено 14 пленарних засідань </w:t>
      </w:r>
      <w:r w:rsidRPr="00FC466A">
        <w:rPr>
          <w:color w:val="000000" w:themeColor="text1"/>
          <w:sz w:val="28"/>
          <w:szCs w:val="28"/>
        </w:rPr>
        <w:t xml:space="preserve">Житомирської міської ради. Був присутнім ознайомлений з матеріалами  та був готовий до розгляду питань порядку денного на </w:t>
      </w:r>
      <w:r w:rsidR="003B4EA7" w:rsidRPr="00FC466A">
        <w:rPr>
          <w:color w:val="000000" w:themeColor="text1"/>
          <w:sz w:val="28"/>
          <w:szCs w:val="28"/>
        </w:rPr>
        <w:t>10</w:t>
      </w:r>
      <w:r w:rsidRPr="00FC466A">
        <w:rPr>
          <w:color w:val="000000" w:themeColor="text1"/>
          <w:sz w:val="28"/>
          <w:szCs w:val="28"/>
        </w:rPr>
        <w:t xml:space="preserve"> пленарних засіданнях.</w:t>
      </w:r>
    </w:p>
    <w:p w:rsidR="00AF1989" w:rsidRPr="00FC466A" w:rsidRDefault="006B26BB" w:rsidP="00AF198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>Мною було підтримано більшість нагальних та важливих питань, що виносилися на розгляд сесій міської ради, серед яких</w:t>
      </w:r>
      <w:r w:rsidR="0059794C" w:rsidRPr="00FC466A">
        <w:rPr>
          <w:color w:val="000000" w:themeColor="text1"/>
          <w:sz w:val="28"/>
          <w:szCs w:val="28"/>
        </w:rPr>
        <w:t>:</w:t>
      </w:r>
    </w:p>
    <w:p w:rsidR="0059794C" w:rsidRPr="00FC466A" w:rsidRDefault="0059794C" w:rsidP="0059794C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bCs/>
          <w:sz w:val="28"/>
          <w:szCs w:val="28"/>
          <w:lang w:val="uk-UA"/>
        </w:rPr>
      </w:pPr>
      <w:proofErr w:type="spellStart"/>
      <w:r w:rsidRPr="00FC466A">
        <w:rPr>
          <w:color w:val="000000" w:themeColor="text1"/>
          <w:sz w:val="28"/>
          <w:szCs w:val="28"/>
        </w:rPr>
        <w:t>затверджені</w:t>
      </w:r>
      <w:proofErr w:type="spellEnd"/>
      <w:r w:rsidRPr="00FC466A">
        <w:rPr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color w:val="000000" w:themeColor="text1"/>
          <w:sz w:val="28"/>
          <w:szCs w:val="28"/>
        </w:rPr>
        <w:t>зміни</w:t>
      </w:r>
      <w:proofErr w:type="spellEnd"/>
      <w:r w:rsidRPr="00FC466A">
        <w:rPr>
          <w:color w:val="000000" w:themeColor="text1"/>
          <w:sz w:val="28"/>
          <w:szCs w:val="28"/>
        </w:rPr>
        <w:t xml:space="preserve"> </w:t>
      </w:r>
      <w:r w:rsidRPr="00FC466A">
        <w:rPr>
          <w:bCs/>
          <w:sz w:val="28"/>
          <w:szCs w:val="28"/>
          <w:lang w:val="uk-UA"/>
        </w:rPr>
        <w:t xml:space="preserve">до Програми </w:t>
      </w:r>
      <w:proofErr w:type="gramStart"/>
      <w:r w:rsidRPr="00FC466A">
        <w:rPr>
          <w:bCs/>
          <w:sz w:val="28"/>
          <w:szCs w:val="28"/>
          <w:lang w:val="uk-UA"/>
        </w:rPr>
        <w:t>соц</w:t>
      </w:r>
      <w:proofErr w:type="gramEnd"/>
      <w:r w:rsidRPr="00FC466A">
        <w:rPr>
          <w:bCs/>
          <w:sz w:val="28"/>
          <w:szCs w:val="28"/>
          <w:lang w:val="uk-UA"/>
        </w:rPr>
        <w:t>іально-економічного і культурного розвитку на 2017 рік;</w:t>
      </w:r>
    </w:p>
    <w:p w:rsidR="0059794C" w:rsidRPr="00FC466A" w:rsidRDefault="0059794C" w:rsidP="0059794C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bCs/>
          <w:sz w:val="28"/>
          <w:szCs w:val="28"/>
          <w:lang w:val="uk-UA"/>
        </w:rPr>
      </w:pPr>
      <w:proofErr w:type="spellStart"/>
      <w:r w:rsidRPr="00FC466A">
        <w:rPr>
          <w:color w:val="000000" w:themeColor="text1"/>
          <w:sz w:val="28"/>
          <w:szCs w:val="28"/>
        </w:rPr>
        <w:t>затверджені</w:t>
      </w:r>
      <w:proofErr w:type="spellEnd"/>
      <w:r w:rsidRPr="00FC466A">
        <w:rPr>
          <w:color w:val="000000" w:themeColor="text1"/>
          <w:sz w:val="28"/>
          <w:szCs w:val="28"/>
        </w:rPr>
        <w:t xml:space="preserve"> </w:t>
      </w:r>
      <w:proofErr w:type="spellStart"/>
      <w:r w:rsidRPr="00FC466A">
        <w:rPr>
          <w:color w:val="000000" w:themeColor="text1"/>
          <w:sz w:val="28"/>
          <w:szCs w:val="28"/>
        </w:rPr>
        <w:t>зміни</w:t>
      </w:r>
      <w:proofErr w:type="spellEnd"/>
      <w:r w:rsidRPr="00FC466A">
        <w:rPr>
          <w:color w:val="000000" w:themeColor="text1"/>
          <w:sz w:val="28"/>
          <w:szCs w:val="28"/>
        </w:rPr>
        <w:t xml:space="preserve"> </w:t>
      </w:r>
      <w:r w:rsidRPr="00FC466A">
        <w:rPr>
          <w:bCs/>
          <w:sz w:val="28"/>
          <w:szCs w:val="28"/>
          <w:lang w:val="uk-UA"/>
        </w:rPr>
        <w:t xml:space="preserve">до Програми організації безпеки руху транспорту та </w:t>
      </w:r>
      <w:proofErr w:type="gramStart"/>
      <w:r w:rsidRPr="00FC466A">
        <w:rPr>
          <w:bCs/>
          <w:sz w:val="28"/>
          <w:szCs w:val="28"/>
          <w:lang w:val="uk-UA"/>
        </w:rPr>
        <w:lastRenderedPageBreak/>
        <w:t>п</w:t>
      </w:r>
      <w:proofErr w:type="gramEnd"/>
      <w:r w:rsidRPr="00FC466A">
        <w:rPr>
          <w:bCs/>
          <w:sz w:val="28"/>
          <w:szCs w:val="28"/>
          <w:lang w:val="uk-UA"/>
        </w:rPr>
        <w:t>ішоходів на 2015-2017 роки;</w:t>
      </w:r>
    </w:p>
    <w:p w:rsidR="0059794C" w:rsidRPr="00FC466A" w:rsidRDefault="0059794C" w:rsidP="005979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</w:t>
      </w:r>
      <w:r w:rsidRPr="00FC466A">
        <w:rPr>
          <w:bCs/>
          <w:sz w:val="28"/>
          <w:szCs w:val="28"/>
        </w:rPr>
        <w:t>до Програми розвитку міського електротранспорту на 2016-2018 роки;</w:t>
      </w:r>
    </w:p>
    <w:p w:rsidR="0059794C" w:rsidRPr="00FC466A" w:rsidRDefault="0059794C" w:rsidP="005979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</w:t>
      </w:r>
      <w:r w:rsidRPr="00FC466A">
        <w:rPr>
          <w:bCs/>
          <w:sz w:val="28"/>
          <w:szCs w:val="28"/>
        </w:rPr>
        <w:t>до Програми розвитку житлового господарства міської ради;</w:t>
      </w:r>
    </w:p>
    <w:p w:rsidR="0059794C" w:rsidRPr="00FC466A" w:rsidRDefault="0059794C" w:rsidP="005979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</w:t>
      </w:r>
      <w:r w:rsidRPr="00FC466A">
        <w:rPr>
          <w:bCs/>
          <w:sz w:val="28"/>
          <w:szCs w:val="28"/>
        </w:rPr>
        <w:t>до Програми розвитку фізичної культури і спорту;</w:t>
      </w:r>
    </w:p>
    <w:p w:rsidR="0059794C" w:rsidRPr="00FC466A" w:rsidRDefault="0059794C" w:rsidP="005979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</w:t>
      </w:r>
      <w:r w:rsidRPr="00FC466A">
        <w:rPr>
          <w:bCs/>
          <w:sz w:val="28"/>
          <w:szCs w:val="28"/>
        </w:rPr>
        <w:t>до Комплексної цільової програми розвитку культури на 2015-2017 роки;</w:t>
      </w:r>
    </w:p>
    <w:p w:rsidR="0059794C" w:rsidRPr="00FC466A" w:rsidRDefault="0059794C" w:rsidP="005979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</w:t>
      </w:r>
      <w:r w:rsidRPr="00FC466A">
        <w:rPr>
          <w:bCs/>
          <w:sz w:val="28"/>
          <w:szCs w:val="28"/>
        </w:rPr>
        <w:t>до міської цільової Програми розвитку освіти на період 2016-2018 років;</w:t>
      </w:r>
    </w:p>
    <w:p w:rsidR="0059794C" w:rsidRPr="00FC466A" w:rsidRDefault="0059794C" w:rsidP="005979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</w:t>
      </w:r>
      <w:r w:rsidRPr="00FC466A">
        <w:rPr>
          <w:bCs/>
          <w:sz w:val="28"/>
          <w:szCs w:val="28"/>
        </w:rPr>
        <w:t>до міської Програми розвитку охорони здоров’я на 2016-2017 роки;</w:t>
      </w:r>
    </w:p>
    <w:p w:rsidR="0059794C" w:rsidRPr="00FC466A" w:rsidRDefault="0059794C" w:rsidP="005979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підтримано проект </w:t>
      </w:r>
      <w:r w:rsidRPr="00FC466A">
        <w:rPr>
          <w:bCs/>
          <w:sz w:val="28"/>
          <w:szCs w:val="28"/>
        </w:rPr>
        <w:t>щодо будівництва в м. Житомирі сонячної електростанції;</w:t>
      </w:r>
    </w:p>
    <w:p w:rsidR="0059794C" w:rsidRPr="00FC466A" w:rsidRDefault="0059794C" w:rsidP="005979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затверджено План </w:t>
      </w:r>
      <w:r w:rsidRPr="00FC466A">
        <w:rPr>
          <w:bCs/>
          <w:sz w:val="28"/>
          <w:szCs w:val="28"/>
        </w:rPr>
        <w:t>зонування міста Житомира;</w:t>
      </w:r>
    </w:p>
    <w:p w:rsidR="0059794C" w:rsidRPr="00FC466A" w:rsidRDefault="0059794C" w:rsidP="005979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до </w:t>
      </w:r>
      <w:r w:rsidRPr="00FC466A">
        <w:rPr>
          <w:bCs/>
          <w:sz w:val="28"/>
          <w:szCs w:val="28"/>
        </w:rPr>
        <w:t>програми «Прозора влада. Відкрите місто»;</w:t>
      </w:r>
    </w:p>
    <w:p w:rsidR="00FC466A" w:rsidRPr="00FC466A" w:rsidRDefault="0059794C" w:rsidP="00FC46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</w:t>
      </w:r>
      <w:r w:rsidRPr="00FC466A">
        <w:rPr>
          <w:bCs/>
          <w:sz w:val="28"/>
          <w:szCs w:val="28"/>
        </w:rPr>
        <w:t>до Програми соціально-економічного і культурного розвитку на 2017 рік;</w:t>
      </w:r>
    </w:p>
    <w:p w:rsidR="00FC466A" w:rsidRPr="00FC466A" w:rsidRDefault="00FC466A" w:rsidP="00FC46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укладено </w:t>
      </w:r>
      <w:r w:rsidRPr="00FC466A">
        <w:rPr>
          <w:bCs/>
          <w:sz w:val="28"/>
          <w:szCs w:val="28"/>
        </w:rPr>
        <w:t>Меморандум про поглиблення партнерських стосунків з містом Кутаїсі;</w:t>
      </w:r>
    </w:p>
    <w:p w:rsidR="00FC466A" w:rsidRPr="00FC466A" w:rsidRDefault="00FC466A" w:rsidP="00FC46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створено </w:t>
      </w:r>
      <w:r w:rsidRPr="00FC466A">
        <w:rPr>
          <w:bCs/>
          <w:sz w:val="28"/>
          <w:szCs w:val="28"/>
        </w:rPr>
        <w:t>КУ «Агенція розвитку міста»;</w:t>
      </w:r>
    </w:p>
    <w:p w:rsidR="00FC466A" w:rsidRPr="00FC466A" w:rsidRDefault="00FC466A" w:rsidP="00FC46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</w:t>
      </w:r>
      <w:r w:rsidRPr="00FC466A">
        <w:rPr>
          <w:bCs/>
          <w:sz w:val="28"/>
          <w:szCs w:val="28"/>
        </w:rPr>
        <w:t>до Комплексної цільової Програми розвитку житлового господарства;</w:t>
      </w:r>
    </w:p>
    <w:p w:rsidR="00FC466A" w:rsidRPr="00FC466A" w:rsidRDefault="00FC466A" w:rsidP="00FC46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затверджені зміни </w:t>
      </w:r>
      <w:r w:rsidRPr="00FC466A">
        <w:rPr>
          <w:bCs/>
          <w:sz w:val="28"/>
          <w:szCs w:val="28"/>
        </w:rPr>
        <w:t>Програми із створення, розроблення містобудівної та проектної документації;</w:t>
      </w:r>
    </w:p>
    <w:p w:rsidR="00FC466A" w:rsidRPr="00FC466A" w:rsidRDefault="00FC466A" w:rsidP="00FC46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 xml:space="preserve">затверджена міська цільова </w:t>
      </w:r>
      <w:r w:rsidRPr="00FC466A">
        <w:rPr>
          <w:bCs/>
          <w:sz w:val="28"/>
          <w:szCs w:val="28"/>
        </w:rPr>
        <w:t>Програми «Створення та ведення Містобудівного кадастру».</w:t>
      </w:r>
    </w:p>
    <w:p w:rsidR="00085BC6" w:rsidRPr="00FC466A" w:rsidRDefault="00085BC6" w:rsidP="00FC466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  <w:sz w:val="28"/>
          <w:szCs w:val="28"/>
        </w:rPr>
      </w:pPr>
    </w:p>
    <w:p w:rsidR="00AF1989" w:rsidRDefault="00AF1989" w:rsidP="00457205">
      <w:pPr>
        <w:pStyle w:val="a3"/>
        <w:keepNext/>
        <w:spacing w:before="238" w:before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833E5C" w:rsidRDefault="00833E5C" w:rsidP="00833E5C">
      <w:pPr>
        <w:pStyle w:val="a3"/>
        <w:keepNext/>
        <w:spacing w:before="238" w:beforeAutospacing="0"/>
        <w:ind w:left="360"/>
        <w:jc w:val="both"/>
        <w:rPr>
          <w:rFonts w:ascii="Arial" w:hAnsi="Arial" w:cs="Arial"/>
          <w:color w:val="222222"/>
          <w:sz w:val="27"/>
          <w:szCs w:val="27"/>
        </w:rPr>
      </w:pPr>
    </w:p>
    <w:p w:rsidR="007A1667" w:rsidRDefault="007A1667" w:rsidP="006B26BB">
      <w:pPr>
        <w:pStyle w:val="a3"/>
        <w:keepNext/>
        <w:spacing w:before="238" w:beforeAutospacing="0"/>
        <w:jc w:val="center"/>
        <w:rPr>
          <w:rFonts w:ascii="Arial" w:hAnsi="Arial" w:cs="Arial"/>
          <w:color w:val="222222"/>
          <w:sz w:val="27"/>
          <w:szCs w:val="27"/>
        </w:rPr>
      </w:pPr>
    </w:p>
    <w:p w:rsidR="006B26BB" w:rsidRPr="00342586" w:rsidRDefault="006B26BB" w:rsidP="00833E5C">
      <w:pPr>
        <w:pStyle w:val="a3"/>
        <w:keepNext/>
        <w:spacing w:before="238" w:beforeAutospacing="0"/>
        <w:jc w:val="both"/>
        <w:rPr>
          <w:bCs/>
          <w:sz w:val="28"/>
          <w:szCs w:val="28"/>
          <w:lang w:eastAsia="ru-RU"/>
        </w:rPr>
      </w:pPr>
      <w:r w:rsidRPr="00342586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7A1667" w:rsidRPr="006B26BB" w:rsidRDefault="007A1667" w:rsidP="003425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E5C" w:rsidRPr="00833E5C" w:rsidRDefault="00833E5C" w:rsidP="00833E5C">
      <w:pPr>
        <w:keepNext/>
        <w:spacing w:before="238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33E5C" w:rsidRPr="00833E5C" w:rsidSect="004572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C6"/>
    <w:multiLevelType w:val="hybridMultilevel"/>
    <w:tmpl w:val="F58CBD68"/>
    <w:lvl w:ilvl="0" w:tplc="EE141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0838"/>
    <w:multiLevelType w:val="hybridMultilevel"/>
    <w:tmpl w:val="6A1C2576"/>
    <w:lvl w:ilvl="0" w:tplc="B14AF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9"/>
    <w:rsid w:val="00001831"/>
    <w:rsid w:val="000651AB"/>
    <w:rsid w:val="00085BC6"/>
    <w:rsid w:val="00091315"/>
    <w:rsid w:val="00193102"/>
    <w:rsid w:val="00287B9D"/>
    <w:rsid w:val="00342586"/>
    <w:rsid w:val="003B4EA7"/>
    <w:rsid w:val="003B6A0D"/>
    <w:rsid w:val="00457205"/>
    <w:rsid w:val="0059794C"/>
    <w:rsid w:val="005D7997"/>
    <w:rsid w:val="005E5368"/>
    <w:rsid w:val="00632E70"/>
    <w:rsid w:val="00664472"/>
    <w:rsid w:val="006B26BB"/>
    <w:rsid w:val="006F3B41"/>
    <w:rsid w:val="007A1667"/>
    <w:rsid w:val="00833E5C"/>
    <w:rsid w:val="008C64D1"/>
    <w:rsid w:val="00A14069"/>
    <w:rsid w:val="00A378E8"/>
    <w:rsid w:val="00AD1623"/>
    <w:rsid w:val="00AF1989"/>
    <w:rsid w:val="00B50B7E"/>
    <w:rsid w:val="00B63F1D"/>
    <w:rsid w:val="00BF0F1D"/>
    <w:rsid w:val="00D36266"/>
    <w:rsid w:val="00E4018D"/>
    <w:rsid w:val="00E654FA"/>
    <w:rsid w:val="00E7406E"/>
    <w:rsid w:val="00E96380"/>
    <w:rsid w:val="00F048D5"/>
    <w:rsid w:val="00F5334B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63F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3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63F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3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Омельчук Тетяна Володимирівна</cp:lastModifiedBy>
  <cp:revision>12</cp:revision>
  <dcterms:created xsi:type="dcterms:W3CDTF">2017-01-20T08:17:00Z</dcterms:created>
  <dcterms:modified xsi:type="dcterms:W3CDTF">2018-02-09T13:15:00Z</dcterms:modified>
</cp:coreProperties>
</file>