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49" w:rsidRPr="00B27B71" w:rsidRDefault="001D1349" w:rsidP="001D1349">
      <w:pPr>
        <w:ind w:right="-143"/>
        <w:jc w:val="center"/>
        <w:rPr>
          <w:b/>
          <w:lang w:val="uk-UA"/>
        </w:rPr>
      </w:pPr>
      <w:r w:rsidRPr="00B27B71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5.4pt" o:ole="" fillcolor="window">
            <v:imagedata r:id="rId7" o:title=""/>
            <o:lock v:ext="edit" aspectratio="f"/>
          </v:shape>
          <o:OLEObject Type="Embed" ProgID="Word.Picture.8" ShapeID="_x0000_i1025" DrawAspect="Content" ObjectID="_1590592847" r:id="rId8"/>
        </w:object>
      </w:r>
    </w:p>
    <w:p w:rsidR="001D1349" w:rsidRPr="00B27B71" w:rsidRDefault="001D1349" w:rsidP="001D134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B27B71">
        <w:rPr>
          <w:b/>
          <w:sz w:val="28"/>
          <w:szCs w:val="28"/>
          <w:lang w:val="uk-UA"/>
        </w:rPr>
        <w:t>УКРАЇНА</w:t>
      </w:r>
    </w:p>
    <w:p w:rsidR="001D1349" w:rsidRPr="00B27B71" w:rsidRDefault="001D1349" w:rsidP="001D1349">
      <w:pPr>
        <w:jc w:val="center"/>
        <w:rPr>
          <w:b/>
          <w:sz w:val="28"/>
          <w:szCs w:val="28"/>
          <w:lang w:val="uk-UA"/>
        </w:rPr>
      </w:pPr>
      <w:r w:rsidRPr="00B27B71">
        <w:rPr>
          <w:b/>
          <w:sz w:val="28"/>
          <w:szCs w:val="28"/>
          <w:lang w:val="uk-UA"/>
        </w:rPr>
        <w:t>ЖИТОМИРСЬКА МІСЬКА РАДА</w:t>
      </w:r>
    </w:p>
    <w:p w:rsidR="001D1349" w:rsidRPr="00B27B71" w:rsidRDefault="001D1349" w:rsidP="001D1349">
      <w:pPr>
        <w:jc w:val="center"/>
        <w:rPr>
          <w:b/>
          <w:sz w:val="28"/>
          <w:szCs w:val="28"/>
          <w:lang w:val="uk-UA"/>
        </w:rPr>
      </w:pPr>
      <w:r w:rsidRPr="00B27B71">
        <w:rPr>
          <w:b/>
          <w:sz w:val="28"/>
          <w:szCs w:val="28"/>
          <w:lang w:val="uk-UA"/>
        </w:rPr>
        <w:t>ВИКОНАВЧИЙ КОМІТЕТ</w:t>
      </w:r>
    </w:p>
    <w:p w:rsidR="001D1349" w:rsidRPr="00B27B71" w:rsidRDefault="001D1349" w:rsidP="001D1349">
      <w:pPr>
        <w:jc w:val="center"/>
        <w:rPr>
          <w:b/>
          <w:sz w:val="16"/>
          <w:szCs w:val="16"/>
          <w:lang w:val="uk-UA"/>
        </w:rPr>
      </w:pPr>
    </w:p>
    <w:p w:rsidR="001D1349" w:rsidRPr="00B27B71" w:rsidRDefault="001D1349" w:rsidP="001D134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B27B71">
        <w:rPr>
          <w:b/>
          <w:sz w:val="28"/>
          <w:szCs w:val="28"/>
          <w:lang w:val="uk-UA"/>
        </w:rPr>
        <w:t>РІШЕННЯ</w:t>
      </w:r>
    </w:p>
    <w:p w:rsidR="001D1349" w:rsidRPr="00B27B71" w:rsidRDefault="001D1349" w:rsidP="001D134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D1349" w:rsidRPr="00B27B71" w:rsidRDefault="001D1349" w:rsidP="001D1349">
      <w:pPr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від _____________ №_________</w:t>
      </w:r>
    </w:p>
    <w:p w:rsidR="001D1349" w:rsidRPr="00B27B71" w:rsidRDefault="001D1349" w:rsidP="000875D7">
      <w:pPr>
        <w:ind w:left="708" w:firstLine="708"/>
        <w:rPr>
          <w:lang w:val="uk-UA"/>
        </w:rPr>
      </w:pPr>
      <w:r w:rsidRPr="00B27B71">
        <w:rPr>
          <w:lang w:val="uk-UA"/>
        </w:rPr>
        <w:t>м. Житомир</w:t>
      </w:r>
    </w:p>
    <w:p w:rsidR="001D1349" w:rsidRPr="00B27B71" w:rsidRDefault="001D1349" w:rsidP="001D1349">
      <w:pPr>
        <w:rPr>
          <w:lang w:val="uk-UA"/>
        </w:rPr>
      </w:pPr>
    </w:p>
    <w:p w:rsidR="001D1349" w:rsidRPr="00B27B71" w:rsidRDefault="001D1349" w:rsidP="001D1349">
      <w:pPr>
        <w:rPr>
          <w:lang w:val="uk-UA"/>
        </w:rPr>
      </w:pPr>
    </w:p>
    <w:p w:rsidR="001D1349" w:rsidRPr="00B27B71" w:rsidRDefault="000875D7" w:rsidP="001D1349">
      <w:pPr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 xml:space="preserve">Про забезпечення </w:t>
      </w:r>
      <w:r w:rsidR="001D1349" w:rsidRPr="00B27B71">
        <w:rPr>
          <w:sz w:val="28"/>
          <w:szCs w:val="28"/>
          <w:lang w:val="uk-UA"/>
        </w:rPr>
        <w:t xml:space="preserve">організації </w:t>
      </w:r>
    </w:p>
    <w:p w:rsidR="001D1349" w:rsidRPr="00B27B71" w:rsidRDefault="000875D7" w:rsidP="001D1349">
      <w:pPr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проведення</w:t>
      </w:r>
      <w:r w:rsidR="001D1349" w:rsidRPr="00B27B71">
        <w:rPr>
          <w:sz w:val="28"/>
          <w:szCs w:val="28"/>
          <w:lang w:val="uk-UA"/>
        </w:rPr>
        <w:t xml:space="preserve"> в місті Житомирі </w:t>
      </w:r>
    </w:p>
    <w:p w:rsidR="00341FD0" w:rsidRDefault="000875D7" w:rsidP="001D1349">
      <w:pPr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 xml:space="preserve">заходів на відзначення </w:t>
      </w:r>
    </w:p>
    <w:p w:rsidR="001D1349" w:rsidRPr="00B27B71" w:rsidRDefault="001D1349" w:rsidP="001D1349">
      <w:pPr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 xml:space="preserve">Дня молоді </w:t>
      </w:r>
      <w:r w:rsidR="00341FD0">
        <w:rPr>
          <w:sz w:val="28"/>
          <w:szCs w:val="28"/>
          <w:lang w:val="uk-UA"/>
        </w:rPr>
        <w:t xml:space="preserve"> </w:t>
      </w:r>
      <w:r w:rsidR="008049C2">
        <w:rPr>
          <w:sz w:val="28"/>
          <w:szCs w:val="28"/>
          <w:lang w:val="uk-UA"/>
        </w:rPr>
        <w:t xml:space="preserve">у </w:t>
      </w:r>
      <w:r w:rsidR="00341FD0">
        <w:rPr>
          <w:sz w:val="28"/>
          <w:szCs w:val="28"/>
          <w:lang w:val="uk-UA"/>
        </w:rPr>
        <w:t>2018 році</w:t>
      </w:r>
    </w:p>
    <w:p w:rsidR="001D1349" w:rsidRPr="00B27B71" w:rsidRDefault="001D1349" w:rsidP="001D1349">
      <w:pPr>
        <w:rPr>
          <w:sz w:val="16"/>
          <w:lang w:val="uk-UA"/>
        </w:rPr>
      </w:pPr>
    </w:p>
    <w:p w:rsidR="001D1349" w:rsidRDefault="001D1349" w:rsidP="001D1349">
      <w:pPr>
        <w:ind w:firstLine="708"/>
        <w:jc w:val="both"/>
        <w:rPr>
          <w:sz w:val="28"/>
          <w:szCs w:val="28"/>
          <w:lang w:val="uk-UA"/>
        </w:rPr>
      </w:pPr>
    </w:p>
    <w:p w:rsidR="004413B6" w:rsidRDefault="004413B6" w:rsidP="001D1349">
      <w:pPr>
        <w:ind w:firstLine="708"/>
        <w:jc w:val="both"/>
        <w:rPr>
          <w:sz w:val="28"/>
          <w:szCs w:val="28"/>
          <w:lang w:val="uk-UA"/>
        </w:rPr>
      </w:pPr>
    </w:p>
    <w:p w:rsidR="001D1349" w:rsidRPr="00B27B71" w:rsidRDefault="001D1349" w:rsidP="001D1349">
      <w:pPr>
        <w:pStyle w:val="a3"/>
        <w:ind w:left="0" w:right="-284" w:firstLine="519"/>
        <w:jc w:val="both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З метою патріотичног</w:t>
      </w:r>
      <w:r w:rsidR="00D3618C" w:rsidRPr="00B27B71">
        <w:rPr>
          <w:sz w:val="28"/>
          <w:szCs w:val="28"/>
          <w:lang w:val="uk-UA"/>
        </w:rPr>
        <w:t>о виховання молоді,</w:t>
      </w:r>
      <w:r w:rsidRPr="00B27B71">
        <w:rPr>
          <w:sz w:val="28"/>
          <w:szCs w:val="28"/>
          <w:lang w:val="uk-UA"/>
        </w:rPr>
        <w:t xml:space="preserve"> популяризації</w:t>
      </w:r>
      <w:r w:rsidR="005730E6" w:rsidRPr="00B27B71">
        <w:rPr>
          <w:sz w:val="28"/>
          <w:szCs w:val="28"/>
          <w:lang w:val="uk-UA"/>
        </w:rPr>
        <w:t xml:space="preserve"> громадянського суспільства,</w:t>
      </w:r>
      <w:r w:rsidRPr="00B27B71">
        <w:rPr>
          <w:sz w:val="28"/>
          <w:szCs w:val="28"/>
          <w:lang w:val="uk-UA"/>
        </w:rPr>
        <w:t xml:space="preserve"> сучасної української культури та відзначення в місті Житомирі Дня молоді, на виконання </w:t>
      </w:r>
      <w:r w:rsidRPr="00B27B71">
        <w:rPr>
          <w:bCs/>
          <w:iCs/>
          <w:kern w:val="28"/>
          <w:sz w:val="28"/>
          <w:szCs w:val="28"/>
          <w:lang w:val="uk-UA"/>
        </w:rPr>
        <w:t xml:space="preserve">міської цільової соціальної програми підтримки сім’ї, дітей та молоді, забезпечення рівних прав та можливостей жінок і чоловіків </w:t>
      </w:r>
      <w:r w:rsidRPr="00B27B71">
        <w:rPr>
          <w:sz w:val="28"/>
          <w:szCs w:val="28"/>
          <w:lang w:val="uk-UA"/>
        </w:rPr>
        <w:t xml:space="preserve">на 2018-2020 роки, затвердженої рішенням міської </w:t>
      </w:r>
      <w:r w:rsidR="00B125CE" w:rsidRPr="00B27B71">
        <w:rPr>
          <w:sz w:val="28"/>
          <w:szCs w:val="28"/>
          <w:lang w:val="uk-UA"/>
        </w:rPr>
        <w:t xml:space="preserve">ради від 18.12.2017 року №876, </w:t>
      </w:r>
      <w:r w:rsidRPr="00B27B71">
        <w:rPr>
          <w:sz w:val="28"/>
          <w:szCs w:val="28"/>
          <w:lang w:val="uk-UA"/>
        </w:rPr>
        <w:t xml:space="preserve">відповідно до статей 32, 38 Закону України «Про місцеве самоврядування в Україні», </w:t>
      </w:r>
      <w:r w:rsidR="002E4509">
        <w:rPr>
          <w:sz w:val="28"/>
          <w:szCs w:val="28"/>
          <w:lang w:val="uk-UA"/>
        </w:rPr>
        <w:t>виконавчий комітет міської ради</w:t>
      </w:r>
    </w:p>
    <w:p w:rsidR="001D1349" w:rsidRPr="00B27B71" w:rsidRDefault="001D1349" w:rsidP="001D1349">
      <w:pPr>
        <w:pStyle w:val="a3"/>
        <w:ind w:left="0" w:right="-284" w:firstLine="519"/>
        <w:jc w:val="both"/>
        <w:rPr>
          <w:sz w:val="28"/>
          <w:szCs w:val="28"/>
          <w:lang w:val="uk-UA"/>
        </w:rPr>
      </w:pPr>
    </w:p>
    <w:p w:rsidR="001D1349" w:rsidRPr="00B27B71" w:rsidRDefault="001D1349" w:rsidP="001D1349">
      <w:pPr>
        <w:pStyle w:val="a3"/>
        <w:ind w:left="0" w:right="-284"/>
        <w:jc w:val="both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ВИРІШИВ:</w:t>
      </w:r>
    </w:p>
    <w:p w:rsidR="001D1349" w:rsidRPr="00B27B71" w:rsidRDefault="00B125CE" w:rsidP="001A3AB7">
      <w:pPr>
        <w:pStyle w:val="a9"/>
        <w:numPr>
          <w:ilvl w:val="0"/>
          <w:numId w:val="4"/>
        </w:numPr>
        <w:ind w:left="0" w:right="-284" w:firstLine="426"/>
        <w:jc w:val="both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 xml:space="preserve">Управлінню </w:t>
      </w:r>
      <w:r w:rsidR="001D1349" w:rsidRPr="00B27B71">
        <w:rPr>
          <w:sz w:val="28"/>
          <w:szCs w:val="28"/>
          <w:lang w:val="uk-UA"/>
        </w:rPr>
        <w:t>у справах сім’ї, молоді та спорту міської ради  спільно з підвід</w:t>
      </w:r>
      <w:r w:rsidR="005730E6" w:rsidRPr="00B27B71">
        <w:rPr>
          <w:sz w:val="28"/>
          <w:szCs w:val="28"/>
          <w:lang w:val="uk-UA"/>
        </w:rPr>
        <w:t>омчими установами та</w:t>
      </w:r>
      <w:r w:rsidR="001D1349" w:rsidRPr="00B27B71">
        <w:rPr>
          <w:sz w:val="28"/>
          <w:szCs w:val="28"/>
          <w:lang w:val="uk-UA"/>
        </w:rPr>
        <w:t xml:space="preserve"> громадськими організаціями, об’єднаннями (за згодою) забезпечити організацію прове</w:t>
      </w:r>
      <w:r w:rsidRPr="00B27B71">
        <w:rPr>
          <w:sz w:val="28"/>
          <w:szCs w:val="28"/>
          <w:lang w:val="uk-UA"/>
        </w:rPr>
        <w:t>дення в місті Житомирі заходів на відзначення Дня молоді 23 - 24</w:t>
      </w:r>
      <w:r w:rsidR="001D1349" w:rsidRPr="00B27B71">
        <w:rPr>
          <w:sz w:val="28"/>
          <w:szCs w:val="28"/>
          <w:lang w:val="uk-UA"/>
        </w:rPr>
        <w:t xml:space="preserve"> червня 2018 року відповідно до плану згідно з додатком.</w:t>
      </w:r>
    </w:p>
    <w:p w:rsidR="001D1349" w:rsidRPr="00B27B71" w:rsidRDefault="001D1349" w:rsidP="001A3AB7">
      <w:pPr>
        <w:pStyle w:val="a9"/>
        <w:numPr>
          <w:ilvl w:val="0"/>
          <w:numId w:val="4"/>
        </w:numPr>
        <w:ind w:left="0" w:right="-284" w:firstLine="426"/>
        <w:jc w:val="both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Управ</w:t>
      </w:r>
      <w:r w:rsidR="00B125CE" w:rsidRPr="00B27B71">
        <w:rPr>
          <w:sz w:val="28"/>
          <w:szCs w:val="28"/>
          <w:lang w:val="uk-UA"/>
        </w:rPr>
        <w:t xml:space="preserve">лінню комунального господарства </w:t>
      </w:r>
      <w:r w:rsidRPr="00B27B71">
        <w:rPr>
          <w:sz w:val="28"/>
          <w:szCs w:val="28"/>
          <w:lang w:val="uk-UA"/>
        </w:rPr>
        <w:t>міської ради забезпечити організацію робіт</w:t>
      </w:r>
      <w:r w:rsidR="00D53EDD" w:rsidRPr="00B27B71">
        <w:rPr>
          <w:sz w:val="28"/>
          <w:szCs w:val="28"/>
          <w:lang w:val="uk-UA"/>
        </w:rPr>
        <w:t>: з упорядкування територій (вулиць</w:t>
      </w:r>
      <w:r w:rsidRPr="00B27B71">
        <w:rPr>
          <w:sz w:val="28"/>
          <w:szCs w:val="28"/>
          <w:lang w:val="uk-UA"/>
        </w:rPr>
        <w:t xml:space="preserve"> Михайлівської, </w:t>
      </w:r>
      <w:r w:rsidR="00D53EDD" w:rsidRPr="00B27B71">
        <w:rPr>
          <w:sz w:val="28"/>
          <w:szCs w:val="28"/>
          <w:lang w:val="uk-UA"/>
        </w:rPr>
        <w:t xml:space="preserve">Малої Бердичівської, </w:t>
      </w:r>
      <w:r w:rsidR="001A3AB7">
        <w:rPr>
          <w:sz w:val="28"/>
          <w:szCs w:val="28"/>
          <w:lang w:val="uk-UA"/>
        </w:rPr>
        <w:t>б</w:t>
      </w:r>
      <w:r w:rsidR="00D53EDD" w:rsidRPr="00B27B71">
        <w:rPr>
          <w:sz w:val="28"/>
          <w:szCs w:val="28"/>
          <w:lang w:val="uk-UA"/>
        </w:rPr>
        <w:t>ульвар</w:t>
      </w:r>
      <w:r w:rsidR="001A3AB7">
        <w:rPr>
          <w:sz w:val="28"/>
          <w:szCs w:val="28"/>
          <w:lang w:val="uk-UA"/>
        </w:rPr>
        <w:t>у Нового</w:t>
      </w:r>
      <w:r w:rsidR="00D53EDD" w:rsidRPr="00B27B71">
        <w:rPr>
          <w:sz w:val="28"/>
          <w:szCs w:val="28"/>
          <w:lang w:val="uk-UA"/>
        </w:rPr>
        <w:t xml:space="preserve">), </w:t>
      </w:r>
      <w:r w:rsidRPr="00B27B71">
        <w:rPr>
          <w:sz w:val="28"/>
          <w:szCs w:val="28"/>
          <w:lang w:val="uk-UA"/>
        </w:rPr>
        <w:t>вивезення сміття, електроживлення концертного майданчика.</w:t>
      </w:r>
    </w:p>
    <w:p w:rsidR="001D1349" w:rsidRPr="00B27B71" w:rsidRDefault="001D1349" w:rsidP="001A3AB7">
      <w:pPr>
        <w:pStyle w:val="a9"/>
        <w:numPr>
          <w:ilvl w:val="0"/>
          <w:numId w:val="4"/>
        </w:numPr>
        <w:ind w:left="0" w:right="-284" w:firstLine="426"/>
        <w:jc w:val="both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 xml:space="preserve">Управлінню транспорту і зв’язку міської ради, </w:t>
      </w:r>
      <w:proofErr w:type="spellStart"/>
      <w:r w:rsidRPr="00B27B71">
        <w:rPr>
          <w:sz w:val="28"/>
          <w:szCs w:val="28"/>
          <w:lang w:val="uk-UA"/>
        </w:rPr>
        <w:t>КП</w:t>
      </w:r>
      <w:proofErr w:type="spellEnd"/>
      <w:r w:rsidRPr="00B27B71">
        <w:rPr>
          <w:sz w:val="28"/>
          <w:szCs w:val="28"/>
          <w:lang w:val="uk-UA"/>
        </w:rPr>
        <w:t xml:space="preserve"> «ЕМЗО «</w:t>
      </w:r>
      <w:proofErr w:type="spellStart"/>
      <w:r w:rsidRPr="00B27B71">
        <w:rPr>
          <w:sz w:val="28"/>
          <w:szCs w:val="28"/>
          <w:lang w:val="uk-UA"/>
        </w:rPr>
        <w:t>Міськсвітло</w:t>
      </w:r>
      <w:proofErr w:type="spellEnd"/>
      <w:r w:rsidRPr="00B27B71">
        <w:rPr>
          <w:sz w:val="28"/>
          <w:szCs w:val="28"/>
          <w:lang w:val="uk-UA"/>
        </w:rPr>
        <w:t>» міської ради встановити дорожні</w:t>
      </w:r>
      <w:r w:rsidR="005730E6" w:rsidRPr="00B27B71">
        <w:rPr>
          <w:sz w:val="28"/>
          <w:szCs w:val="28"/>
          <w:lang w:val="uk-UA"/>
        </w:rPr>
        <w:t xml:space="preserve"> знаки «В’їзд заборонено» </w:t>
      </w:r>
      <w:r w:rsidRPr="00B27B71">
        <w:rPr>
          <w:sz w:val="28"/>
          <w:szCs w:val="28"/>
          <w:lang w:val="uk-UA"/>
        </w:rPr>
        <w:t xml:space="preserve">24 червня 2018 року на час проведення турніру зі </w:t>
      </w:r>
      <w:proofErr w:type="spellStart"/>
      <w:r w:rsidR="005730E6" w:rsidRPr="00B27B71">
        <w:rPr>
          <w:sz w:val="28"/>
          <w:szCs w:val="28"/>
          <w:lang w:val="uk-UA"/>
        </w:rPr>
        <w:t>стрітболу</w:t>
      </w:r>
      <w:proofErr w:type="spellEnd"/>
      <w:r w:rsidR="005730E6" w:rsidRPr="00B27B71">
        <w:rPr>
          <w:sz w:val="28"/>
          <w:szCs w:val="28"/>
          <w:lang w:val="uk-UA"/>
        </w:rPr>
        <w:t xml:space="preserve"> на перехресті </w:t>
      </w:r>
      <w:r w:rsidR="001A3AB7">
        <w:rPr>
          <w:sz w:val="28"/>
          <w:szCs w:val="28"/>
          <w:lang w:val="uk-UA"/>
        </w:rPr>
        <w:t>бульвару Нового</w:t>
      </w:r>
      <w:r w:rsidRPr="00B27B71">
        <w:rPr>
          <w:sz w:val="28"/>
          <w:szCs w:val="28"/>
          <w:lang w:val="uk-UA"/>
        </w:rPr>
        <w:t xml:space="preserve"> та вул. </w:t>
      </w:r>
      <w:r w:rsidR="00B125CE" w:rsidRPr="00B27B71">
        <w:rPr>
          <w:sz w:val="28"/>
          <w:szCs w:val="28"/>
          <w:lang w:val="uk-UA"/>
        </w:rPr>
        <w:t>Пушкінської,</w:t>
      </w:r>
      <w:r w:rsidRPr="00B27B71">
        <w:rPr>
          <w:sz w:val="28"/>
          <w:szCs w:val="28"/>
          <w:lang w:val="uk-UA"/>
        </w:rPr>
        <w:t xml:space="preserve"> перехресті вулиць Великої Бердичівської та Малої Бердичівської, а також по вул. Мала Бердичівська біля «арки» Житомирської облдержадміністрації.</w:t>
      </w:r>
    </w:p>
    <w:p w:rsidR="001D1349" w:rsidRPr="00B27B71" w:rsidRDefault="00B125CE" w:rsidP="001A3AB7">
      <w:pPr>
        <w:pStyle w:val="a9"/>
        <w:numPr>
          <w:ilvl w:val="0"/>
          <w:numId w:val="4"/>
        </w:numPr>
        <w:ind w:left="0" w:right="-284" w:firstLine="426"/>
        <w:jc w:val="both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lastRenderedPageBreak/>
        <w:t xml:space="preserve">Управлінням </w:t>
      </w:r>
      <w:r w:rsidR="001D1349" w:rsidRPr="00B27B71">
        <w:rPr>
          <w:sz w:val="28"/>
          <w:szCs w:val="28"/>
          <w:lang w:val="uk-UA"/>
        </w:rPr>
        <w:t>міс</w:t>
      </w:r>
      <w:r w:rsidRPr="00B27B71">
        <w:rPr>
          <w:sz w:val="28"/>
          <w:szCs w:val="28"/>
          <w:lang w:val="uk-UA"/>
        </w:rPr>
        <w:t xml:space="preserve">ької ради: </w:t>
      </w:r>
      <w:r w:rsidR="001D1349" w:rsidRPr="00B27B71">
        <w:rPr>
          <w:sz w:val="28"/>
          <w:szCs w:val="28"/>
          <w:lang w:val="uk-UA"/>
        </w:rPr>
        <w:t>комунального господарства, у справах сім’ї, молоді та спорту забезпечити перевезення спортивного рингу, огороджувальних елементів, столів та стільців.</w:t>
      </w:r>
    </w:p>
    <w:p w:rsidR="001D1349" w:rsidRPr="00B27B71" w:rsidRDefault="001D1349" w:rsidP="001A3AB7">
      <w:pPr>
        <w:pStyle w:val="a9"/>
        <w:numPr>
          <w:ilvl w:val="0"/>
          <w:numId w:val="4"/>
        </w:numPr>
        <w:ind w:left="0" w:right="-284" w:firstLine="426"/>
        <w:jc w:val="both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 xml:space="preserve">Управлінню у справах сім’ї, молоді та </w:t>
      </w:r>
      <w:r w:rsidR="00B125CE" w:rsidRPr="00B27B71">
        <w:rPr>
          <w:sz w:val="28"/>
          <w:szCs w:val="28"/>
          <w:lang w:val="uk-UA"/>
        </w:rPr>
        <w:t xml:space="preserve">спорту міської ради, </w:t>
      </w:r>
      <w:proofErr w:type="spellStart"/>
      <w:r w:rsidR="00B125CE" w:rsidRPr="00B27B71">
        <w:rPr>
          <w:sz w:val="28"/>
          <w:szCs w:val="28"/>
          <w:lang w:val="uk-UA"/>
        </w:rPr>
        <w:t>КП</w:t>
      </w:r>
      <w:proofErr w:type="spellEnd"/>
      <w:r w:rsidR="00B125CE" w:rsidRPr="00B27B71">
        <w:rPr>
          <w:sz w:val="28"/>
          <w:szCs w:val="28"/>
          <w:lang w:val="uk-UA"/>
        </w:rPr>
        <w:t xml:space="preserve"> «ЕМЗО </w:t>
      </w:r>
      <w:r w:rsidRPr="00B27B71">
        <w:rPr>
          <w:sz w:val="28"/>
          <w:szCs w:val="28"/>
          <w:lang w:val="uk-UA"/>
        </w:rPr>
        <w:t>«</w:t>
      </w:r>
      <w:proofErr w:type="spellStart"/>
      <w:r w:rsidRPr="00B27B71">
        <w:rPr>
          <w:sz w:val="28"/>
          <w:szCs w:val="28"/>
          <w:lang w:val="uk-UA"/>
        </w:rPr>
        <w:t>Міськсвітло</w:t>
      </w:r>
      <w:proofErr w:type="spellEnd"/>
      <w:r w:rsidRPr="00B27B71">
        <w:rPr>
          <w:sz w:val="28"/>
          <w:szCs w:val="28"/>
          <w:lang w:val="uk-UA"/>
        </w:rPr>
        <w:t>» міської ради забезпечити монтаж та демонта</w:t>
      </w:r>
      <w:r w:rsidR="00B125CE" w:rsidRPr="00B27B71">
        <w:rPr>
          <w:sz w:val="28"/>
          <w:szCs w:val="28"/>
          <w:lang w:val="uk-UA"/>
        </w:rPr>
        <w:t xml:space="preserve">ж спортивного рингу на майдані </w:t>
      </w:r>
      <w:r w:rsidRPr="00B27B71">
        <w:rPr>
          <w:sz w:val="28"/>
          <w:szCs w:val="28"/>
          <w:lang w:val="uk-UA"/>
        </w:rPr>
        <w:t>ім. С.П.Корольова.</w:t>
      </w:r>
    </w:p>
    <w:p w:rsidR="00D3618C" w:rsidRPr="00B27B71" w:rsidRDefault="00B125CE" w:rsidP="001A3AB7">
      <w:pPr>
        <w:pStyle w:val="a9"/>
        <w:numPr>
          <w:ilvl w:val="0"/>
          <w:numId w:val="4"/>
        </w:numPr>
        <w:ind w:left="0" w:right="-284" w:firstLine="426"/>
        <w:jc w:val="both"/>
        <w:rPr>
          <w:sz w:val="28"/>
          <w:szCs w:val="28"/>
          <w:lang w:val="uk-UA"/>
        </w:rPr>
      </w:pPr>
      <w:proofErr w:type="spellStart"/>
      <w:r w:rsidRPr="00B27B71">
        <w:rPr>
          <w:sz w:val="28"/>
          <w:szCs w:val="28"/>
          <w:lang w:val="uk-UA"/>
        </w:rPr>
        <w:t>КП</w:t>
      </w:r>
      <w:proofErr w:type="spellEnd"/>
      <w:r w:rsidRPr="00B27B71">
        <w:rPr>
          <w:sz w:val="28"/>
          <w:szCs w:val="28"/>
          <w:lang w:val="uk-UA"/>
        </w:rPr>
        <w:t xml:space="preserve"> «ЕМЗО </w:t>
      </w:r>
      <w:r w:rsidR="001D1349" w:rsidRPr="00B27B71">
        <w:rPr>
          <w:sz w:val="28"/>
          <w:szCs w:val="28"/>
          <w:lang w:val="uk-UA"/>
        </w:rPr>
        <w:t>«</w:t>
      </w:r>
      <w:proofErr w:type="spellStart"/>
      <w:r w:rsidR="001D1349" w:rsidRPr="00B27B71">
        <w:rPr>
          <w:sz w:val="28"/>
          <w:szCs w:val="28"/>
          <w:lang w:val="uk-UA"/>
        </w:rPr>
        <w:t>Міськсвітло</w:t>
      </w:r>
      <w:proofErr w:type="spellEnd"/>
      <w:r w:rsidR="001D1349" w:rsidRPr="00B27B71">
        <w:rPr>
          <w:sz w:val="28"/>
          <w:szCs w:val="28"/>
          <w:lang w:val="uk-UA"/>
        </w:rPr>
        <w:t>» міської ради забезпечити підключення звукопідсилювальної апаратури 24 ч</w:t>
      </w:r>
      <w:r w:rsidRPr="00B27B71">
        <w:rPr>
          <w:sz w:val="28"/>
          <w:szCs w:val="28"/>
          <w:lang w:val="uk-UA"/>
        </w:rPr>
        <w:t>ервня 2018 року до електромереж</w:t>
      </w:r>
      <w:r w:rsidR="001D1349" w:rsidRPr="00B27B71">
        <w:rPr>
          <w:sz w:val="28"/>
          <w:szCs w:val="28"/>
          <w:lang w:val="uk-UA"/>
        </w:rPr>
        <w:t xml:space="preserve"> на вул.</w:t>
      </w:r>
      <w:r w:rsidR="005730E6" w:rsidRPr="00B27B71">
        <w:rPr>
          <w:sz w:val="28"/>
          <w:szCs w:val="28"/>
          <w:lang w:val="uk-UA"/>
        </w:rPr>
        <w:t xml:space="preserve"> </w:t>
      </w:r>
      <w:r w:rsidR="001D1349" w:rsidRPr="00B27B71">
        <w:rPr>
          <w:sz w:val="28"/>
          <w:szCs w:val="28"/>
          <w:lang w:val="uk-UA"/>
        </w:rPr>
        <w:t>Михайлівській.</w:t>
      </w:r>
    </w:p>
    <w:p w:rsidR="00D3618C" w:rsidRPr="00B27B71" w:rsidRDefault="001D1349" w:rsidP="001A3AB7">
      <w:pPr>
        <w:pStyle w:val="a9"/>
        <w:numPr>
          <w:ilvl w:val="0"/>
          <w:numId w:val="4"/>
        </w:numPr>
        <w:ind w:left="0" w:right="-284" w:firstLine="426"/>
        <w:jc w:val="both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Житомирському відділу поліції Головного управління Національної п</w:t>
      </w:r>
      <w:r w:rsidR="00B125CE" w:rsidRPr="00B27B71">
        <w:rPr>
          <w:sz w:val="28"/>
          <w:szCs w:val="28"/>
          <w:lang w:val="uk-UA"/>
        </w:rPr>
        <w:t xml:space="preserve">оліції в Житомирській області, </w:t>
      </w:r>
      <w:r w:rsidRPr="00B27B71">
        <w:rPr>
          <w:sz w:val="28"/>
          <w:szCs w:val="28"/>
          <w:lang w:val="uk-UA"/>
        </w:rPr>
        <w:t>управлін</w:t>
      </w:r>
      <w:r w:rsidR="00525C61" w:rsidRPr="00B27B71">
        <w:rPr>
          <w:sz w:val="28"/>
          <w:szCs w:val="28"/>
          <w:lang w:val="uk-UA"/>
        </w:rPr>
        <w:t>ню патрульної поліції в Житомирській області</w:t>
      </w:r>
      <w:r w:rsidRPr="00B27B71">
        <w:rPr>
          <w:sz w:val="28"/>
          <w:szCs w:val="28"/>
          <w:lang w:val="uk-UA"/>
        </w:rPr>
        <w:t xml:space="preserve"> </w:t>
      </w:r>
      <w:r w:rsidR="00525C61" w:rsidRPr="00B27B71">
        <w:rPr>
          <w:sz w:val="28"/>
          <w:szCs w:val="28"/>
          <w:lang w:val="uk-UA"/>
        </w:rPr>
        <w:t>департаменту патрульної поліції</w:t>
      </w:r>
      <w:r w:rsidR="00B125CE" w:rsidRPr="00B27B71">
        <w:rPr>
          <w:color w:val="000000"/>
          <w:sz w:val="28"/>
          <w:szCs w:val="28"/>
          <w:lang w:val="uk-UA"/>
        </w:rPr>
        <w:t xml:space="preserve"> рекомендувати</w:t>
      </w:r>
      <w:r w:rsidRPr="00B27B71">
        <w:rPr>
          <w:color w:val="000000"/>
          <w:sz w:val="28"/>
          <w:szCs w:val="28"/>
          <w:lang w:val="uk-UA"/>
        </w:rPr>
        <w:t xml:space="preserve"> забезпечити охорону громадського правопорядку під час проведення заходів до Дня молоді (згідно плану заходів</w:t>
      </w:r>
      <w:r w:rsidR="00B125CE" w:rsidRPr="00B27B71">
        <w:rPr>
          <w:color w:val="000000"/>
          <w:sz w:val="28"/>
          <w:szCs w:val="28"/>
          <w:lang w:val="uk-UA"/>
        </w:rPr>
        <w:t xml:space="preserve">), а також 23 червня 2018 року </w:t>
      </w:r>
      <w:r w:rsidRPr="00B27B71">
        <w:rPr>
          <w:color w:val="000000"/>
          <w:sz w:val="28"/>
          <w:szCs w:val="28"/>
          <w:lang w:val="uk-UA"/>
        </w:rPr>
        <w:t>здійснити супровід велопробігу «Україна</w:t>
      </w:r>
      <w:r w:rsidR="00B125CE" w:rsidRPr="00B27B71">
        <w:rPr>
          <w:color w:val="000000"/>
          <w:sz w:val="28"/>
          <w:szCs w:val="28"/>
          <w:lang w:val="uk-UA"/>
        </w:rPr>
        <w:t xml:space="preserve"> без наркотиків» за маршрутом: </w:t>
      </w:r>
      <w:r w:rsidRPr="00B27B71">
        <w:rPr>
          <w:color w:val="000000"/>
          <w:sz w:val="28"/>
          <w:szCs w:val="28"/>
          <w:lang w:val="uk-UA"/>
        </w:rPr>
        <w:t>ТЦ «Ярмарок»</w:t>
      </w:r>
      <w:r w:rsidRPr="00B27B71">
        <w:rPr>
          <w:rFonts w:cs="Arial"/>
          <w:color w:val="000000"/>
          <w:sz w:val="28"/>
          <w:szCs w:val="28"/>
          <w:lang w:val="uk-UA"/>
        </w:rPr>
        <w:t xml:space="preserve"> – ву</w:t>
      </w:r>
      <w:r w:rsidR="00B125CE" w:rsidRPr="00B27B71">
        <w:rPr>
          <w:rFonts w:cs="Arial"/>
          <w:color w:val="000000"/>
          <w:sz w:val="28"/>
          <w:szCs w:val="28"/>
          <w:lang w:val="uk-UA"/>
        </w:rPr>
        <w:t>л. Київська – майдан Соборний –</w:t>
      </w:r>
      <w:r w:rsidRPr="00B27B71">
        <w:rPr>
          <w:rFonts w:cs="Arial"/>
          <w:color w:val="000000"/>
          <w:sz w:val="28"/>
          <w:szCs w:val="28"/>
          <w:lang w:val="uk-UA"/>
        </w:rPr>
        <w:t xml:space="preserve"> вул. Велика Бердичівська –</w:t>
      </w:r>
      <w:r w:rsidR="001A3AB7">
        <w:rPr>
          <w:rFonts w:cs="Arial"/>
          <w:color w:val="000000"/>
          <w:sz w:val="28"/>
          <w:szCs w:val="28"/>
          <w:lang w:val="uk-UA"/>
        </w:rPr>
        <w:t xml:space="preserve"> б</w:t>
      </w:r>
      <w:r w:rsidRPr="00B27B71">
        <w:rPr>
          <w:rFonts w:cs="Arial"/>
          <w:color w:val="000000"/>
          <w:sz w:val="28"/>
          <w:szCs w:val="28"/>
          <w:lang w:val="uk-UA"/>
        </w:rPr>
        <w:t>ульвар Старий</w:t>
      </w:r>
      <w:r w:rsidR="00525C61" w:rsidRPr="00B27B71">
        <w:rPr>
          <w:rFonts w:cs="Arial"/>
          <w:color w:val="000000"/>
          <w:sz w:val="28"/>
          <w:szCs w:val="28"/>
          <w:lang w:val="uk-UA"/>
        </w:rPr>
        <w:t xml:space="preserve"> та нічної вело екскурсії містом</w:t>
      </w:r>
      <w:r w:rsidR="00B27B71">
        <w:rPr>
          <w:rFonts w:cs="Arial"/>
          <w:color w:val="000000"/>
          <w:sz w:val="28"/>
          <w:szCs w:val="28"/>
          <w:lang w:val="uk-UA"/>
        </w:rPr>
        <w:t xml:space="preserve"> «</w:t>
      </w:r>
      <w:proofErr w:type="spellStart"/>
      <w:r w:rsidR="00B27B71">
        <w:rPr>
          <w:rFonts w:cs="Arial"/>
          <w:color w:val="000000"/>
          <w:sz w:val="28"/>
          <w:szCs w:val="28"/>
          <w:lang w:val="uk-UA"/>
        </w:rPr>
        <w:t>Велоніч</w:t>
      </w:r>
      <w:proofErr w:type="spellEnd"/>
      <w:r w:rsidR="00B27B71">
        <w:rPr>
          <w:rFonts w:cs="Arial"/>
          <w:color w:val="000000"/>
          <w:sz w:val="28"/>
          <w:szCs w:val="28"/>
          <w:lang w:val="uk-UA"/>
        </w:rPr>
        <w:t>»</w:t>
      </w:r>
      <w:r w:rsidR="00525C61" w:rsidRPr="00B27B71">
        <w:rPr>
          <w:rFonts w:cs="Arial"/>
          <w:color w:val="000000"/>
          <w:sz w:val="28"/>
          <w:szCs w:val="28"/>
          <w:lang w:val="uk-UA"/>
        </w:rPr>
        <w:t xml:space="preserve"> 24 червня 2018 року</w:t>
      </w:r>
      <w:r w:rsidRPr="00B27B71">
        <w:rPr>
          <w:rFonts w:cs="Arial"/>
          <w:color w:val="000000"/>
          <w:sz w:val="28"/>
          <w:szCs w:val="28"/>
          <w:lang w:val="uk-UA"/>
        </w:rPr>
        <w:t>.</w:t>
      </w:r>
    </w:p>
    <w:p w:rsidR="00D3618C" w:rsidRPr="00B27B71" w:rsidRDefault="001D1349" w:rsidP="001A3AB7">
      <w:pPr>
        <w:pStyle w:val="a9"/>
        <w:numPr>
          <w:ilvl w:val="0"/>
          <w:numId w:val="4"/>
        </w:numPr>
        <w:ind w:left="0" w:right="-284" w:firstLine="426"/>
        <w:jc w:val="both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 xml:space="preserve"> Управлінню по зв’язках з громадськістю міської ради інформувати населення через засоби масової інформації про підготовку та хід проведення заходів до Дня молоді.</w:t>
      </w:r>
    </w:p>
    <w:p w:rsidR="001A3AB7" w:rsidRDefault="00B125CE" w:rsidP="001A3AB7">
      <w:pPr>
        <w:pStyle w:val="a9"/>
        <w:numPr>
          <w:ilvl w:val="0"/>
          <w:numId w:val="4"/>
        </w:numPr>
        <w:tabs>
          <w:tab w:val="left" w:pos="709"/>
        </w:tabs>
        <w:ind w:left="0" w:right="-284" w:firstLine="426"/>
        <w:jc w:val="both"/>
        <w:rPr>
          <w:sz w:val="28"/>
          <w:szCs w:val="28"/>
          <w:lang w:val="uk-UA"/>
        </w:rPr>
      </w:pPr>
      <w:r w:rsidRPr="001A3AB7">
        <w:rPr>
          <w:sz w:val="28"/>
          <w:szCs w:val="28"/>
          <w:lang w:val="uk-UA"/>
        </w:rPr>
        <w:t>Управлінню</w:t>
      </w:r>
      <w:r w:rsidR="001D1349" w:rsidRPr="001A3AB7">
        <w:rPr>
          <w:sz w:val="28"/>
          <w:szCs w:val="28"/>
          <w:lang w:val="uk-UA"/>
        </w:rPr>
        <w:t xml:space="preserve"> у справах сім’ї, молоді та спорту міської ради провести  оплату</w:t>
      </w:r>
      <w:r w:rsidRPr="001A3AB7">
        <w:rPr>
          <w:sz w:val="28"/>
          <w:szCs w:val="28"/>
          <w:lang w:val="uk-UA"/>
        </w:rPr>
        <w:t xml:space="preserve"> видатків на </w:t>
      </w:r>
      <w:r w:rsidR="001D1349" w:rsidRPr="001A3AB7">
        <w:rPr>
          <w:sz w:val="28"/>
          <w:szCs w:val="28"/>
          <w:lang w:val="uk-UA"/>
        </w:rPr>
        <w:t>забез</w:t>
      </w:r>
      <w:r w:rsidRPr="001A3AB7">
        <w:rPr>
          <w:sz w:val="28"/>
          <w:szCs w:val="28"/>
          <w:lang w:val="uk-UA"/>
        </w:rPr>
        <w:t xml:space="preserve">печення організації проведення </w:t>
      </w:r>
      <w:r w:rsidR="001D1349" w:rsidRPr="001A3AB7">
        <w:rPr>
          <w:sz w:val="28"/>
          <w:szCs w:val="28"/>
          <w:lang w:val="uk-UA"/>
        </w:rPr>
        <w:t>в місті Ж</w:t>
      </w:r>
      <w:r w:rsidRPr="001A3AB7">
        <w:rPr>
          <w:sz w:val="28"/>
          <w:szCs w:val="28"/>
          <w:lang w:val="uk-UA"/>
        </w:rPr>
        <w:t>итомирі заходів на відзначення Дня молоді</w:t>
      </w:r>
      <w:r w:rsidR="001D1349" w:rsidRPr="001A3AB7">
        <w:rPr>
          <w:sz w:val="28"/>
          <w:szCs w:val="28"/>
          <w:lang w:val="uk-UA"/>
        </w:rPr>
        <w:t xml:space="preserve"> згідно з наданими рахунками в межах кошторисних бюджетних призначень.</w:t>
      </w:r>
      <w:r w:rsidR="001A3AB7" w:rsidRPr="001A3AB7">
        <w:rPr>
          <w:sz w:val="28"/>
          <w:szCs w:val="28"/>
          <w:lang w:val="uk-UA"/>
        </w:rPr>
        <w:t xml:space="preserve"> </w:t>
      </w:r>
    </w:p>
    <w:p w:rsidR="001D1349" w:rsidRPr="001A3AB7" w:rsidRDefault="001D1349" w:rsidP="005142AC">
      <w:pPr>
        <w:pStyle w:val="a9"/>
        <w:numPr>
          <w:ilvl w:val="0"/>
          <w:numId w:val="4"/>
        </w:numPr>
        <w:tabs>
          <w:tab w:val="left" w:pos="-1843"/>
        </w:tabs>
        <w:ind w:left="0" w:right="-284" w:firstLine="284"/>
        <w:jc w:val="both"/>
        <w:rPr>
          <w:sz w:val="28"/>
          <w:szCs w:val="28"/>
          <w:lang w:val="uk-UA"/>
        </w:rPr>
      </w:pPr>
      <w:r w:rsidRPr="001A3AB7">
        <w:rPr>
          <w:spacing w:val="-4"/>
          <w:sz w:val="28"/>
          <w:szCs w:val="28"/>
          <w:lang w:val="uk-UA"/>
        </w:rPr>
        <w:t>Контроль за виконанням цього рішення покласти</w:t>
      </w:r>
      <w:r w:rsidRPr="001A3AB7">
        <w:rPr>
          <w:spacing w:val="6"/>
          <w:sz w:val="28"/>
          <w:szCs w:val="28"/>
          <w:lang w:val="uk-UA"/>
        </w:rPr>
        <w:t xml:space="preserve"> на заступника </w:t>
      </w:r>
      <w:r w:rsidRPr="001A3AB7">
        <w:rPr>
          <w:sz w:val="28"/>
          <w:szCs w:val="28"/>
          <w:lang w:val="uk-UA"/>
        </w:rPr>
        <w:t xml:space="preserve">міського голови з питань діяльності виконавчих органів ради згідно з розподілом обов’язків. </w:t>
      </w:r>
    </w:p>
    <w:p w:rsidR="001D1349" w:rsidRPr="00B27B71" w:rsidRDefault="001D1349" w:rsidP="001A3AB7">
      <w:pPr>
        <w:shd w:val="clear" w:color="auto" w:fill="FFFFFF"/>
        <w:ind w:right="-284" w:firstLine="567"/>
        <w:jc w:val="both"/>
        <w:rPr>
          <w:spacing w:val="1"/>
          <w:sz w:val="28"/>
          <w:szCs w:val="28"/>
          <w:lang w:val="uk-UA"/>
        </w:rPr>
      </w:pPr>
    </w:p>
    <w:p w:rsidR="001D1349" w:rsidRPr="00B27B71" w:rsidRDefault="001D1349" w:rsidP="001D1349">
      <w:pPr>
        <w:shd w:val="clear" w:color="auto" w:fill="FFFFFF"/>
        <w:tabs>
          <w:tab w:val="left" w:pos="540"/>
        </w:tabs>
        <w:ind w:right="-284"/>
        <w:jc w:val="both"/>
        <w:rPr>
          <w:spacing w:val="1"/>
          <w:sz w:val="28"/>
          <w:szCs w:val="28"/>
          <w:lang w:val="uk-UA"/>
        </w:rPr>
      </w:pPr>
    </w:p>
    <w:p w:rsidR="001D1349" w:rsidRPr="00B27B71" w:rsidRDefault="001D1349" w:rsidP="001D1349">
      <w:pPr>
        <w:shd w:val="clear" w:color="auto" w:fill="FFFFFF"/>
        <w:tabs>
          <w:tab w:val="left" w:pos="540"/>
        </w:tabs>
        <w:ind w:right="-284"/>
        <w:jc w:val="both"/>
        <w:rPr>
          <w:spacing w:val="1"/>
          <w:sz w:val="28"/>
          <w:szCs w:val="28"/>
          <w:lang w:val="uk-UA"/>
        </w:rPr>
      </w:pPr>
    </w:p>
    <w:p w:rsidR="001D1349" w:rsidRPr="00B27B71" w:rsidRDefault="001D1349" w:rsidP="001D1349">
      <w:pPr>
        <w:pStyle w:val="a3"/>
        <w:tabs>
          <w:tab w:val="left" w:pos="7088"/>
        </w:tabs>
        <w:ind w:left="0" w:right="-185"/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Міський голова</w:t>
      </w:r>
      <w:r w:rsidR="00B125CE"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>С.І. Сухомлин</w:t>
      </w:r>
    </w:p>
    <w:p w:rsidR="001D1349" w:rsidRPr="00B27B71" w:rsidRDefault="001D1349" w:rsidP="001D1349">
      <w:pPr>
        <w:spacing w:after="200" w:line="276" w:lineRule="auto"/>
        <w:rPr>
          <w:sz w:val="28"/>
          <w:szCs w:val="20"/>
          <w:lang w:val="uk-UA"/>
        </w:rPr>
      </w:pPr>
      <w:r w:rsidRPr="00B27B71">
        <w:rPr>
          <w:b/>
          <w:lang w:val="uk-UA"/>
        </w:rPr>
        <w:br w:type="page"/>
      </w:r>
    </w:p>
    <w:p w:rsidR="00623EFE" w:rsidRPr="00B27B71" w:rsidRDefault="00857388" w:rsidP="00623EFE">
      <w:pPr>
        <w:pStyle w:val="1"/>
        <w:ind w:left="5580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Додаток </w:t>
      </w:r>
    </w:p>
    <w:p w:rsidR="00623EFE" w:rsidRPr="00B27B71" w:rsidRDefault="00623EFE" w:rsidP="00623EFE">
      <w:pPr>
        <w:pStyle w:val="1"/>
        <w:ind w:left="5580"/>
        <w:jc w:val="left"/>
        <w:rPr>
          <w:b w:val="0"/>
          <w:szCs w:val="28"/>
        </w:rPr>
      </w:pPr>
      <w:r w:rsidRPr="00B27B71">
        <w:rPr>
          <w:b w:val="0"/>
          <w:szCs w:val="28"/>
        </w:rPr>
        <w:t xml:space="preserve">до рішення міськвиконкому </w:t>
      </w:r>
    </w:p>
    <w:p w:rsidR="00623EFE" w:rsidRPr="00B27B71" w:rsidRDefault="00857388" w:rsidP="00623EFE">
      <w:pPr>
        <w:pStyle w:val="1"/>
        <w:ind w:left="5580"/>
        <w:jc w:val="left"/>
        <w:rPr>
          <w:b w:val="0"/>
          <w:szCs w:val="28"/>
        </w:rPr>
      </w:pPr>
      <w:r>
        <w:rPr>
          <w:b w:val="0"/>
          <w:szCs w:val="28"/>
        </w:rPr>
        <w:t>____ __________  №</w:t>
      </w:r>
      <w:r w:rsidR="00623EFE" w:rsidRPr="00B27B71">
        <w:rPr>
          <w:b w:val="0"/>
          <w:szCs w:val="28"/>
        </w:rPr>
        <w:t>_____</w:t>
      </w:r>
    </w:p>
    <w:p w:rsidR="00623EFE" w:rsidRPr="00B27B71" w:rsidRDefault="00623EFE" w:rsidP="00623EFE">
      <w:pPr>
        <w:jc w:val="center"/>
        <w:rPr>
          <w:b/>
          <w:sz w:val="28"/>
          <w:szCs w:val="28"/>
          <w:lang w:val="uk-UA"/>
        </w:rPr>
      </w:pPr>
    </w:p>
    <w:p w:rsidR="00623EFE" w:rsidRPr="00B27B71" w:rsidRDefault="00623EFE" w:rsidP="00623EFE">
      <w:pPr>
        <w:ind w:right="-284"/>
        <w:jc w:val="center"/>
        <w:rPr>
          <w:b/>
          <w:sz w:val="28"/>
          <w:szCs w:val="28"/>
          <w:lang w:val="uk-UA"/>
        </w:rPr>
      </w:pPr>
      <w:r w:rsidRPr="00B27B71">
        <w:rPr>
          <w:b/>
          <w:sz w:val="28"/>
          <w:szCs w:val="28"/>
          <w:lang w:val="uk-UA"/>
        </w:rPr>
        <w:t xml:space="preserve">План </w:t>
      </w:r>
    </w:p>
    <w:p w:rsidR="00623EFE" w:rsidRPr="00B27B71" w:rsidRDefault="00623EFE" w:rsidP="00623EFE">
      <w:pPr>
        <w:ind w:right="-284"/>
        <w:jc w:val="center"/>
        <w:rPr>
          <w:b/>
          <w:sz w:val="28"/>
          <w:szCs w:val="28"/>
          <w:lang w:val="uk-UA"/>
        </w:rPr>
      </w:pPr>
      <w:r w:rsidRPr="00B27B71">
        <w:rPr>
          <w:b/>
          <w:sz w:val="28"/>
          <w:szCs w:val="28"/>
          <w:lang w:val="uk-UA"/>
        </w:rPr>
        <w:t>заходів до Дня молоді 23-24 червня 2018 року</w:t>
      </w:r>
    </w:p>
    <w:p w:rsidR="00623EFE" w:rsidRPr="00B27B71" w:rsidRDefault="00623EFE" w:rsidP="00623EFE">
      <w:pPr>
        <w:rPr>
          <w:b/>
          <w:sz w:val="28"/>
          <w:szCs w:val="28"/>
          <w:lang w:val="uk-UA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"/>
        <w:gridCol w:w="992"/>
        <w:gridCol w:w="3260"/>
        <w:gridCol w:w="2552"/>
        <w:gridCol w:w="2632"/>
      </w:tblGrid>
      <w:tr w:rsidR="00623EFE" w:rsidRPr="00B27B71" w:rsidTr="00A82164">
        <w:trPr>
          <w:trHeight w:val="371"/>
        </w:trPr>
        <w:tc>
          <w:tcPr>
            <w:tcW w:w="10004" w:type="dxa"/>
            <w:gridSpan w:val="6"/>
          </w:tcPr>
          <w:p w:rsidR="00623EFE" w:rsidRPr="00B27B71" w:rsidRDefault="00623EFE" w:rsidP="00A821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7B71">
              <w:rPr>
                <w:b/>
                <w:sz w:val="28"/>
                <w:szCs w:val="28"/>
                <w:lang w:val="uk-UA"/>
              </w:rPr>
              <w:t>23 червня 2018 року (субота)</w:t>
            </w:r>
          </w:p>
        </w:tc>
      </w:tr>
      <w:tr w:rsidR="00623EFE" w:rsidRPr="00B27B71" w:rsidTr="00B27B71">
        <w:tc>
          <w:tcPr>
            <w:tcW w:w="534" w:type="dxa"/>
          </w:tcPr>
          <w:p w:rsidR="00623EFE" w:rsidRPr="00B27B71" w:rsidRDefault="00623EFE" w:rsidP="00A821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7B71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026" w:type="dxa"/>
            <w:gridSpan w:val="2"/>
          </w:tcPr>
          <w:p w:rsidR="00623EFE" w:rsidRPr="00B27B71" w:rsidRDefault="00623EFE" w:rsidP="00A821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7B71">
              <w:rPr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260" w:type="dxa"/>
          </w:tcPr>
          <w:p w:rsidR="00623EFE" w:rsidRPr="00B27B71" w:rsidRDefault="00623EFE" w:rsidP="00A821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7B71">
              <w:rPr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7B71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7B71">
              <w:rPr>
                <w:b/>
                <w:sz w:val="28"/>
                <w:szCs w:val="28"/>
                <w:lang w:val="uk-UA"/>
              </w:rPr>
              <w:t>Організація-партнер</w:t>
            </w:r>
          </w:p>
        </w:tc>
      </w:tr>
      <w:tr w:rsidR="00623EFE" w:rsidRPr="00B27B71" w:rsidTr="00B27B71">
        <w:tc>
          <w:tcPr>
            <w:tcW w:w="534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026" w:type="dxa"/>
            <w:gridSpan w:val="2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09.00-14.00</w:t>
            </w:r>
          </w:p>
        </w:tc>
        <w:tc>
          <w:tcPr>
            <w:tcW w:w="3260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Міжнародний день йоги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 xml:space="preserve">Парк культури та відпочинку ім. </w:t>
            </w:r>
            <w:r w:rsidR="001A3AB7">
              <w:rPr>
                <w:sz w:val="28"/>
                <w:szCs w:val="28"/>
                <w:lang w:val="uk-UA"/>
              </w:rPr>
              <w:t xml:space="preserve">    </w:t>
            </w:r>
            <w:r w:rsidRPr="00B27B71">
              <w:rPr>
                <w:sz w:val="28"/>
                <w:szCs w:val="28"/>
                <w:lang w:val="uk-UA"/>
              </w:rPr>
              <w:t xml:space="preserve">Ю. Гагаріна 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Посольство Індії в Україні</w:t>
            </w:r>
          </w:p>
        </w:tc>
      </w:tr>
      <w:tr w:rsidR="00623EFE" w:rsidRPr="00B27B71" w:rsidTr="00B27B71">
        <w:tc>
          <w:tcPr>
            <w:tcW w:w="534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026" w:type="dxa"/>
            <w:gridSpan w:val="2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16.00-17.00</w:t>
            </w:r>
          </w:p>
        </w:tc>
        <w:tc>
          <w:tcPr>
            <w:tcW w:w="3260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Велопробіг «Україна без наркотиків»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Вулиці міста Житомира: ТЦ «Ярмарок» -вул. Київська – площа Соборна-вул. В</w:t>
            </w:r>
            <w:r w:rsidR="001A3AB7">
              <w:rPr>
                <w:sz w:val="28"/>
                <w:szCs w:val="28"/>
                <w:lang w:val="uk-UA"/>
              </w:rPr>
              <w:t xml:space="preserve">елика </w:t>
            </w:r>
            <w:r w:rsidR="004413B6">
              <w:rPr>
                <w:sz w:val="28"/>
                <w:szCs w:val="28"/>
                <w:lang w:val="uk-UA"/>
              </w:rPr>
              <w:t>Бердичівська-б</w:t>
            </w:r>
            <w:r w:rsidRPr="00B27B71">
              <w:rPr>
                <w:sz w:val="28"/>
                <w:szCs w:val="28"/>
                <w:lang w:val="uk-UA"/>
              </w:rPr>
              <w:t>ульвар</w:t>
            </w:r>
            <w:r w:rsidR="004413B6">
              <w:rPr>
                <w:sz w:val="28"/>
                <w:szCs w:val="28"/>
                <w:lang w:val="uk-UA"/>
              </w:rPr>
              <w:t xml:space="preserve"> Старий</w:t>
            </w:r>
            <w:r w:rsidRPr="00B27B7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БФ «Прорив-Перемога»</w:t>
            </w:r>
          </w:p>
        </w:tc>
      </w:tr>
      <w:tr w:rsidR="00623EFE" w:rsidRPr="00B27B71" w:rsidTr="00A82164">
        <w:tc>
          <w:tcPr>
            <w:tcW w:w="10004" w:type="dxa"/>
            <w:gridSpan w:val="6"/>
          </w:tcPr>
          <w:p w:rsidR="00623EFE" w:rsidRPr="00B27B71" w:rsidRDefault="00623EFE" w:rsidP="00A821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7B71">
              <w:rPr>
                <w:b/>
                <w:sz w:val="28"/>
                <w:szCs w:val="28"/>
                <w:lang w:val="uk-UA"/>
              </w:rPr>
              <w:t>24 червня 2018 року (неділя)</w:t>
            </w:r>
          </w:p>
        </w:tc>
      </w:tr>
      <w:tr w:rsidR="00623EFE" w:rsidRPr="00B27B71" w:rsidTr="00B27B71">
        <w:tc>
          <w:tcPr>
            <w:tcW w:w="568" w:type="dxa"/>
            <w:gridSpan w:val="2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92" w:type="dxa"/>
            <w:vAlign w:val="center"/>
          </w:tcPr>
          <w:p w:rsidR="00623EFE" w:rsidRPr="00B27B71" w:rsidRDefault="00623EFE" w:rsidP="00A821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11.00-20.00</w:t>
            </w:r>
          </w:p>
        </w:tc>
        <w:tc>
          <w:tcPr>
            <w:tcW w:w="3260" w:type="dxa"/>
            <w:vAlign w:val="center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 xml:space="preserve">Літня </w:t>
            </w:r>
            <w:proofErr w:type="spellStart"/>
            <w:r w:rsidRPr="00B27B71">
              <w:rPr>
                <w:color w:val="000000"/>
                <w:sz w:val="28"/>
                <w:szCs w:val="28"/>
                <w:lang w:val="uk-UA"/>
              </w:rPr>
              <w:t>фотосушка</w:t>
            </w:r>
            <w:proofErr w:type="spellEnd"/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 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HD-Studio</w:t>
            </w:r>
          </w:p>
        </w:tc>
      </w:tr>
      <w:tr w:rsidR="00623EFE" w:rsidRPr="00B27B71" w:rsidTr="00B27B71">
        <w:tc>
          <w:tcPr>
            <w:tcW w:w="568" w:type="dxa"/>
            <w:gridSpan w:val="2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92" w:type="dxa"/>
            <w:vAlign w:val="center"/>
          </w:tcPr>
          <w:p w:rsidR="00623EFE" w:rsidRPr="00B27B71" w:rsidRDefault="00623EFE" w:rsidP="00A821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11.00-20.00</w:t>
            </w:r>
          </w:p>
        </w:tc>
        <w:tc>
          <w:tcPr>
            <w:tcW w:w="3260" w:type="dxa"/>
            <w:vAlign w:val="center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 xml:space="preserve">Турнір з </w:t>
            </w:r>
            <w:proofErr w:type="spellStart"/>
            <w:r w:rsidRPr="00B27B71">
              <w:rPr>
                <w:color w:val="000000"/>
                <w:sz w:val="28"/>
                <w:szCs w:val="28"/>
                <w:lang w:val="uk-UA"/>
              </w:rPr>
              <w:t>кіберспорту</w:t>
            </w:r>
            <w:proofErr w:type="spellEnd"/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 xml:space="preserve">Регіональне відділення Федерації </w:t>
            </w:r>
            <w:proofErr w:type="spellStart"/>
            <w:r w:rsidRPr="00B27B71">
              <w:rPr>
                <w:color w:val="000000"/>
                <w:sz w:val="28"/>
                <w:szCs w:val="28"/>
                <w:lang w:val="uk-UA"/>
              </w:rPr>
              <w:t>кіберспорту</w:t>
            </w:r>
            <w:proofErr w:type="spellEnd"/>
            <w:r w:rsidRPr="00B27B71">
              <w:rPr>
                <w:color w:val="000000"/>
                <w:sz w:val="28"/>
                <w:szCs w:val="28"/>
                <w:lang w:val="uk-UA"/>
              </w:rPr>
              <w:t xml:space="preserve"> України</w:t>
            </w:r>
          </w:p>
        </w:tc>
      </w:tr>
      <w:tr w:rsidR="00623EFE" w:rsidRPr="00B27B71" w:rsidTr="00B27B71">
        <w:tc>
          <w:tcPr>
            <w:tcW w:w="568" w:type="dxa"/>
            <w:gridSpan w:val="2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992" w:type="dxa"/>
            <w:vAlign w:val="center"/>
          </w:tcPr>
          <w:p w:rsidR="00623EFE" w:rsidRPr="00B27B71" w:rsidRDefault="00623EFE" w:rsidP="00A821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11.00-20.00</w:t>
            </w:r>
          </w:p>
        </w:tc>
        <w:tc>
          <w:tcPr>
            <w:tcW w:w="3260" w:type="dxa"/>
            <w:vAlign w:val="center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 xml:space="preserve">Турнір зі </w:t>
            </w:r>
            <w:proofErr w:type="spellStart"/>
            <w:r w:rsidRPr="00B27B71">
              <w:rPr>
                <w:color w:val="000000"/>
                <w:sz w:val="28"/>
                <w:szCs w:val="28"/>
                <w:lang w:val="uk-UA"/>
              </w:rPr>
              <w:t>стрітболу</w:t>
            </w:r>
            <w:proofErr w:type="spellEnd"/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Кінотеатр «Жовтень»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Федерація баскетболу України, БК «Житомир 2000»</w:t>
            </w:r>
          </w:p>
        </w:tc>
      </w:tr>
      <w:tr w:rsidR="00623EFE" w:rsidRPr="008049C2" w:rsidTr="00B27B71">
        <w:tc>
          <w:tcPr>
            <w:tcW w:w="568" w:type="dxa"/>
            <w:gridSpan w:val="2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92" w:type="dxa"/>
            <w:vAlign w:val="center"/>
          </w:tcPr>
          <w:p w:rsidR="00623EFE" w:rsidRPr="00B27B71" w:rsidRDefault="00623EFE" w:rsidP="00A821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11.00-16.00</w:t>
            </w:r>
          </w:p>
        </w:tc>
        <w:tc>
          <w:tcPr>
            <w:tcW w:w="3260" w:type="dxa"/>
            <w:vAlign w:val="center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 xml:space="preserve"> «Середньовічна» локація 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Федерація стрільби з лука, Клуб «</w:t>
            </w:r>
            <w:proofErr w:type="spellStart"/>
            <w:r w:rsidRPr="00B27B71">
              <w:rPr>
                <w:color w:val="000000"/>
                <w:sz w:val="28"/>
                <w:szCs w:val="28"/>
                <w:lang w:val="uk-UA"/>
              </w:rPr>
              <w:t>Аyna</w:t>
            </w:r>
            <w:proofErr w:type="spellEnd"/>
            <w:r w:rsidRPr="00B27B7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7B71">
              <w:rPr>
                <w:color w:val="000000"/>
                <w:sz w:val="28"/>
                <w:szCs w:val="28"/>
                <w:lang w:val="uk-UA"/>
              </w:rPr>
              <w:t>Bena</w:t>
            </w:r>
            <w:proofErr w:type="spellEnd"/>
            <w:r w:rsidRPr="00B27B71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623EFE" w:rsidRPr="00B27B71" w:rsidTr="00B27B71">
        <w:tc>
          <w:tcPr>
            <w:tcW w:w="568" w:type="dxa"/>
            <w:gridSpan w:val="2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992" w:type="dxa"/>
            <w:vAlign w:val="center"/>
          </w:tcPr>
          <w:p w:rsidR="00623EFE" w:rsidRPr="00B27B71" w:rsidRDefault="00623EFE" w:rsidP="00A821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11.00-16.00</w:t>
            </w:r>
          </w:p>
        </w:tc>
        <w:tc>
          <w:tcPr>
            <w:tcW w:w="3260" w:type="dxa"/>
            <w:vAlign w:val="center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 xml:space="preserve"> «Територія ідей» </w:t>
            </w:r>
            <w:r w:rsidRPr="00B27B71">
              <w:rPr>
                <w:color w:val="000000"/>
                <w:sz w:val="28"/>
                <w:szCs w:val="28"/>
                <w:lang w:val="uk-UA"/>
              </w:rPr>
              <w:t>від громадських організацій міста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 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Громадські організації міста</w:t>
            </w:r>
          </w:p>
        </w:tc>
      </w:tr>
      <w:tr w:rsidR="00623EFE" w:rsidRPr="00B27B71" w:rsidTr="00B27B71">
        <w:tc>
          <w:tcPr>
            <w:tcW w:w="568" w:type="dxa"/>
            <w:gridSpan w:val="2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992" w:type="dxa"/>
            <w:vAlign w:val="center"/>
          </w:tcPr>
          <w:p w:rsidR="00623EFE" w:rsidRPr="00B27B71" w:rsidRDefault="00623EFE" w:rsidP="00A821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 xml:space="preserve">11.00-16.00 </w:t>
            </w:r>
          </w:p>
        </w:tc>
        <w:tc>
          <w:tcPr>
            <w:tcW w:w="3260" w:type="dxa"/>
            <w:vAlign w:val="center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Відкритий лекторій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Громадські організації міста</w:t>
            </w:r>
          </w:p>
        </w:tc>
      </w:tr>
    </w:tbl>
    <w:p w:rsidR="0065088D" w:rsidRDefault="0065088D">
      <w:r>
        <w:br w:type="page"/>
      </w:r>
    </w:p>
    <w:p w:rsidR="0065088D" w:rsidRDefault="0065088D" w:rsidP="0065088D">
      <w:pPr>
        <w:jc w:val="both"/>
      </w:pPr>
      <w:r>
        <w:lastRenderedPageBreak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додатка</w:t>
      </w:r>
      <w:proofErr w:type="spellEnd"/>
      <w:r>
        <w:t xml:space="preserve"> </w:t>
      </w:r>
    </w:p>
    <w:p w:rsidR="00587C45" w:rsidRDefault="00587C45" w:rsidP="0065088D">
      <w:pPr>
        <w:jc w:val="both"/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2"/>
        <w:gridCol w:w="3260"/>
        <w:gridCol w:w="2552"/>
        <w:gridCol w:w="2632"/>
      </w:tblGrid>
      <w:tr w:rsidR="00623EFE" w:rsidRPr="00B27B71" w:rsidTr="00B27B71">
        <w:tc>
          <w:tcPr>
            <w:tcW w:w="568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992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11.00-16.00</w:t>
            </w:r>
          </w:p>
        </w:tc>
        <w:tc>
          <w:tcPr>
            <w:tcW w:w="3260" w:type="dxa"/>
          </w:tcPr>
          <w:p w:rsidR="00623EFE" w:rsidRPr="00B27B71" w:rsidRDefault="00623EFE" w:rsidP="00A82164">
            <w:pPr>
              <w:rPr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Дитяча локація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 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Центр дозвілля та розвитку «Чадо», Міський культурно-спортивний центр</w:t>
            </w:r>
          </w:p>
        </w:tc>
      </w:tr>
      <w:tr w:rsidR="00623EFE" w:rsidRPr="00B27B71" w:rsidTr="00B27B71">
        <w:tc>
          <w:tcPr>
            <w:tcW w:w="568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992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11.00-16.00</w:t>
            </w:r>
          </w:p>
        </w:tc>
        <w:tc>
          <w:tcPr>
            <w:tcW w:w="3260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 xml:space="preserve">Презентація </w:t>
            </w:r>
            <w:proofErr w:type="spellStart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фото-</w:t>
            </w:r>
            <w:proofErr w:type="spellEnd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 xml:space="preserve"> проекту «Шахи: Інтелект єднає покоління»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 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Шахова школа «Інтелект»</w:t>
            </w:r>
          </w:p>
        </w:tc>
      </w:tr>
      <w:tr w:rsidR="00623EFE" w:rsidRPr="00B27B71" w:rsidTr="00B27B71">
        <w:tc>
          <w:tcPr>
            <w:tcW w:w="568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992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11.00-16.00</w:t>
            </w:r>
          </w:p>
        </w:tc>
        <w:tc>
          <w:tcPr>
            <w:tcW w:w="3260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Мистецький простір «Культурна інтеграція молоді»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 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БФ «Надія Є»</w:t>
            </w:r>
          </w:p>
        </w:tc>
      </w:tr>
      <w:tr w:rsidR="00623EFE" w:rsidRPr="00B27B71" w:rsidTr="00B27B71">
        <w:tc>
          <w:tcPr>
            <w:tcW w:w="568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992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3260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 xml:space="preserve">Показові виступи зі </w:t>
            </w:r>
            <w:proofErr w:type="spellStart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StreetWorkout</w:t>
            </w:r>
            <w:proofErr w:type="spellEnd"/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 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ГО «</w:t>
            </w:r>
            <w:proofErr w:type="spellStart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Стріт</w:t>
            </w:r>
            <w:proofErr w:type="spellEnd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Воркаут</w:t>
            </w:r>
            <w:proofErr w:type="spellEnd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 xml:space="preserve"> Житомир»</w:t>
            </w:r>
          </w:p>
        </w:tc>
      </w:tr>
      <w:tr w:rsidR="00623EFE" w:rsidRPr="00B27B71" w:rsidTr="00B27B71">
        <w:tc>
          <w:tcPr>
            <w:tcW w:w="568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992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14.00-15.00</w:t>
            </w:r>
          </w:p>
        </w:tc>
        <w:tc>
          <w:tcPr>
            <w:tcW w:w="3260" w:type="dxa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Майстер-класи з фігурного катання на роликових ковзанах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 Михайлівська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Ліга фігурного катання на роликових ковзанах</w:t>
            </w:r>
          </w:p>
        </w:tc>
      </w:tr>
      <w:tr w:rsidR="00623EFE" w:rsidRPr="008049C2" w:rsidTr="00B27B71">
        <w:tc>
          <w:tcPr>
            <w:tcW w:w="568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992" w:type="dxa"/>
            <w:vAlign w:val="center"/>
          </w:tcPr>
          <w:p w:rsidR="00623EFE" w:rsidRPr="00B27B71" w:rsidRDefault="00623EFE" w:rsidP="00A821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16.00-19.00</w:t>
            </w:r>
          </w:p>
        </w:tc>
        <w:tc>
          <w:tcPr>
            <w:tcW w:w="3260" w:type="dxa"/>
            <w:vAlign w:val="center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Турнір з кікбоксингу WAKO «Перший кошовий»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Житомирська міська федерація з кікбоксингу WAKO</w:t>
            </w:r>
          </w:p>
        </w:tc>
      </w:tr>
      <w:tr w:rsidR="00623EFE" w:rsidRPr="00B27B71" w:rsidTr="00B27B71">
        <w:tc>
          <w:tcPr>
            <w:tcW w:w="568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992" w:type="dxa"/>
            <w:vAlign w:val="center"/>
          </w:tcPr>
          <w:p w:rsidR="00623EFE" w:rsidRPr="00B27B71" w:rsidRDefault="00623EFE" w:rsidP="00A821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19.00-22.00</w:t>
            </w:r>
          </w:p>
        </w:tc>
        <w:tc>
          <w:tcPr>
            <w:tcW w:w="3260" w:type="dxa"/>
            <w:vAlign w:val="center"/>
          </w:tcPr>
          <w:p w:rsidR="00623EFE" w:rsidRPr="00B27B71" w:rsidRDefault="00623EFE" w:rsidP="00A82164">
            <w:pPr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 xml:space="preserve">Фінальний концерт та підбиття підсумків музичного </w:t>
            </w:r>
            <w:proofErr w:type="spellStart"/>
            <w:r w:rsidRPr="00B27B71">
              <w:rPr>
                <w:sz w:val="28"/>
                <w:szCs w:val="28"/>
                <w:lang w:val="uk-UA"/>
              </w:rPr>
              <w:t>батлу</w:t>
            </w:r>
            <w:proofErr w:type="spellEnd"/>
            <w:r w:rsidRPr="00B27B71">
              <w:rPr>
                <w:sz w:val="28"/>
                <w:szCs w:val="28"/>
                <w:lang w:val="uk-UA"/>
              </w:rPr>
              <w:t xml:space="preserve"> «Молоді та гучні»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 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Мистецьке об’єднання «</w:t>
            </w:r>
            <w:proofErr w:type="spellStart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Unreliz</w:t>
            </w:r>
            <w:proofErr w:type="spellEnd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623EFE" w:rsidRPr="00B27B71" w:rsidTr="00B27B71">
        <w:tc>
          <w:tcPr>
            <w:tcW w:w="568" w:type="dxa"/>
          </w:tcPr>
          <w:p w:rsidR="00623EFE" w:rsidRPr="00B27B71" w:rsidRDefault="00623EFE" w:rsidP="00A82164">
            <w:pPr>
              <w:jc w:val="center"/>
              <w:rPr>
                <w:sz w:val="28"/>
                <w:szCs w:val="28"/>
                <w:lang w:val="uk-UA"/>
              </w:rPr>
            </w:pPr>
            <w:r w:rsidRPr="00B27B71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992" w:type="dxa"/>
            <w:vAlign w:val="center"/>
          </w:tcPr>
          <w:p w:rsidR="00623EFE" w:rsidRPr="00B27B71" w:rsidRDefault="00623EFE" w:rsidP="00A821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22.00-23.00</w:t>
            </w:r>
          </w:p>
        </w:tc>
        <w:tc>
          <w:tcPr>
            <w:tcW w:w="3260" w:type="dxa"/>
            <w:vAlign w:val="center"/>
          </w:tcPr>
          <w:p w:rsidR="00623EFE" w:rsidRPr="00B27B71" w:rsidRDefault="001A3AB7" w:rsidP="00A8216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Нічна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вело</w:t>
            </w:r>
            <w:r w:rsidR="00623EFE" w:rsidRPr="00B27B71">
              <w:rPr>
                <w:color w:val="000000"/>
                <w:sz w:val="28"/>
                <w:szCs w:val="28"/>
                <w:lang w:val="uk-UA"/>
              </w:rPr>
              <w:t>екскурсія</w:t>
            </w:r>
            <w:proofErr w:type="spellEnd"/>
            <w:r w:rsidR="00623EFE" w:rsidRPr="00B27B71">
              <w:rPr>
                <w:color w:val="000000"/>
                <w:sz w:val="28"/>
                <w:szCs w:val="28"/>
                <w:lang w:val="uk-UA"/>
              </w:rPr>
              <w:t xml:space="preserve"> містом</w:t>
            </w:r>
          </w:p>
        </w:tc>
        <w:tc>
          <w:tcPr>
            <w:tcW w:w="255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color w:val="000000"/>
                <w:sz w:val="28"/>
                <w:szCs w:val="28"/>
                <w:lang w:val="uk-UA"/>
              </w:rPr>
              <w:t>вул. Михайлівська</w:t>
            </w:r>
          </w:p>
        </w:tc>
        <w:tc>
          <w:tcPr>
            <w:tcW w:w="2632" w:type="dxa"/>
          </w:tcPr>
          <w:p w:rsidR="00623EFE" w:rsidRPr="00B27B71" w:rsidRDefault="00623EFE" w:rsidP="00A8216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ГО «</w:t>
            </w:r>
            <w:proofErr w:type="spellStart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Velo.zt</w:t>
            </w:r>
            <w:proofErr w:type="spellEnd"/>
            <w:r w:rsidRPr="00B27B71">
              <w:rPr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623EFE" w:rsidRPr="00B27B71" w:rsidRDefault="00623EFE" w:rsidP="00623EFE">
      <w:pPr>
        <w:jc w:val="center"/>
        <w:rPr>
          <w:sz w:val="28"/>
          <w:szCs w:val="28"/>
          <w:lang w:val="uk-UA"/>
        </w:rPr>
      </w:pPr>
    </w:p>
    <w:p w:rsidR="00623EFE" w:rsidRPr="00B27B71" w:rsidRDefault="00623EFE" w:rsidP="00623EFE">
      <w:pPr>
        <w:ind w:right="-284"/>
        <w:jc w:val="center"/>
        <w:rPr>
          <w:b/>
          <w:sz w:val="28"/>
          <w:szCs w:val="28"/>
          <w:lang w:val="uk-UA"/>
        </w:rPr>
      </w:pPr>
    </w:p>
    <w:p w:rsidR="00623EFE" w:rsidRPr="00B27B71" w:rsidRDefault="00623EFE" w:rsidP="00623EFE">
      <w:pPr>
        <w:ind w:right="-284"/>
        <w:jc w:val="center"/>
        <w:rPr>
          <w:b/>
          <w:sz w:val="28"/>
          <w:szCs w:val="28"/>
          <w:lang w:val="uk-UA"/>
        </w:rPr>
      </w:pPr>
    </w:p>
    <w:p w:rsidR="00623EFE" w:rsidRPr="00B27B71" w:rsidRDefault="00623EFE" w:rsidP="00623EFE">
      <w:pPr>
        <w:ind w:right="-284"/>
        <w:jc w:val="center"/>
        <w:rPr>
          <w:sz w:val="28"/>
          <w:szCs w:val="28"/>
          <w:lang w:val="uk-UA"/>
        </w:rPr>
      </w:pPr>
    </w:p>
    <w:p w:rsidR="00623EFE" w:rsidRPr="00B27B71" w:rsidRDefault="00623EFE" w:rsidP="00623EFE">
      <w:pPr>
        <w:rPr>
          <w:sz w:val="28"/>
          <w:szCs w:val="28"/>
          <w:lang w:val="uk-UA"/>
        </w:rPr>
      </w:pPr>
    </w:p>
    <w:p w:rsidR="00623EFE" w:rsidRPr="00B27B71" w:rsidRDefault="00623EFE" w:rsidP="00623EFE">
      <w:pPr>
        <w:rPr>
          <w:sz w:val="28"/>
          <w:szCs w:val="28"/>
          <w:lang w:val="uk-UA"/>
        </w:rPr>
      </w:pPr>
    </w:p>
    <w:p w:rsidR="00623EFE" w:rsidRPr="00B27B71" w:rsidRDefault="00623EFE" w:rsidP="00623EFE">
      <w:pPr>
        <w:rPr>
          <w:sz w:val="28"/>
          <w:szCs w:val="28"/>
          <w:lang w:val="uk-UA"/>
        </w:rPr>
      </w:pPr>
    </w:p>
    <w:p w:rsidR="00623EFE" w:rsidRPr="00B27B71" w:rsidRDefault="00623EFE" w:rsidP="00623EFE">
      <w:pPr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 xml:space="preserve">Начальник управління </w:t>
      </w:r>
    </w:p>
    <w:p w:rsidR="00623EFE" w:rsidRPr="00B27B71" w:rsidRDefault="00623EFE" w:rsidP="00623EFE">
      <w:pPr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у справах сім'ї, молоді</w:t>
      </w:r>
    </w:p>
    <w:p w:rsidR="00623EFE" w:rsidRPr="00B27B71" w:rsidRDefault="00623EFE" w:rsidP="00623EFE">
      <w:pPr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та спорту міської ради</w:t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  <w:t>І.А. Ковальчук</w:t>
      </w:r>
    </w:p>
    <w:p w:rsidR="00623EFE" w:rsidRPr="00B27B71" w:rsidRDefault="00623EFE" w:rsidP="00623EFE">
      <w:pPr>
        <w:rPr>
          <w:sz w:val="28"/>
          <w:szCs w:val="28"/>
          <w:lang w:val="uk-UA"/>
        </w:rPr>
      </w:pPr>
    </w:p>
    <w:p w:rsidR="00623EFE" w:rsidRPr="00B27B71" w:rsidRDefault="00623EFE" w:rsidP="00623EFE">
      <w:pPr>
        <w:rPr>
          <w:sz w:val="28"/>
          <w:szCs w:val="28"/>
          <w:lang w:val="uk-UA"/>
        </w:rPr>
      </w:pPr>
    </w:p>
    <w:p w:rsidR="00623EFE" w:rsidRPr="00B27B71" w:rsidRDefault="00623EFE" w:rsidP="00623EFE">
      <w:pPr>
        <w:rPr>
          <w:sz w:val="28"/>
          <w:szCs w:val="28"/>
          <w:lang w:val="uk-UA"/>
        </w:rPr>
      </w:pPr>
    </w:p>
    <w:p w:rsidR="00623EFE" w:rsidRPr="00B27B71" w:rsidRDefault="00623EFE" w:rsidP="008235D6">
      <w:pPr>
        <w:rPr>
          <w:sz w:val="28"/>
          <w:szCs w:val="28"/>
          <w:lang w:val="uk-UA"/>
        </w:rPr>
      </w:pPr>
      <w:r w:rsidRPr="00B27B71">
        <w:rPr>
          <w:sz w:val="28"/>
          <w:szCs w:val="28"/>
          <w:lang w:val="uk-UA"/>
        </w:rPr>
        <w:t>Керуючий справами</w:t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</w:r>
      <w:r w:rsidRPr="00B27B71">
        <w:rPr>
          <w:sz w:val="28"/>
          <w:szCs w:val="28"/>
          <w:lang w:val="uk-UA"/>
        </w:rPr>
        <w:tab/>
        <w:t>О.М. Пашко</w:t>
      </w:r>
    </w:p>
    <w:p w:rsidR="001D1349" w:rsidRPr="00B27B71" w:rsidRDefault="001D1349" w:rsidP="00623EFE">
      <w:pPr>
        <w:pStyle w:val="1"/>
        <w:jc w:val="left"/>
        <w:rPr>
          <w:szCs w:val="28"/>
        </w:rPr>
      </w:pPr>
      <w:bookmarkStart w:id="0" w:name="_GoBack"/>
      <w:bookmarkEnd w:id="0"/>
    </w:p>
    <w:sectPr w:rsidR="001D1349" w:rsidRPr="00B27B71" w:rsidSect="00C7211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66" w:rsidRDefault="00F91366" w:rsidP="00CA08FB">
      <w:r>
        <w:separator/>
      </w:r>
    </w:p>
  </w:endnote>
  <w:endnote w:type="continuationSeparator" w:id="0">
    <w:p w:rsidR="00F91366" w:rsidRDefault="00F91366" w:rsidP="00CA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66" w:rsidRDefault="00F91366" w:rsidP="00CA08FB">
      <w:r>
        <w:separator/>
      </w:r>
    </w:p>
  </w:footnote>
  <w:footnote w:type="continuationSeparator" w:id="0">
    <w:p w:rsidR="00F91366" w:rsidRDefault="00F91366" w:rsidP="00CA0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12268"/>
      <w:docPartObj>
        <w:docPartGallery w:val="Page Numbers (Top of Page)"/>
        <w:docPartUnique/>
      </w:docPartObj>
    </w:sdtPr>
    <w:sdtContent>
      <w:p w:rsidR="00C7211E" w:rsidRDefault="00F615E7">
        <w:pPr>
          <w:pStyle w:val="a5"/>
          <w:jc w:val="center"/>
        </w:pPr>
        <w:r>
          <w:fldChar w:fldCharType="begin"/>
        </w:r>
        <w:r w:rsidR="00525C61">
          <w:instrText xml:space="preserve"> PAGE   \* MERGEFORMAT </w:instrText>
        </w:r>
        <w:r>
          <w:fldChar w:fldCharType="separate"/>
        </w:r>
        <w:r w:rsidR="008235D6">
          <w:rPr>
            <w:noProof/>
          </w:rPr>
          <w:t>4</w:t>
        </w:r>
        <w:r>
          <w:fldChar w:fldCharType="end"/>
        </w:r>
      </w:p>
    </w:sdtContent>
  </w:sdt>
  <w:p w:rsidR="00C7211E" w:rsidRDefault="00823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2BA"/>
    <w:multiLevelType w:val="hybridMultilevel"/>
    <w:tmpl w:val="2CE84380"/>
    <w:lvl w:ilvl="0" w:tplc="CBD06E9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67B3C7D"/>
    <w:multiLevelType w:val="hybridMultilevel"/>
    <w:tmpl w:val="B11CFA92"/>
    <w:lvl w:ilvl="0" w:tplc="51024BB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2426B2"/>
    <w:multiLevelType w:val="singleLevel"/>
    <w:tmpl w:val="683C415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E66631F"/>
    <w:multiLevelType w:val="hybridMultilevel"/>
    <w:tmpl w:val="E02EC38C"/>
    <w:lvl w:ilvl="0" w:tplc="1BCA5832">
      <w:start w:val="2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349"/>
    <w:rsid w:val="00010198"/>
    <w:rsid w:val="00055DC5"/>
    <w:rsid w:val="000875D7"/>
    <w:rsid w:val="000E4379"/>
    <w:rsid w:val="001A3AB7"/>
    <w:rsid w:val="001D1349"/>
    <w:rsid w:val="002E4509"/>
    <w:rsid w:val="003376EB"/>
    <w:rsid w:val="00341FD0"/>
    <w:rsid w:val="00421830"/>
    <w:rsid w:val="004413B6"/>
    <w:rsid w:val="004E4BD2"/>
    <w:rsid w:val="005142AC"/>
    <w:rsid w:val="00516ADB"/>
    <w:rsid w:val="00525C61"/>
    <w:rsid w:val="00537AB7"/>
    <w:rsid w:val="005730E6"/>
    <w:rsid w:val="00587C45"/>
    <w:rsid w:val="00606C32"/>
    <w:rsid w:val="00623EFE"/>
    <w:rsid w:val="0065088D"/>
    <w:rsid w:val="007218B2"/>
    <w:rsid w:val="00726D85"/>
    <w:rsid w:val="008049C2"/>
    <w:rsid w:val="008235D6"/>
    <w:rsid w:val="00857388"/>
    <w:rsid w:val="00AA58B4"/>
    <w:rsid w:val="00B125CE"/>
    <w:rsid w:val="00B26D5F"/>
    <w:rsid w:val="00B27B71"/>
    <w:rsid w:val="00C16969"/>
    <w:rsid w:val="00CA08FB"/>
    <w:rsid w:val="00D3618C"/>
    <w:rsid w:val="00D51D48"/>
    <w:rsid w:val="00D53EDD"/>
    <w:rsid w:val="00E452E7"/>
    <w:rsid w:val="00F54F41"/>
    <w:rsid w:val="00F615E7"/>
    <w:rsid w:val="00F9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349"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34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13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1D1349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1D1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13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1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D13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D1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D13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1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349"/>
    <w:pPr>
      <w:ind w:left="720"/>
      <w:contextualSpacing/>
    </w:pPr>
  </w:style>
  <w:style w:type="paragraph" w:styleId="aa">
    <w:name w:val="Normal (Web)"/>
    <w:basedOn w:val="a"/>
    <w:uiPriority w:val="99"/>
    <w:rsid w:val="001D134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E4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1A3A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3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2018-06-15T14:11:00Z</cp:lastPrinted>
  <dcterms:created xsi:type="dcterms:W3CDTF">2018-06-15T10:54:00Z</dcterms:created>
  <dcterms:modified xsi:type="dcterms:W3CDTF">2018-06-15T15:34:00Z</dcterms:modified>
</cp:coreProperties>
</file>