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97151080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Default="0049192B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нежитлових</w:t>
      </w:r>
    </w:p>
    <w:p w:rsidR="0049192B" w:rsidRPr="00D01123" w:rsidRDefault="0049192B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приміщень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9192B" w:rsidRPr="0049192B" w:rsidRDefault="006660E5" w:rsidP="0049192B">
      <w:pPr>
        <w:ind w:right="-11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листи КП «ВЖРЕП № 5» </w:t>
      </w:r>
      <w:r w:rsidR="003E2F48">
        <w:rPr>
          <w:sz w:val="28"/>
          <w:szCs w:val="28"/>
          <w:lang w:val="uk-UA"/>
        </w:rPr>
        <w:t>Житомирської міської ради та КП </w:t>
      </w:r>
      <w:r>
        <w:rPr>
          <w:sz w:val="28"/>
          <w:szCs w:val="28"/>
          <w:lang w:val="uk-UA"/>
        </w:rPr>
        <w:t xml:space="preserve">«ВЖРЕП № 6» Житомирської міської ради щодо передачі на балансовий облік частини нежитлових приміщень по вул. Перемоги, 80а в м. Житомирі, </w:t>
      </w:r>
      <w:r w:rsidR="0049192B" w:rsidRPr="0049192B">
        <w:rPr>
          <w:sz w:val="28"/>
          <w:szCs w:val="28"/>
          <w:lang w:val="uk-UA"/>
        </w:rPr>
        <w:t xml:space="preserve"> відповідно до ст. 29 Закону України «Про місцеве самоврядування в Україні», виконавчий комітет міської ради</w:t>
      </w:r>
    </w:p>
    <w:p w:rsidR="0049192B" w:rsidRPr="006660E5" w:rsidRDefault="0049192B" w:rsidP="0049192B">
      <w:pPr>
        <w:ind w:right="-114" w:firstLine="708"/>
        <w:jc w:val="both"/>
        <w:rPr>
          <w:sz w:val="28"/>
          <w:szCs w:val="28"/>
          <w:lang w:val="uk-UA"/>
        </w:rPr>
      </w:pPr>
    </w:p>
    <w:p w:rsidR="0049192B" w:rsidRDefault="0049192B" w:rsidP="0049192B">
      <w:pPr>
        <w:ind w:right="-114"/>
        <w:jc w:val="both"/>
      </w:pPr>
      <w:r w:rsidRPr="00CB5DA0">
        <w:t>ВИРІШИВ</w:t>
      </w:r>
      <w:r>
        <w:t>:</w:t>
      </w:r>
    </w:p>
    <w:p w:rsidR="00A52DAE" w:rsidRPr="0049192B" w:rsidRDefault="00A52DAE" w:rsidP="00A52DAE">
      <w:pPr>
        <w:rPr>
          <w:sz w:val="28"/>
          <w:szCs w:val="28"/>
          <w:lang w:val="uk-UA"/>
        </w:rPr>
      </w:pPr>
    </w:p>
    <w:p w:rsidR="00A52DAE" w:rsidRDefault="00D04E25" w:rsidP="00D04E2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з балансу КП «ВЖРЕП № 6» Житомирської міської ради </w:t>
      </w:r>
      <w:r w:rsidR="003E2F48">
        <w:rPr>
          <w:sz w:val="28"/>
          <w:szCs w:val="28"/>
          <w:lang w:val="uk-UA"/>
        </w:rPr>
        <w:t>у</w:t>
      </w:r>
      <w:r w:rsidR="0062115F">
        <w:rPr>
          <w:sz w:val="28"/>
          <w:szCs w:val="28"/>
          <w:lang w:val="uk-UA"/>
        </w:rPr>
        <w:t xml:space="preserve"> господарське відання та </w:t>
      </w:r>
      <w:r>
        <w:rPr>
          <w:sz w:val="28"/>
          <w:szCs w:val="28"/>
          <w:lang w:val="uk-UA"/>
        </w:rPr>
        <w:t xml:space="preserve">на баланс КП «ВЖРЕП № 5» Житомирської міської ради безкоштовно частину нежитлових приміщень </w:t>
      </w:r>
      <w:r w:rsidR="00183D99">
        <w:rPr>
          <w:sz w:val="28"/>
          <w:szCs w:val="28"/>
          <w:lang w:val="uk-UA"/>
        </w:rPr>
        <w:t>по вул. Перемоги, 80а в м.</w:t>
      </w:r>
      <w:r w:rsidR="0062115F">
        <w:rPr>
          <w:sz w:val="28"/>
          <w:szCs w:val="28"/>
          <w:lang w:val="uk-UA"/>
        </w:rPr>
        <w:t> </w:t>
      </w:r>
      <w:r w:rsidR="00183D99">
        <w:rPr>
          <w:sz w:val="28"/>
          <w:szCs w:val="28"/>
          <w:lang w:val="uk-UA"/>
        </w:rPr>
        <w:t>Житомирі, а саме:</w:t>
      </w:r>
    </w:p>
    <w:p w:rsidR="00183D99" w:rsidRDefault="00183D99" w:rsidP="00183D9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нежитлове приміщення загальною площею – 31,5 кв. м. літера «А»;</w:t>
      </w:r>
    </w:p>
    <w:p w:rsidR="00183D99" w:rsidRDefault="00183D99" w:rsidP="00183D9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нежитлове приміщення загальною площею – 11,51 кв. м. літера «А¹»;</w:t>
      </w:r>
    </w:p>
    <w:p w:rsidR="00183D99" w:rsidRDefault="00183D99" w:rsidP="00183D9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нежитлове приміщення загальною площею – 53,7 кв. м. літера «Б»;</w:t>
      </w:r>
    </w:p>
    <w:p w:rsidR="00183D99" w:rsidRDefault="00183D99" w:rsidP="00183D9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нежитлове приміщення загальною площею – </w:t>
      </w:r>
      <w:r w:rsidR="00DE5C03">
        <w:rPr>
          <w:sz w:val="28"/>
          <w:szCs w:val="28"/>
          <w:lang w:val="uk-UA"/>
        </w:rPr>
        <w:t>116,9</w:t>
      </w:r>
      <w:r>
        <w:rPr>
          <w:sz w:val="28"/>
          <w:szCs w:val="28"/>
          <w:lang w:val="uk-UA"/>
        </w:rPr>
        <w:t xml:space="preserve"> кв. м. літера «</w:t>
      </w:r>
      <w:r w:rsidR="00A02C5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»;</w:t>
      </w:r>
    </w:p>
    <w:p w:rsidR="00DE5C03" w:rsidRDefault="00DE5C03" w:rsidP="00183D9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нежитлове приміщення загальною площею – 27,8 кв. м. літера «В</w:t>
      </w:r>
      <w:r w:rsidR="00C47D24">
        <w:rPr>
          <w:sz w:val="28"/>
          <w:szCs w:val="28"/>
          <w:lang w:val="uk-UA"/>
        </w:rPr>
        <w:t>¹</w:t>
      </w:r>
      <w:r>
        <w:rPr>
          <w:sz w:val="28"/>
          <w:szCs w:val="28"/>
          <w:lang w:val="uk-UA"/>
        </w:rPr>
        <w:t>»</w:t>
      </w:r>
      <w:r w:rsidR="00C47D24">
        <w:rPr>
          <w:sz w:val="28"/>
          <w:szCs w:val="28"/>
          <w:lang w:val="uk-UA"/>
        </w:rPr>
        <w:t>.</w:t>
      </w:r>
    </w:p>
    <w:p w:rsidR="00C47D24" w:rsidRPr="00C47D24" w:rsidRDefault="00C47D24" w:rsidP="00C47D24">
      <w:pPr>
        <w:ind w:left="709"/>
        <w:jc w:val="both"/>
        <w:rPr>
          <w:sz w:val="16"/>
          <w:szCs w:val="16"/>
          <w:lang w:val="uk-UA"/>
        </w:rPr>
      </w:pPr>
    </w:p>
    <w:p w:rsidR="00C47D24" w:rsidRDefault="00C47D24" w:rsidP="00C47D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підприємству КП «ВЖРЕП № </w:t>
      </w:r>
      <w:r w:rsidR="000126D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» Житомирської міської ради приймання-передачу нерухомого майна</w:t>
      </w:r>
      <w:r w:rsidR="000126D5">
        <w:rPr>
          <w:sz w:val="28"/>
          <w:szCs w:val="28"/>
          <w:lang w:val="uk-UA"/>
        </w:rPr>
        <w:t xml:space="preserve">, вказаного в пункті 1 цього рішення, провести згідно з чинним законодавством України, зазначивши </w:t>
      </w:r>
      <w:r w:rsidR="00977555">
        <w:rPr>
          <w:sz w:val="28"/>
          <w:szCs w:val="28"/>
          <w:lang w:val="uk-UA"/>
        </w:rPr>
        <w:t>в акті технічний стан приміщень</w:t>
      </w:r>
      <w:r w:rsidR="000126D5">
        <w:rPr>
          <w:sz w:val="28"/>
          <w:szCs w:val="28"/>
          <w:lang w:val="uk-UA"/>
        </w:rPr>
        <w:t>.</w:t>
      </w:r>
    </w:p>
    <w:p w:rsidR="000126D5" w:rsidRPr="000126D5" w:rsidRDefault="000126D5" w:rsidP="000126D5">
      <w:pPr>
        <w:pStyle w:val="a3"/>
        <w:ind w:left="709"/>
        <w:jc w:val="both"/>
        <w:rPr>
          <w:sz w:val="16"/>
          <w:szCs w:val="16"/>
          <w:lang w:val="uk-UA"/>
        </w:rPr>
      </w:pPr>
    </w:p>
    <w:p w:rsidR="000126D5" w:rsidRPr="00C47D24" w:rsidRDefault="000126D5" w:rsidP="00C47D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4660F4" w:rsidRDefault="004660F4">
      <w:pPr>
        <w:rPr>
          <w:sz w:val="28"/>
          <w:szCs w:val="28"/>
          <w:lang w:val="uk-UA"/>
        </w:rPr>
      </w:pPr>
    </w:p>
    <w:p w:rsidR="000126D5" w:rsidRDefault="000126D5">
      <w:pPr>
        <w:rPr>
          <w:sz w:val="28"/>
          <w:szCs w:val="28"/>
          <w:lang w:val="uk-UA"/>
        </w:rPr>
      </w:pPr>
    </w:p>
    <w:p w:rsidR="000126D5" w:rsidRDefault="000126D5">
      <w:pPr>
        <w:rPr>
          <w:sz w:val="28"/>
          <w:szCs w:val="28"/>
          <w:lang w:val="uk-UA"/>
        </w:rPr>
      </w:pPr>
    </w:p>
    <w:p w:rsidR="000126D5" w:rsidRDefault="000126D5" w:rsidP="000126D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0126D5" w:rsidRDefault="000126D5" w:rsidP="000126D5">
      <w:pPr>
        <w:rPr>
          <w:sz w:val="12"/>
          <w:szCs w:val="12"/>
          <w:lang w:val="uk-UA"/>
        </w:rPr>
      </w:pPr>
    </w:p>
    <w:sectPr w:rsidR="000126D5" w:rsidSect="0049192B"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0F87"/>
    <w:multiLevelType w:val="hybridMultilevel"/>
    <w:tmpl w:val="22E88028"/>
    <w:lvl w:ilvl="0" w:tplc="9A285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B03787"/>
    <w:multiLevelType w:val="hybridMultilevel"/>
    <w:tmpl w:val="F79CB67A"/>
    <w:lvl w:ilvl="0" w:tplc="E84A0E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126D5"/>
    <w:rsid w:val="000652AE"/>
    <w:rsid w:val="00083D31"/>
    <w:rsid w:val="000B6113"/>
    <w:rsid w:val="00183D99"/>
    <w:rsid w:val="002B22BF"/>
    <w:rsid w:val="003E2F48"/>
    <w:rsid w:val="004660F4"/>
    <w:rsid w:val="0049192B"/>
    <w:rsid w:val="004D3C7B"/>
    <w:rsid w:val="0062115F"/>
    <w:rsid w:val="006660E5"/>
    <w:rsid w:val="007419EC"/>
    <w:rsid w:val="009434BD"/>
    <w:rsid w:val="00977555"/>
    <w:rsid w:val="00A02C5E"/>
    <w:rsid w:val="00A52DAE"/>
    <w:rsid w:val="00C47D24"/>
    <w:rsid w:val="00D01123"/>
    <w:rsid w:val="00D04E25"/>
    <w:rsid w:val="00D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49192B"/>
    <w:rPr>
      <w:rFonts w:ascii="Verdana" w:eastAsia="Batang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66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5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49192B"/>
    <w:rPr>
      <w:rFonts w:ascii="Verdana" w:eastAsia="Batang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66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A639-5790-47EE-ADDB-FCE7CA67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2018-08-17T10:14:00Z</cp:lastPrinted>
  <dcterms:created xsi:type="dcterms:W3CDTF">2018-08-30T13:18:00Z</dcterms:created>
  <dcterms:modified xsi:type="dcterms:W3CDTF">2018-08-30T13:18:00Z</dcterms:modified>
</cp:coreProperties>
</file>