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3C" w:rsidRPr="004E5A52" w:rsidRDefault="008F053C" w:rsidP="008F053C">
      <w:pPr>
        <w:ind w:right="-143"/>
        <w:jc w:val="center"/>
        <w:rPr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55pt" o:ole="" fillcolor="window">
            <v:imagedata r:id="rId7" o:title=""/>
            <o:lock v:ext="edit" aspectratio="f"/>
          </v:shape>
          <o:OLEObject Type="Embed" ProgID="Word.Picture.8" ShapeID="_x0000_i1025" DrawAspect="Content" ObjectID="_1599058543" r:id="rId8"/>
        </w:object>
      </w:r>
    </w:p>
    <w:p w:rsidR="008F053C" w:rsidRPr="004E5A52" w:rsidRDefault="008F053C" w:rsidP="008F053C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8F053C" w:rsidRPr="004E5A52" w:rsidRDefault="008F053C" w:rsidP="008F053C">
      <w:pPr>
        <w:jc w:val="center"/>
        <w:rPr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8F053C" w:rsidRPr="004E5A52" w:rsidRDefault="008F053C" w:rsidP="008F053C">
      <w:pPr>
        <w:tabs>
          <w:tab w:val="left" w:pos="3900"/>
        </w:tabs>
        <w:spacing w:line="360" w:lineRule="exac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4E5A52">
        <w:rPr>
          <w:b/>
          <w:sz w:val="28"/>
          <w:szCs w:val="28"/>
          <w:lang w:val="uk-UA"/>
        </w:rPr>
        <w:t>РІШЕННЯ</w:t>
      </w:r>
    </w:p>
    <w:p w:rsidR="008F053C" w:rsidRDefault="008F053C" w:rsidP="008F053C">
      <w:pPr>
        <w:tabs>
          <w:tab w:val="left" w:pos="3900"/>
        </w:tabs>
        <w:spacing w:line="360" w:lineRule="exact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8F053C" w:rsidRPr="004E5A52" w:rsidRDefault="008F053C" w:rsidP="008F053C">
      <w:pPr>
        <w:tabs>
          <w:tab w:val="left" w:pos="3900"/>
        </w:tabs>
        <w:spacing w:line="360" w:lineRule="exact"/>
        <w:jc w:val="center"/>
        <w:rPr>
          <w:b/>
          <w:lang w:val="uk-UA"/>
        </w:rPr>
      </w:pPr>
    </w:p>
    <w:p w:rsidR="008F053C" w:rsidRPr="004E5A52" w:rsidRDefault="008F053C" w:rsidP="008F053C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  <w:r w:rsidRPr="004E5A52">
        <w:rPr>
          <w:b/>
          <w:sz w:val="28"/>
          <w:szCs w:val="28"/>
          <w:lang w:val="uk-UA"/>
        </w:rPr>
        <w:t xml:space="preserve"> </w:t>
      </w:r>
    </w:p>
    <w:p w:rsidR="008F053C" w:rsidRDefault="008F053C" w:rsidP="008F053C">
      <w:pPr>
        <w:rPr>
          <w:lang w:val="uk-UA"/>
        </w:rPr>
      </w:pPr>
      <w:r w:rsidRPr="004E5A52">
        <w:rPr>
          <w:b/>
          <w:lang w:val="uk-UA"/>
        </w:rPr>
        <w:t xml:space="preserve">                          </w:t>
      </w:r>
      <w:r w:rsidRPr="004E5A52">
        <w:rPr>
          <w:lang w:val="uk-UA"/>
        </w:rPr>
        <w:t>м. Житомир</w:t>
      </w:r>
    </w:p>
    <w:p w:rsidR="008F053C" w:rsidRDefault="008F053C" w:rsidP="008F053C">
      <w:pPr>
        <w:rPr>
          <w:lang w:val="uk-UA"/>
        </w:rPr>
      </w:pPr>
    </w:p>
    <w:p w:rsidR="00723C85" w:rsidRDefault="00723C85" w:rsidP="008F053C">
      <w:pPr>
        <w:rPr>
          <w:lang w:val="uk-UA"/>
        </w:rPr>
      </w:pPr>
    </w:p>
    <w:tbl>
      <w:tblPr>
        <w:tblpPr w:leftFromText="180" w:rightFromText="180" w:vertAnchor="text" w:horzAnchor="margin" w:tblpY="77"/>
        <w:tblW w:w="0" w:type="auto"/>
        <w:tblLayout w:type="fixed"/>
        <w:tblLook w:val="0000"/>
      </w:tblPr>
      <w:tblGrid>
        <w:gridCol w:w="4822"/>
      </w:tblGrid>
      <w:tr w:rsidR="008F053C" w:rsidTr="00DE7758">
        <w:trPr>
          <w:trHeight w:val="1039"/>
        </w:trPr>
        <w:tc>
          <w:tcPr>
            <w:tcW w:w="4822" w:type="dxa"/>
          </w:tcPr>
          <w:p w:rsidR="008F053C" w:rsidRDefault="008F053C" w:rsidP="008F053C">
            <w:pPr>
              <w:pStyle w:val="3"/>
              <w:spacing w:line="240" w:lineRule="auto"/>
            </w:pPr>
            <w:r>
              <w:t>Про надання фінансової допомоги</w:t>
            </w:r>
          </w:p>
        </w:tc>
      </w:tr>
    </w:tbl>
    <w:p w:rsidR="008F053C" w:rsidRPr="00922BC9" w:rsidRDefault="008F053C" w:rsidP="008F053C"/>
    <w:p w:rsidR="008F053C" w:rsidRPr="004E5A52" w:rsidRDefault="008F053C" w:rsidP="008F053C">
      <w:pPr>
        <w:rPr>
          <w:lang w:val="uk-UA"/>
        </w:rPr>
      </w:pPr>
    </w:p>
    <w:p w:rsidR="008F053C" w:rsidRPr="004E5A52" w:rsidRDefault="008F053C" w:rsidP="008F053C">
      <w:pPr>
        <w:rPr>
          <w:lang w:val="uk-UA"/>
        </w:rPr>
      </w:pPr>
    </w:p>
    <w:p w:rsidR="008F053C" w:rsidRPr="004E5A52" w:rsidRDefault="008F053C" w:rsidP="008F053C">
      <w:pPr>
        <w:rPr>
          <w:lang w:val="uk-UA"/>
        </w:rPr>
      </w:pPr>
    </w:p>
    <w:p w:rsidR="008F053C" w:rsidRDefault="008F053C" w:rsidP="008F053C"/>
    <w:p w:rsidR="008F053C" w:rsidRPr="005E4972" w:rsidRDefault="00DC2D1A" w:rsidP="008F053C">
      <w:pPr>
        <w:pStyle w:val="a3"/>
        <w:spacing w:line="240" w:lineRule="auto"/>
        <w:ind w:right="-284" w:firstLine="519"/>
      </w:pPr>
      <w:r>
        <w:rPr>
          <w:bCs/>
        </w:rPr>
        <w:t xml:space="preserve"> </w:t>
      </w:r>
      <w:r w:rsidR="008F053C">
        <w:rPr>
          <w:bCs/>
        </w:rPr>
        <w:t>З</w:t>
      </w:r>
      <w:r w:rsidR="008F053C">
        <w:t xml:space="preserve"> метою </w:t>
      </w:r>
      <w:r w:rsidR="00B32E13">
        <w:t>популяризації спортивних досягнень мешканців м. Житомира, підтримки талановитих, обдарованих спортсменів, для забезпечення</w:t>
      </w:r>
      <w:r w:rsidR="008F053C">
        <w:t xml:space="preserve"> участі члена Національної збірної команди України з триатлону </w:t>
      </w:r>
      <w:r w:rsidR="00D562CB">
        <w:t>…</w:t>
      </w:r>
      <w:r w:rsidR="0083437B">
        <w:t xml:space="preserve"> в етапах Кубку світу та Кубку Європи у жовтні та листопаді 2018 року, за результатами розгляду листа федерації триатлону України від 19 вересня 2018 року</w:t>
      </w:r>
      <w:r w:rsidR="00EE2D09">
        <w:t xml:space="preserve"> №598, враховуючи</w:t>
      </w:r>
      <w:r w:rsidR="0083437B">
        <w:t xml:space="preserve"> рекомендації</w:t>
      </w:r>
      <w:r w:rsidR="008D6B56">
        <w:t xml:space="preserve"> постійної комісії із соціально-гуманітарних питань міської ради</w:t>
      </w:r>
      <w:r w:rsidR="008F053C" w:rsidRPr="005E4972">
        <w:rPr>
          <w:bCs/>
        </w:rPr>
        <w:t>, статті 26 Закону України «Про місцеве самоврядування в Україні», міська рада</w:t>
      </w:r>
      <w:r w:rsidR="008F053C" w:rsidRPr="005E4972">
        <w:t xml:space="preserve"> </w:t>
      </w:r>
    </w:p>
    <w:p w:rsidR="008F053C" w:rsidRPr="005E4972" w:rsidRDefault="008F053C" w:rsidP="008F053C">
      <w:pPr>
        <w:pStyle w:val="a3"/>
        <w:spacing w:line="240" w:lineRule="auto"/>
        <w:ind w:right="-284" w:firstLine="519"/>
      </w:pPr>
    </w:p>
    <w:p w:rsidR="008F053C" w:rsidRDefault="008F053C" w:rsidP="008F053C">
      <w:pPr>
        <w:pStyle w:val="a3"/>
        <w:spacing w:line="240" w:lineRule="auto"/>
        <w:ind w:right="-284" w:firstLine="0"/>
      </w:pPr>
      <w:r>
        <w:t>ВИРІШИЛА:</w:t>
      </w:r>
    </w:p>
    <w:p w:rsidR="00B32E13" w:rsidRDefault="00B32E13" w:rsidP="008F053C">
      <w:pPr>
        <w:pStyle w:val="a3"/>
        <w:spacing w:line="240" w:lineRule="auto"/>
        <w:ind w:right="-284" w:firstLine="0"/>
      </w:pPr>
    </w:p>
    <w:p w:rsidR="006C1185" w:rsidRDefault="008F053C" w:rsidP="008F053C">
      <w:pPr>
        <w:pStyle w:val="a3"/>
        <w:spacing w:line="240" w:lineRule="auto"/>
        <w:ind w:right="-284"/>
      </w:pPr>
      <w:r>
        <w:t xml:space="preserve">1. </w:t>
      </w:r>
      <w:r w:rsidR="008D6B56">
        <w:t>Надати фінансову допомогу мешканці м. Житомира, члену Національної збірної команди</w:t>
      </w:r>
      <w:r w:rsidR="00EE2D09">
        <w:t xml:space="preserve"> України з триатлону </w:t>
      </w:r>
      <w:r w:rsidR="00943049">
        <w:t>…</w:t>
      </w:r>
      <w:r w:rsidR="008D6B56">
        <w:t xml:space="preserve"> в сумі </w:t>
      </w:r>
      <w:r w:rsidR="00943049">
        <w:t xml:space="preserve">… </w:t>
      </w:r>
      <w:r w:rsidR="00D647F3">
        <w:t>для забезпечення участі у міжнародних змаганнях</w:t>
      </w:r>
      <w:r w:rsidR="006C1185">
        <w:t>.</w:t>
      </w:r>
      <w:r w:rsidR="0082255A">
        <w:t xml:space="preserve"> </w:t>
      </w:r>
    </w:p>
    <w:p w:rsidR="008F053C" w:rsidRDefault="006C1185" w:rsidP="008F053C">
      <w:pPr>
        <w:pStyle w:val="a3"/>
        <w:spacing w:line="240" w:lineRule="auto"/>
        <w:ind w:right="-284"/>
      </w:pPr>
      <w:r>
        <w:t>2.</w:t>
      </w:r>
      <w:r w:rsidR="008D6B56">
        <w:t xml:space="preserve"> </w:t>
      </w:r>
      <w:r w:rsidR="0007078A">
        <w:t>Визначити головним розпорядником</w:t>
      </w:r>
      <w:r w:rsidR="005578AF">
        <w:t xml:space="preserve"> </w:t>
      </w:r>
      <w:r w:rsidR="00B32E13">
        <w:t xml:space="preserve">бюджетних коштів </w:t>
      </w:r>
      <w:r w:rsidR="005578AF">
        <w:t>щодо виплати</w:t>
      </w:r>
      <w:r w:rsidR="00B32E13">
        <w:t xml:space="preserve"> вказаної фінансової допомоги </w:t>
      </w:r>
      <w:r w:rsidR="00EE2D09">
        <w:t>департамент соціальної політики</w:t>
      </w:r>
      <w:r w:rsidR="00B32E13">
        <w:t xml:space="preserve"> міської ради</w:t>
      </w:r>
      <w:r w:rsidR="008F053C">
        <w:t>.</w:t>
      </w:r>
    </w:p>
    <w:p w:rsidR="00EE2D09" w:rsidRDefault="00EE2D09" w:rsidP="008F053C">
      <w:pPr>
        <w:pStyle w:val="a3"/>
        <w:spacing w:line="240" w:lineRule="auto"/>
        <w:ind w:right="-284" w:firstLine="708"/>
        <w:rPr>
          <w:spacing w:val="-4"/>
          <w:szCs w:val="28"/>
        </w:rPr>
      </w:pPr>
      <w:r>
        <w:rPr>
          <w:spacing w:val="-4"/>
          <w:szCs w:val="28"/>
        </w:rPr>
        <w:t>3</w:t>
      </w:r>
      <w:r w:rsidR="008F053C">
        <w:rPr>
          <w:spacing w:val="-4"/>
          <w:szCs w:val="28"/>
        </w:rPr>
        <w:t xml:space="preserve">. </w:t>
      </w:r>
      <w:r>
        <w:rPr>
          <w:spacing w:val="-4"/>
          <w:szCs w:val="28"/>
        </w:rPr>
        <w:t>Отримувачу коштів  упродовж 30 днів після</w:t>
      </w:r>
      <w:r w:rsidR="00D41544">
        <w:rPr>
          <w:spacing w:val="-4"/>
          <w:szCs w:val="28"/>
        </w:rPr>
        <w:t xml:space="preserve"> участі в заходах </w:t>
      </w:r>
      <w:r w:rsidR="00B32E13">
        <w:rPr>
          <w:spacing w:val="-4"/>
          <w:szCs w:val="28"/>
        </w:rPr>
        <w:t>надати до управління у справах сім’ї, молоді та спорту міської ради та департаменту соціальної політики міської ради документи, що підтверджують цільове використання</w:t>
      </w:r>
      <w:r>
        <w:rPr>
          <w:spacing w:val="-4"/>
          <w:szCs w:val="28"/>
        </w:rPr>
        <w:t xml:space="preserve"> коштів.</w:t>
      </w:r>
    </w:p>
    <w:p w:rsidR="008F053C" w:rsidRDefault="00EE2D09" w:rsidP="008F053C">
      <w:pPr>
        <w:pStyle w:val="a3"/>
        <w:spacing w:line="240" w:lineRule="auto"/>
        <w:ind w:right="-284" w:firstLine="708"/>
        <w:rPr>
          <w:spacing w:val="-4"/>
          <w:szCs w:val="28"/>
        </w:rPr>
      </w:pPr>
      <w:r>
        <w:rPr>
          <w:spacing w:val="-4"/>
          <w:szCs w:val="28"/>
        </w:rPr>
        <w:t xml:space="preserve">4. </w:t>
      </w:r>
      <w:r w:rsidR="008F053C">
        <w:rPr>
          <w:spacing w:val="-4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8F053C" w:rsidRPr="005526E8">
        <w:rPr>
          <w:spacing w:val="-4"/>
          <w:szCs w:val="28"/>
        </w:rPr>
        <w:t>відповідно до розподілу обов’язків</w:t>
      </w:r>
      <w:r w:rsidR="008F053C">
        <w:rPr>
          <w:spacing w:val="-4"/>
          <w:szCs w:val="28"/>
        </w:rPr>
        <w:t xml:space="preserve">.                                                     </w:t>
      </w:r>
    </w:p>
    <w:p w:rsidR="008F053C" w:rsidRDefault="008F053C" w:rsidP="008F053C">
      <w:pPr>
        <w:pStyle w:val="a3"/>
        <w:spacing w:line="281" w:lineRule="auto"/>
        <w:ind w:right="-186" w:firstLine="0"/>
      </w:pPr>
    </w:p>
    <w:p w:rsidR="008F053C" w:rsidRDefault="008F053C" w:rsidP="008F053C">
      <w:pPr>
        <w:pStyle w:val="a3"/>
        <w:spacing w:line="240" w:lineRule="auto"/>
        <w:ind w:right="-185" w:firstLine="0"/>
      </w:pPr>
    </w:p>
    <w:p w:rsidR="00D51D48" w:rsidRDefault="008F053C" w:rsidP="00B32E13">
      <w:pPr>
        <w:pStyle w:val="a3"/>
        <w:tabs>
          <w:tab w:val="left" w:pos="6804"/>
        </w:tabs>
        <w:spacing w:line="240" w:lineRule="auto"/>
        <w:ind w:right="-185" w:firstLine="0"/>
      </w:pPr>
      <w:r>
        <w:t xml:space="preserve">Міський голова                                                                    </w:t>
      </w:r>
      <w:r>
        <w:rPr>
          <w:lang w:val="ru-RU"/>
        </w:rPr>
        <w:t xml:space="preserve"> </w:t>
      </w:r>
      <w:r>
        <w:t xml:space="preserve"> </w:t>
      </w:r>
      <w:r w:rsidR="00723C85">
        <w:t xml:space="preserve">   </w:t>
      </w:r>
      <w:r>
        <w:t xml:space="preserve">С.І. </w:t>
      </w:r>
      <w:proofErr w:type="spellStart"/>
      <w:r>
        <w:t>Сухомлин</w:t>
      </w:r>
      <w:proofErr w:type="spellEnd"/>
    </w:p>
    <w:p w:rsidR="00AE3453" w:rsidRDefault="00AE3453" w:rsidP="00B32E13">
      <w:pPr>
        <w:pStyle w:val="a3"/>
        <w:tabs>
          <w:tab w:val="left" w:pos="6804"/>
        </w:tabs>
        <w:spacing w:line="240" w:lineRule="auto"/>
        <w:ind w:right="-185" w:firstLine="0"/>
      </w:pPr>
    </w:p>
    <w:p w:rsidR="00AE3453" w:rsidRDefault="00AE3453" w:rsidP="00B32E13">
      <w:pPr>
        <w:pStyle w:val="a3"/>
        <w:tabs>
          <w:tab w:val="left" w:pos="6804"/>
        </w:tabs>
        <w:spacing w:line="240" w:lineRule="auto"/>
        <w:ind w:right="-185" w:firstLine="0"/>
      </w:pPr>
    </w:p>
    <w:sectPr w:rsidR="00AE3453" w:rsidSect="00D5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93" w:rsidRDefault="009D4193" w:rsidP="00AE3453">
      <w:r>
        <w:separator/>
      </w:r>
    </w:p>
  </w:endnote>
  <w:endnote w:type="continuationSeparator" w:id="0">
    <w:p w:rsidR="009D4193" w:rsidRDefault="009D4193" w:rsidP="00AE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93" w:rsidRDefault="009D4193" w:rsidP="00AE3453">
      <w:r>
        <w:separator/>
      </w:r>
    </w:p>
  </w:footnote>
  <w:footnote w:type="continuationSeparator" w:id="0">
    <w:p w:rsidR="009D4193" w:rsidRDefault="009D4193" w:rsidP="00AE3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3C"/>
    <w:rsid w:val="0007078A"/>
    <w:rsid w:val="00081435"/>
    <w:rsid w:val="00097EA3"/>
    <w:rsid w:val="003C76BC"/>
    <w:rsid w:val="004E4BD2"/>
    <w:rsid w:val="005578AF"/>
    <w:rsid w:val="005E317F"/>
    <w:rsid w:val="006C1185"/>
    <w:rsid w:val="00723C85"/>
    <w:rsid w:val="007E0717"/>
    <w:rsid w:val="0082255A"/>
    <w:rsid w:val="0083437B"/>
    <w:rsid w:val="00885BAB"/>
    <w:rsid w:val="00894805"/>
    <w:rsid w:val="008D6B56"/>
    <w:rsid w:val="008F053C"/>
    <w:rsid w:val="00943049"/>
    <w:rsid w:val="00955CFE"/>
    <w:rsid w:val="009D4193"/>
    <w:rsid w:val="00AE3453"/>
    <w:rsid w:val="00B32E13"/>
    <w:rsid w:val="00D41544"/>
    <w:rsid w:val="00D51D48"/>
    <w:rsid w:val="00D562CB"/>
    <w:rsid w:val="00D647F3"/>
    <w:rsid w:val="00DC2D1A"/>
    <w:rsid w:val="00E21DD4"/>
    <w:rsid w:val="00EB3240"/>
    <w:rsid w:val="00EE2D09"/>
    <w:rsid w:val="00F039F7"/>
    <w:rsid w:val="00F7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53C"/>
    <w:pPr>
      <w:keepNext/>
      <w:spacing w:line="320" w:lineRule="exact"/>
      <w:jc w:val="both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53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8F053C"/>
    <w:pPr>
      <w:spacing w:line="360" w:lineRule="exact"/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F053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AE34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3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34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34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BFA6-F700-4C62-B424-45F116CC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2018-09-19T11:38:00Z</cp:lastPrinted>
  <dcterms:created xsi:type="dcterms:W3CDTF">2018-09-21T15:09:00Z</dcterms:created>
  <dcterms:modified xsi:type="dcterms:W3CDTF">2018-09-21T15:09:00Z</dcterms:modified>
</cp:coreProperties>
</file>