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670E8" w14:textId="77777777" w:rsidR="00D07F78" w:rsidRPr="00F91255" w:rsidRDefault="00D07F78" w:rsidP="005A2499">
      <w:pPr>
        <w:autoSpaceDE w:val="0"/>
        <w:autoSpaceDN w:val="0"/>
        <w:adjustRightInd w:val="0"/>
        <w:spacing w:after="0" w:line="276" w:lineRule="auto"/>
        <w:ind w:left="5245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ЗАТВЕРДЖЕНО</w:t>
      </w:r>
    </w:p>
    <w:p w14:paraId="2926237D" w14:textId="7C34B9BA" w:rsidR="00D07F78" w:rsidRPr="00F91255" w:rsidRDefault="00D07F78" w:rsidP="00E61734">
      <w:pPr>
        <w:autoSpaceDE w:val="0"/>
        <w:autoSpaceDN w:val="0"/>
        <w:adjustRightInd w:val="0"/>
        <w:spacing w:after="0" w:line="276" w:lineRule="auto"/>
        <w:ind w:left="5245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Житомирської міської ради </w:t>
      </w:r>
      <w:r w:rsidR="005A2499" w:rsidRPr="009F7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5A2499">
        <w:rPr>
          <w:rFonts w:ascii="Times New Roman" w:hAnsi="Times New Roman" w:cs="Times New Roman"/>
          <w:bCs/>
          <w:sz w:val="28"/>
          <w:szCs w:val="28"/>
          <w:lang w:val="uk-UA"/>
        </w:rPr>
        <w:t>____ _________ 2018 р. №_____</w:t>
      </w:r>
    </w:p>
    <w:p w14:paraId="372C3686" w14:textId="77777777" w:rsidR="00D07F78" w:rsidRPr="00F91255" w:rsidRDefault="00D07F78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634816E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7562F22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05ADA7B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87C8431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BE807AA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F7B09FC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E3ABA85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E128671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7BC55ED" w14:textId="1BDC15F8" w:rsidR="00D07F78" w:rsidRPr="00F91255" w:rsidRDefault="00D07F78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72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72"/>
          <w:szCs w:val="28"/>
          <w:lang w:val="uk-UA"/>
        </w:rPr>
        <w:t>СТАТУТ</w:t>
      </w:r>
    </w:p>
    <w:p w14:paraId="2F391368" w14:textId="77777777" w:rsidR="001012D2" w:rsidRPr="00F91255" w:rsidRDefault="001012D2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  <w:r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t>КОМУНАЛЬНОГО ПІДПРИЄМСТВА</w:t>
      </w:r>
    </w:p>
    <w:p w14:paraId="3BAA3A00" w14:textId="36875862" w:rsidR="00D07F78" w:rsidRPr="00F91255" w:rsidRDefault="00D07F78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  <w:r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t>“</w:t>
      </w:r>
      <w:r w:rsidR="00E61734"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t>ДИТЯЧА ЛІКАРНЯ ІМЕНІ В.Й. БАШЕКА”</w:t>
      </w:r>
    </w:p>
    <w:p w14:paraId="0C7FD4D7" w14:textId="0DC60E08" w:rsidR="00E61734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t>ЖИТОМИРСЬКОЇ МІСЬКОЇ РАДИ</w:t>
      </w:r>
      <w:r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br/>
      </w:r>
    </w:p>
    <w:p w14:paraId="1F14F07C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015A7741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069DA08E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682513F1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717AFE44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16795F02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493E7D35" w14:textId="77777777" w:rsidR="00E61734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32"/>
          <w:szCs w:val="28"/>
          <w:lang w:val="uk-UA"/>
        </w:rPr>
      </w:pPr>
    </w:p>
    <w:p w14:paraId="7D563DE8" w14:textId="77777777" w:rsidR="00E61734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32"/>
          <w:szCs w:val="28"/>
          <w:lang w:val="uk-UA"/>
        </w:rPr>
      </w:pPr>
    </w:p>
    <w:p w14:paraId="7091DD72" w14:textId="77777777" w:rsidR="001012D2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C5302">
        <w:rPr>
          <w:rFonts w:ascii="Times New Roman" w:hAnsi="Times New Roman"/>
          <w:sz w:val="28"/>
          <w:lang w:val="uk-UA"/>
        </w:rPr>
        <w:t>міс</w:t>
      </w:r>
      <w:r w:rsidRPr="00F91255">
        <w:rPr>
          <w:rFonts w:ascii="Times New Roman" w:hAnsi="Times New Roman" w:cs="Times New Roman"/>
          <w:bCs/>
          <w:sz w:val="28"/>
          <w:szCs w:val="28"/>
          <w:lang w:val="uk-UA"/>
        </w:rPr>
        <w:t>то Житомир</w:t>
      </w:r>
    </w:p>
    <w:p w14:paraId="26E95B79" w14:textId="77777777" w:rsidR="001012D2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Cs/>
          <w:sz w:val="28"/>
          <w:szCs w:val="28"/>
          <w:lang w:val="uk-UA"/>
        </w:rPr>
        <w:t>2018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6166EA93" w14:textId="77777777" w:rsidR="001012D2" w:rsidRPr="00F91255" w:rsidRDefault="00E61734" w:rsidP="009E4E78">
      <w:pPr>
        <w:autoSpaceDE w:val="0"/>
        <w:autoSpaceDN w:val="0"/>
        <w:adjustRightInd w:val="0"/>
        <w:spacing w:before="240"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1. </w:t>
      </w:r>
      <w:r w:rsidR="001012D2"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ЗАГАЛЬНІ ПОЛОЖЕННЯ</w:t>
      </w:r>
    </w:p>
    <w:p w14:paraId="4441FD64" w14:textId="428A0F61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1.1.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“ДИТЯЧА ЛІКАРНЯ ІМЕНІ В.Й. БАШЕКА” ЖИТОМИРСЬКОЇ МІСЬКОЇ РАДИ</w:t>
      </w:r>
      <w:r w:rsidR="000863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(далі – Підприємство)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є лікарняним закладом охорони здоров’я – комунальним унітарним некомерційним підприємством, що надає послуги вторинної/спеціалізованої медичної допомоги в порядку та на умовах, встановлених законодавством та цим Статутом.</w:t>
      </w:r>
    </w:p>
    <w:p w14:paraId="32A2C610" w14:textId="1EA51D28" w:rsidR="00E61734" w:rsidRPr="00F91255" w:rsidRDefault="00E61734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501FD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створене рішенням Житомирської міської ради від </w:t>
      </w:r>
      <w:r w:rsidR="00501FD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01FDF"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1FDF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01FDF" w:rsidRPr="00F91255">
        <w:rPr>
          <w:rFonts w:ascii="Times New Roman" w:hAnsi="Times New Roman" w:cs="Times New Roman"/>
          <w:sz w:val="28"/>
          <w:szCs w:val="28"/>
          <w:lang w:val="uk-UA"/>
        </w:rPr>
        <w:t>.2018 №</w:t>
      </w:r>
      <w:r w:rsidR="00501FDF">
        <w:rPr>
          <w:rFonts w:ascii="Times New Roman" w:hAnsi="Times New Roman" w:cs="Times New Roman"/>
          <w:sz w:val="28"/>
          <w:szCs w:val="28"/>
          <w:lang w:val="uk-UA"/>
        </w:rPr>
        <w:t>1196</w:t>
      </w:r>
      <w:r w:rsidR="00501FDF"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1FDF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Підприємство є правонаступником</w:t>
      </w:r>
      <w:r w:rsidR="00501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FDF" w:rsidRPr="00501FDF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«Центральна дитяча</w:t>
      </w:r>
      <w:r w:rsidR="00501FDF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ім. В.Й. </w:t>
      </w:r>
      <w:proofErr w:type="spellStart"/>
      <w:r w:rsidR="00501FDF">
        <w:rPr>
          <w:rFonts w:ascii="Times New Roman" w:hAnsi="Times New Roman" w:cs="Times New Roman"/>
          <w:sz w:val="28"/>
          <w:szCs w:val="28"/>
          <w:lang w:val="uk-UA"/>
        </w:rPr>
        <w:t>Башек</w:t>
      </w:r>
      <w:proofErr w:type="spellEnd"/>
      <w:r w:rsidR="00501FD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01FDF" w:rsidRPr="00501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FD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01FDF" w:rsidRPr="00501FDF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юридичної особи 01992082</w:t>
      </w:r>
      <w:r w:rsidR="00501FDF">
        <w:rPr>
          <w:rFonts w:ascii="Times New Roman" w:hAnsi="Times New Roman" w:cs="Times New Roman"/>
          <w:sz w:val="28"/>
          <w:szCs w:val="28"/>
          <w:lang w:val="uk-UA"/>
        </w:rPr>
        <w:t>).</w:t>
      </w:r>
      <w:bookmarkStart w:id="0" w:name="_GoBack"/>
      <w:bookmarkEnd w:id="0"/>
    </w:p>
    <w:p w14:paraId="29951A66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1.3. Підприємство створене на базі майна 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міста Житомира Житомирської області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Майно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власністю</w:t>
      </w:r>
      <w:r w:rsidR="00A27B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територіальної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громади міста Житомира Житомирської області в особі Житомирської міської ради. </w:t>
      </w:r>
    </w:p>
    <w:p w14:paraId="58227293" w14:textId="77777777" w:rsidR="001012D2" w:rsidRPr="00E7181A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1.4. Засновником</w:t>
      </w:r>
      <w:r w:rsidR="007C30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 органом управління майном Підприємства є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територіальна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громада міста Житомира Житомирської області в особі Житомирської міської ради (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далі – Засновник). 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Підприємство підпорядковане, підзвітне та підконтрольне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Засновнику.</w:t>
      </w:r>
    </w:p>
    <w:p w14:paraId="3C926218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1.5. Підприємство здійснює господарську некомерційну діяльність, спрямовану на досягнення соціальних та інших результатів без мети одержання прибутку.</w:t>
      </w:r>
    </w:p>
    <w:p w14:paraId="56CA13C0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1.6. Забороняється розподіл отриманих доходів (прибутків) Підприємства або їх частини серед засновників (учасників), працівників комунального некомерційного підприємства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21648F35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1.7. Не вважається розподілом доходів Підприємства, в розумінні п. 1.6 Статуту, використання Підприємством власних доходів (прибутків) виключно для фінансування видатків на утримання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, реалізації мети (цілей, завдань) та напрямів діяльності, визначених Статутом.</w:t>
      </w:r>
    </w:p>
    <w:p w14:paraId="29D6B1A8" w14:textId="69C898DC" w:rsidR="001012D2" w:rsidRPr="00F91255" w:rsidRDefault="001012D2" w:rsidP="00515251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1.8. Підприємство у своїй діяльності керується Конституцією України, Господарським та Цивільним Кодексами України, законами України, постановами Верховної Ради України,</w:t>
      </w:r>
      <w:r w:rsidR="00E718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актами Президента України та Кабінету Міністрів України, загальнообов’язковими для всіх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закладів охорони здоров’я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наказами та інструкціями Міністерства охорони здоров’я України,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загальнообов’язковими нормативними актами інших центральних органів виконавчої влади, відповідними рішеннями місцевих органів виконавчої та цим Статутом.</w:t>
      </w:r>
    </w:p>
    <w:p w14:paraId="0406DBDF" w14:textId="73062366" w:rsidR="001012D2" w:rsidRPr="00F91255" w:rsidRDefault="001012D2" w:rsidP="00F9125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2. НАЙМЕНУВАННЯ ТА МІСЦЕЗНАХОДЖЕННЯ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162DB06A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2.1. Найменування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1D58109" w14:textId="454FC05B" w:rsidR="001012D2" w:rsidRPr="00F91255" w:rsidRDefault="004B5851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2.1.1. п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овне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Комунальне підприємство “ДИТЯЧА ЛІКАРНЯ ІМЕНІ В.Й. БАШЕКА” ЖИТОМИРСЬКОЇ МІСЬКОЇ РАДИ;</w:t>
      </w:r>
    </w:p>
    <w:p w14:paraId="26C42EC2" w14:textId="7DFB61FC" w:rsidR="001012D2" w:rsidRPr="00F91255" w:rsidRDefault="004B5851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2.1.2. с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корочене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– КП “ДИТЯЧА ЛІКАРНЯ” ЖМР.</w:t>
      </w:r>
    </w:p>
    <w:p w14:paraId="4F427EF3" w14:textId="03B4B53C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2.2. Місцезнаходження Підприємства: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вулиця Святослава Ріхтера, буд. 23, місто Житомир, Житомирська обла</w:t>
      </w:r>
      <w:r w:rsidR="00E7181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ть, 10008.</w:t>
      </w:r>
    </w:p>
    <w:p w14:paraId="20978F15" w14:textId="18693D5B" w:rsidR="001012D2" w:rsidRPr="00F91255" w:rsidRDefault="001012D2" w:rsidP="00F20988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3. МЕТА ТА ПРЕДМЕТ ДІЯЛЬНОСТІ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7158CF79" w14:textId="3B71B868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3.1. Основною метою діяльності Підприємства є забезпечення медичного обслуговування 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населення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шляхом надання медичних послуг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порядку та обсязі, встановлених законодавством.</w:t>
      </w:r>
    </w:p>
    <w:p w14:paraId="771C53A8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 Відповідно до поставленої мети предметом діяльності Підприємства є:</w:t>
      </w:r>
    </w:p>
    <w:p w14:paraId="14C25A3B" w14:textId="663ABFA4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умов, необхідних для забезпечення доступної та якісної медичної допомоги населенню, організації належного управління внутрішнім лікувально-діагностичним процесом та ефективного використання майна та інших ресурсів Підприємства; </w:t>
      </w:r>
    </w:p>
    <w:p w14:paraId="7F0C4932" w14:textId="6D443C60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3.2.2.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надання пацієнтам відповідно до законодавства на безвідплатній та відплатній основі послуг вторинної/спеціалізованої медичної допомоги, необхідної для забезпечення належних профілактики, діагностики і лікування </w:t>
      </w:r>
      <w:proofErr w:type="spellStart"/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хвороб</w:t>
      </w:r>
      <w:proofErr w:type="spellEnd"/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, травм, отруєнь  інших розладів здоров’я</w:t>
      </w:r>
      <w:r w:rsidR="00AE440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560F31C" w14:textId="5D9B6DD4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3.2.3.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надання пацієнтам відповідно до законодавства на безвідплатній та відплатній основі спеціалізованої 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(високоспеціалізованої)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амбулаторної</w:t>
      </w:r>
      <w:r w:rsidR="00C25090">
        <w:rPr>
          <w:rFonts w:ascii="Times New Roman" w:hAnsi="Times New Roman" w:cs="Times New Roman"/>
          <w:sz w:val="28"/>
          <w:szCs w:val="28"/>
          <w:lang w:val="uk-UA"/>
        </w:rPr>
        <w:t>, поліклінічної</w:t>
      </w:r>
      <w:r w:rsidR="004471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44715F">
        <w:rPr>
          <w:rFonts w:ascii="Times New Roman" w:hAnsi="Times New Roman" w:cs="Times New Roman"/>
          <w:sz w:val="28"/>
          <w:szCs w:val="28"/>
          <w:lang w:val="uk-UA"/>
        </w:rPr>
        <w:t>діагностично</w:t>
      </w:r>
      <w:proofErr w:type="spellEnd"/>
      <w:r w:rsidR="0044715F">
        <w:rPr>
          <w:rFonts w:ascii="Times New Roman" w:hAnsi="Times New Roman" w:cs="Times New Roman"/>
          <w:sz w:val="28"/>
          <w:szCs w:val="28"/>
          <w:lang w:val="uk-UA"/>
        </w:rPr>
        <w:t>-консультативної та інших видів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медичної допомоги</w:t>
      </w:r>
      <w:r w:rsidR="00612CDE">
        <w:rPr>
          <w:rFonts w:ascii="Times New Roman" w:hAnsi="Times New Roman" w:cs="Times New Roman"/>
          <w:sz w:val="28"/>
          <w:szCs w:val="28"/>
          <w:lang w:val="uk-UA"/>
        </w:rPr>
        <w:t>, медичної реабілітації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(спеціалізована медична практика); </w:t>
      </w:r>
    </w:p>
    <w:p w14:paraId="435B3B09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3.2.4.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організація, у разі потреби, надання пацієнтам медичної допомоги більш високого рівня спеціалізації на базі інших закладів охорони здоров’я шляхом направлення пацієнтів до цих закладів у порядку, встановленому законодавством; </w:t>
      </w:r>
    </w:p>
    <w:p w14:paraId="1DF49526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3.2.5.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організація взаємодії з іншими закладами охорони здоров’я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обслуговування;</w:t>
      </w:r>
    </w:p>
    <w:p w14:paraId="4B0A9437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3.2.6.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експертизи тимчасової непрацездатності та контролю за </w:t>
      </w:r>
      <w:proofErr w:type="spellStart"/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видачею</w:t>
      </w:r>
      <w:proofErr w:type="spellEnd"/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листків непрацездатності; </w:t>
      </w:r>
    </w:p>
    <w:p w14:paraId="6FE4F1C5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3.2.7.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направлення на медико-соціальну експертизу осіб зі стійкою втратою працездатності; </w:t>
      </w:r>
    </w:p>
    <w:p w14:paraId="3D1C1312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3.2.8.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проведення профілактичних оглядів;</w:t>
      </w:r>
    </w:p>
    <w:p w14:paraId="1DD241FC" w14:textId="6F8B9230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FF29E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придбання, зберігання, перевезення, реалізація (відпуск), знищення, використання наркотичних засобів, психотропних речовин, </w:t>
      </w:r>
      <w:r w:rsidR="00911565">
        <w:rPr>
          <w:rFonts w:ascii="Times New Roman" w:hAnsi="Times New Roman" w:cs="Times New Roman"/>
          <w:sz w:val="28"/>
          <w:szCs w:val="28"/>
          <w:lang w:val="uk-UA"/>
        </w:rPr>
        <w:t xml:space="preserve">їх аналогів та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прекурсорів</w:t>
      </w:r>
      <w:r w:rsidR="00911565">
        <w:rPr>
          <w:rFonts w:ascii="Times New Roman" w:hAnsi="Times New Roman" w:cs="Times New Roman"/>
          <w:sz w:val="28"/>
          <w:szCs w:val="28"/>
          <w:lang w:val="uk-UA"/>
        </w:rPr>
        <w:t>, замісників їх аналогів, отруйних та сильнодіючих речовин (засобів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63A2C4D" w14:textId="4EE1114B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FF29E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організація та проведення з’їздів, конгресів, симпозіумів, науково-практичних конференцій, наукових форумів, круглих столів, семінарів тощо;</w:t>
      </w:r>
    </w:p>
    <w:p w14:paraId="20C251F4" w14:textId="6059987C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FF29E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видавнича діяльність (науково-виробничі, науково-практичні, навчальні та довідкові видання);</w:t>
      </w:r>
    </w:p>
    <w:p w14:paraId="59CEB829" w14:textId="007E671F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FF29E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видавництво учбової та монографічної літератури;</w:t>
      </w:r>
    </w:p>
    <w:p w14:paraId="6A7BD169" w14:textId="19A2F252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FF29E2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навчально-методична, науково-дослідницька робота;</w:t>
      </w:r>
    </w:p>
    <w:p w14:paraId="2B1DA527" w14:textId="48E0275C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FF29E2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провадження зовнішньоекономічної діяльності згідно із законодавством;</w:t>
      </w:r>
    </w:p>
    <w:p w14:paraId="2B55943F" w14:textId="102E73FC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FF29E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здійснення іншої не забороненої законодавством діяльності, необхідної для належного</w:t>
      </w:r>
      <w:r w:rsidR="00C250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забезпечення та підвищення якості лікувально-діагностичного процесу, управління</w:t>
      </w:r>
      <w:r w:rsidR="00F66E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ресурсами, розвитку та підвищення якості кадрового потенціалу Підприємства.</w:t>
      </w:r>
    </w:p>
    <w:p w14:paraId="0D250EE1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3.3. Підприємство може бути клінічною базою вищих медичних, фармацевтичних навчальних</w:t>
      </w:r>
      <w:r w:rsidR="00DE64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та науково-дослідних закладів (установ) усіх рівнів акредитації та закладів післядипломної</w:t>
      </w:r>
      <w:r w:rsidR="00C250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освіти.</w:t>
      </w:r>
    </w:p>
    <w:p w14:paraId="7F1F42B1" w14:textId="070DC1A6" w:rsidR="001012D2" w:rsidRPr="00F91255" w:rsidRDefault="001012D2" w:rsidP="00F20988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3.4. Підприємство надає медичні послуги на підставі ліцензії на медичну практику. </w:t>
      </w:r>
      <w:r w:rsidR="002A77C4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 має право здійснювати лише ті види медичної практики, які дозволені органом ліцензування при видачі ліцензії на медичну практику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A77C4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Якщо</w:t>
      </w:r>
      <w:r w:rsidR="00DE64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для провадження певних видів діяльності, передбачених Статутом,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потрібний спеціальний</w:t>
      </w:r>
      <w:r w:rsidR="005633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дозвіл, </w:t>
      </w:r>
      <w:r w:rsidR="00F66E4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отримує його в порядку, визначеному законодавством.</w:t>
      </w:r>
    </w:p>
    <w:p w14:paraId="7603D96F" w14:textId="16323ABC" w:rsidR="001012D2" w:rsidRPr="00F91255" w:rsidRDefault="001012D2" w:rsidP="009E4E7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4. ПРАВОВИЙ СТАТУС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0CB974D5" w14:textId="1B59E78A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4.1. Підприємство є юридичною особою публічного права. </w:t>
      </w:r>
    </w:p>
    <w:p w14:paraId="41C3CC72" w14:textId="4FDED5DE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4.2. Підприємство користується закріпленим за ним </w:t>
      </w:r>
      <w:r w:rsidR="002A77C4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на праві оперативного управління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комунальним майном, що є власністю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міста Житомира Житомирської області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F870CAE" w14:textId="02EFD4C8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4.3. Підприємство здійснює некомерційну господарську діяльність, організовує свою</w:t>
      </w:r>
      <w:r w:rsidR="00412A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діяльність відповідно до фінансового плану, затвердженого Засновником, самостійно</w:t>
      </w:r>
      <w:r w:rsidR="00412A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організовує 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виробництво продукції (</w:t>
      </w:r>
      <w:r w:rsidR="00AB5C6D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робіт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C77D0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C6D"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послуг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) і реалізує її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 цінами (тарифами), що</w:t>
      </w:r>
      <w:r w:rsidR="00412A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значаються 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порядку, встановленому законодавством.</w:t>
      </w:r>
    </w:p>
    <w:p w14:paraId="4AFE2BD4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4.4. Збитки, завдані Підприємству внаслідок виконання рішень органів державної влади</w:t>
      </w:r>
      <w:r w:rsidR="00412A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чи органів місцевого самоврядування, які було визнано судом неконституційними або</w:t>
      </w:r>
      <w:r w:rsidR="008E7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недійсними, підлягають відшкодуванню зазначеними органами добровільно або за</w:t>
      </w:r>
      <w:r w:rsidR="00AB5C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рішенням суду.</w:t>
      </w:r>
    </w:p>
    <w:p w14:paraId="13E43BD6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4.5. Для здійснення господарської некомерційної діяльності Підприємство залучає і</w:t>
      </w:r>
      <w:r w:rsidR="008E7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використовує матеріально-технічні, фінансові, трудові та інші види ресурсів, використання</w:t>
      </w:r>
      <w:r w:rsidR="008E7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яких не заборонено законодавством.</w:t>
      </w:r>
    </w:p>
    <w:p w14:paraId="35D82FB9" w14:textId="73500DD3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4.6. Підприємство має самостійний баланс, рахунки в установах банків, Державному</w:t>
      </w:r>
      <w:r w:rsidR="00C161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казначействі України, круглу печатку зі своїм найменуванням, штампи, 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а також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бланки з</w:t>
      </w:r>
      <w:r w:rsidR="008E7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власними реквізитами</w:t>
      </w:r>
      <w:r w:rsidR="00AB5C6D">
        <w:rPr>
          <w:rFonts w:ascii="Times New Roman" w:hAnsi="Times New Roman" w:cs="Times New Roman"/>
          <w:sz w:val="28"/>
          <w:szCs w:val="28"/>
          <w:lang w:val="uk-UA"/>
        </w:rPr>
        <w:t xml:space="preserve"> та інші</w:t>
      </w:r>
      <w:r w:rsidR="00905DE9">
        <w:rPr>
          <w:rFonts w:ascii="Times New Roman" w:hAnsi="Times New Roman" w:cs="Times New Roman"/>
          <w:sz w:val="28"/>
          <w:szCs w:val="28"/>
          <w:lang w:val="uk-UA"/>
        </w:rPr>
        <w:t xml:space="preserve"> атрибут</w:t>
      </w:r>
      <w:r w:rsidR="00C161C3">
        <w:rPr>
          <w:rFonts w:ascii="Times New Roman" w:hAnsi="Times New Roman" w:cs="Times New Roman"/>
          <w:sz w:val="28"/>
          <w:szCs w:val="28"/>
          <w:lang w:val="uk-UA"/>
        </w:rPr>
        <w:t>и юридичної особи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0773487" w14:textId="14B285AD" w:rsidR="001012D2" w:rsidRPr="00F91255" w:rsidRDefault="002A77C4" w:rsidP="00515251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4.7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Підприємство самостійно визначає свою організаційну структуру, встановлює чисельність</w:t>
      </w:r>
      <w:r w:rsidR="00664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1C3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затверджує штатний розпис.</w:t>
      </w:r>
    </w:p>
    <w:p w14:paraId="3AF5BE76" w14:textId="4BF204A7" w:rsidR="001012D2" w:rsidRPr="00F91255" w:rsidRDefault="001012D2" w:rsidP="00A716F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5. СТАТУТНИЙ КАПІТАЛ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ПІДПРИЄМСТВА,</w:t>
      </w:r>
      <w:r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>ЙОГО</w:t>
      </w: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МАЙНО ТА</w:t>
      </w:r>
      <w:r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ПОРЯДОК</w:t>
      </w: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ФІНАНСУВАННЯ</w:t>
      </w:r>
    </w:p>
    <w:p w14:paraId="00989873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5.1. Майно Підприємства є комунальною власністю 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 закріплюється за ним на праві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оперативного управління. Майно Підприємства становлять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необоротні та оборотні активи,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основні засоби та грошові кошти, а також інші цінності, пере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дані йому Засновником, вартість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яких відображається у самостійному балансі Підприємства.</w:t>
      </w:r>
    </w:p>
    <w:p w14:paraId="791D369C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5.2. Підприємство не має право відчужувати або іншим спос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обом розпоряджатись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закріпленим</w:t>
      </w:r>
      <w:r w:rsidR="008F0C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за ним майном, що належить до основних фондів без попередньої 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згоди Засновника.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Підприємство не має права безоплатно передавати н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алежне йому майно третім особам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(юридичним чи фізичним особам) крім випадків, прямо п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ередбачених законодавством. Усі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питання, які стосуються відмови від права на земельну ділянку, що знаход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иться на балансі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 або її відчуження, вирішуються виключно Засновником.</w:t>
      </w:r>
    </w:p>
    <w:p w14:paraId="70C4FFC6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 Джерелами формування майна та коштів Підприємства є:</w:t>
      </w:r>
    </w:p>
    <w:p w14:paraId="5095331C" w14:textId="2E118E06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5.3.1. 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омунальне майно, передане Підприємству 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Засновником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6D68D78" w14:textId="77777777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5.3.2. 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ошти місцевого бюджету (бюджетні кошти);</w:t>
      </w:r>
    </w:p>
    <w:p w14:paraId="6FFDF554" w14:textId="0EB76D3C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5.3.3. в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ласні надходження Підприємства: кошти від здачі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 оренду (зі згоди Засновника)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майна, закріпленого на праві оперативного управління; ко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шти та інше майно, одержані від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реалізації продукції (робіт,</w:t>
      </w:r>
      <w:r w:rsidR="00DE64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послуг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 xml:space="preserve"> тощо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CB99551" w14:textId="77777777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5.3.4. ц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ільові кошти;</w:t>
      </w:r>
    </w:p>
    <w:p w14:paraId="76A243BA" w14:textId="5C2A7463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5.3.5. 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ошти, отримані за договорами з центральним органо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 виконавчої влади, що реалізує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державну політику у сфері державних фінансових га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рантій медичного обслуговування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населення;</w:t>
      </w:r>
    </w:p>
    <w:p w14:paraId="4A0D27C9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5.3.6. 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редити банків;</w:t>
      </w:r>
    </w:p>
    <w:p w14:paraId="75BC358A" w14:textId="77777777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5.3.7. м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айно, придбане у інших юридичних або фізичних осіб;</w:t>
      </w:r>
    </w:p>
    <w:p w14:paraId="3DB5D3CE" w14:textId="77777777" w:rsidR="002A77C4" w:rsidRDefault="00472333" w:rsidP="00925A4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5.3.8. м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айно, що надходить безоплатно або у вигляді безпо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воротної фінансової допомоги чи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добровільних благодійних внесків, пожертвувань юридичних і фізичних осіб; </w:t>
      </w:r>
    </w:p>
    <w:p w14:paraId="505EE212" w14:textId="15103F74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5.3.9.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надходження</w:t>
      </w:r>
      <w:r w:rsidR="00DE64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коштів на виконання програм соціально-економічного розвитку регіону, програм розвитку</w:t>
      </w:r>
      <w:r w:rsidR="00DE64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медичної галузі;</w:t>
      </w:r>
    </w:p>
    <w:p w14:paraId="6313BEF4" w14:textId="1925C565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5.3.10.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айно та кошти, отримані з інших джерел, не заборонених законодавством;</w:t>
      </w:r>
    </w:p>
    <w:p w14:paraId="07917E7F" w14:textId="650CA94C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5A43">
        <w:rPr>
          <w:rFonts w:ascii="Times New Roman" w:hAnsi="Times New Roman" w:cs="Times New Roman"/>
          <w:sz w:val="28"/>
          <w:szCs w:val="28"/>
          <w:lang w:val="uk-UA"/>
        </w:rPr>
        <w:t>5.3.1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6F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нші джерела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не заборонені законодавством.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Вилучення майна Підприємства може мати місц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 лише у випадках, передбачених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14:paraId="73AE782B" w14:textId="42BD7D5E" w:rsidR="001012D2" w:rsidRPr="00056D8E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5.4. Статутний капіта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л Підприємства становить</w:t>
      </w:r>
      <w:r w:rsidR="004725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6D8E">
        <w:rPr>
          <w:rFonts w:ascii="Times New Roman" w:hAnsi="Times New Roman" w:cs="Times New Roman"/>
          <w:sz w:val="28"/>
          <w:szCs w:val="28"/>
          <w:lang w:val="uk-UA"/>
        </w:rPr>
        <w:t xml:space="preserve">90000000,00 грн </w:t>
      </w:r>
      <w:r w:rsidR="00056D8E" w:rsidRPr="00056D8E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056D8E" w:rsidRPr="00056D8E">
        <w:rPr>
          <w:rFonts w:ascii="Times New Roman" w:hAnsi="Times New Roman" w:cs="Times New Roman"/>
          <w:sz w:val="28"/>
          <w:szCs w:val="28"/>
          <w:lang w:val="uk-UA"/>
        </w:rPr>
        <w:t>дев</w:t>
      </w:r>
      <w:proofErr w:type="spellEnd"/>
      <w:r w:rsidR="00056D8E" w:rsidRPr="009E4E7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056D8E" w:rsidRPr="00056D8E">
        <w:rPr>
          <w:rFonts w:ascii="Times New Roman" w:hAnsi="Times New Roman" w:cs="Times New Roman"/>
          <w:sz w:val="28"/>
          <w:szCs w:val="28"/>
          <w:lang w:val="uk-UA"/>
        </w:rPr>
        <w:t>яносто</w:t>
      </w:r>
      <w:proofErr w:type="spellEnd"/>
      <w:r w:rsidR="00056D8E" w:rsidRPr="00056D8E">
        <w:rPr>
          <w:rFonts w:ascii="Times New Roman" w:hAnsi="Times New Roman" w:cs="Times New Roman"/>
          <w:sz w:val="28"/>
          <w:szCs w:val="28"/>
          <w:lang w:val="uk-UA"/>
        </w:rPr>
        <w:t xml:space="preserve"> мільйонів</w:t>
      </w:r>
      <w:r w:rsidR="00056D8E">
        <w:rPr>
          <w:rFonts w:ascii="Times New Roman" w:hAnsi="Times New Roman" w:cs="Times New Roman"/>
          <w:sz w:val="28"/>
          <w:szCs w:val="28"/>
          <w:lang w:val="uk-UA"/>
        </w:rPr>
        <w:t xml:space="preserve"> гривень 00 копійок</w:t>
      </w:r>
      <w:r w:rsidR="00056D8E" w:rsidRPr="00056D8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56D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450601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5.5. Підприємство може одержувати кредити для виконання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статутних завдань під гарантію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Засновника.</w:t>
      </w:r>
    </w:p>
    <w:p w14:paraId="7E041BEB" w14:textId="05877AF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5.6. Підприємство має право надавати в оренду ма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йно, закріплене за ним на праві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оперативного управління, юридичними та фізичними особ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ами відповідно до законодавства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EAFF21D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5.7. Підприємство у визначеному законодавством порядку самостій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но організовує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здійснює бухгалтерський облік, веде статистичну, бухгалтерсь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ку та медичну звітність і подає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її органам, уповноваженим здійснювати контроль за ві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дповідними напрямами діяльності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Підприємства.</w:t>
      </w:r>
    </w:p>
    <w:p w14:paraId="3EE84A88" w14:textId="1891E4F0" w:rsidR="001012D2" w:rsidRPr="00F91255" w:rsidRDefault="001012D2" w:rsidP="00F20988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5.8. Власні надходження Підприємства використовуют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ься відповідно до законодавства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1760C4" w14:textId="06C97BD8" w:rsidR="001012D2" w:rsidRPr="00F91255" w:rsidRDefault="001012D2" w:rsidP="009E4E7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6. ПРАВА ТА ОБОВ’ЯЗКИ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27E8306C" w14:textId="77777777" w:rsidR="001012D2" w:rsidRPr="00A716F8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A716F8">
        <w:rPr>
          <w:rFonts w:ascii="Times New Roman" w:hAnsi="Times New Roman"/>
          <w:b/>
          <w:sz w:val="28"/>
          <w:lang w:val="uk-UA"/>
        </w:rPr>
        <w:t>6.1. Підприємство має право:</w:t>
      </w:r>
    </w:p>
    <w:p w14:paraId="11966465" w14:textId="22EDCC3E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6.1.1.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вертатис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у порядку, встановленому законодавст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вом, до центральних та місцевих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органів виконавчої влади, органів місцевого самоврядування, а також підпр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иємств 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організацій незалежно від форм власності та підпорядку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вання, для отримання інформації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та матеріалів, необхідних для виконання покладених на Підприємство завдань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2A7C41E" w14:textId="6E65C938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6.1.2.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амостійно планувати, організовувати і здійсн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ювати свою статутну діяльність,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визначати основні напрямки свого розвитку відповідно до свої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 завдань і цілей, у тому числі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спрямовувати отримані від господарської діяльності кош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ти на утримання Підприємства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його матеріально-технічне забезпечення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C9F79F9" w14:textId="55561CB9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6.1.3.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кладати господарські угоди з підприємствами, уста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новами, організаціями незалежно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від форм власності та підпорядкування, а також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фізичними особами відповідно до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законодавства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D16F902" w14:textId="46023005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6.1.4 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співпрацювати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 іноземними організаціями відповідно до законодавства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55B9A5E" w14:textId="5E10FFD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6.1.5.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амостійно визначати напрямки використання грошови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 коштів у порядку, визначеному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 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та цим Статутом;</w:t>
      </w:r>
    </w:p>
    <w:p w14:paraId="363DDD6B" w14:textId="0F29EDDD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6.1.6.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дійснювати власне будівництво, реконструкцію,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капітальний та поточний ремонт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основних фондів у визначеному законодавством порядку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E642078" w14:textId="57110149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6.1.7.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алучати підприємства, установи та організації для реа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лізації своїх статутних завдань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 визначеному законодавством порядку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23E8A30" w14:textId="7C69292E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6.1.8.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півпрацювати з іншими закладами охорони здоров’я, науковими установами та</w:t>
      </w:r>
      <w:r w:rsidR="00BD3B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фізичними особами-підприємцями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448312D" w14:textId="4A59D5B1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6.1.9.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адавати консультативну допомогу з питань, щ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 належать до його компетенції,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спеціалістам інших закладів охорони здоров’я за їх запитом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09347BE" w14:textId="2F429AEF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6.1.10.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творювати структурні підрозділи Підприємс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тва відповідно до законодавства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D3406F0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6.1.11.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дійснювати інші права, що не суперечать законодавству.</w:t>
      </w:r>
    </w:p>
    <w:p w14:paraId="6FFAE087" w14:textId="77777777" w:rsidR="001012D2" w:rsidRPr="00A716F8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A716F8">
        <w:rPr>
          <w:rFonts w:ascii="Times New Roman" w:hAnsi="Times New Roman"/>
          <w:b/>
          <w:sz w:val="28"/>
          <w:lang w:val="uk-UA"/>
        </w:rPr>
        <w:t>6.2. Підприємство зобов’язане:</w:t>
      </w:r>
    </w:p>
    <w:p w14:paraId="068495DB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6.2.1.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творювати належні умови для високопродуктивної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праці, забезпечувати додержання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законодавства про працю, правил та норм охорони прац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і, техніки безпеки, соціального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страхування;</w:t>
      </w:r>
    </w:p>
    <w:p w14:paraId="27759AF2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6.2.2.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дійснювати бухгалтерський облік, забезпечувати фін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ансову та статистичну звітність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згідно з законодавством;</w:t>
      </w:r>
    </w:p>
    <w:p w14:paraId="65C60C14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6.2.3.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еруватись у своїй діяльності Конституцією Ук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раїни, законами України, актам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Президента України та Кабінету Міністрів України, нормативно-пра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вовими актами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Міністерства охорони здоров’я України, іншими нор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мативно-правовими актами та цим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Статутом;</w:t>
      </w:r>
    </w:p>
    <w:p w14:paraId="79CA571E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6.2.4.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ланувати свою діяльність щодо реалізації мети та п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редмету діяльності Підприємства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 урахуванням та у межах єдиної комплексної політики в галузі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 в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Житомирській області;</w:t>
      </w:r>
    </w:p>
    <w:p w14:paraId="627D23C4" w14:textId="4FE17781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6.2.5.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абезпечувати своєчасну сплату податкових 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 інших обов’язкових платежів з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урахуванням своєї статутної діяльності та відповідно д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о чинного законодавства;</w:t>
      </w:r>
    </w:p>
    <w:p w14:paraId="75D1F86E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6.2.6.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озробляти та реалізовувати кадрову політику, контр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олювати підвищення кваліфікації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працівників;</w:t>
      </w:r>
    </w:p>
    <w:p w14:paraId="13349930" w14:textId="4DA49779" w:rsidR="001012D2" w:rsidRDefault="001012D2" w:rsidP="00F20988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6.2.7.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кумулювати власні надходження та витрачати їх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діяльності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 відповідно до законодавства та цього Статуту.</w:t>
      </w:r>
    </w:p>
    <w:p w14:paraId="764B6E19" w14:textId="5ED0B508" w:rsidR="009E4E78" w:rsidRPr="00AC5302" w:rsidRDefault="009E4E78" w:rsidP="00A716F8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sz w:val="28"/>
          <w:lang w:val="uk-UA"/>
        </w:rPr>
      </w:pPr>
      <w:r w:rsidRPr="00AC5302">
        <w:rPr>
          <w:rFonts w:ascii="Times New Roman" w:hAnsi="Times New Roman"/>
          <w:b/>
          <w:sz w:val="28"/>
          <w:lang w:val="uk-UA"/>
        </w:rPr>
        <w:lastRenderedPageBreak/>
        <w:t>7. УПРАВЛІННЯ ПІДПРИЄМСТВОМ ТА КОНТРОЛЬ ЗА ЙОГО ДІЯЛЬНІСТЮ</w:t>
      </w:r>
    </w:p>
    <w:p w14:paraId="1A18C1CA" w14:textId="46CB9C1C" w:rsidR="001012D2" w:rsidRPr="00F91255" w:rsidRDefault="001012D2" w:rsidP="009E4E78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7.1. Управління Підприємством здійснює 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Житомирська міська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рада (Засновник).</w:t>
      </w:r>
    </w:p>
    <w:p w14:paraId="42CF2931" w14:textId="7E725900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7.2. Поточне керівництво (оперативне управління)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 здійснює </w:t>
      </w:r>
      <w:r w:rsidR="00643DD8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(далі – керівник Підприємства)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, який призначається на посаду 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звільняється з неї 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на підставі розпорядження міського голови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до порядку, визначеного законодавством, та який відповідає кваліфікаційним вимогам, вст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ановленим Міністерством охорони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здоров’я України. Строк найму, права, обов’язки і відпові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дальність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керівника Підприємства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умови його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матеріального забезпечення, інші умови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найму визначаються контрактом.</w:t>
      </w:r>
    </w:p>
    <w:p w14:paraId="206C093B" w14:textId="77777777" w:rsidR="001012D2" w:rsidRPr="00A716F8" w:rsidRDefault="004B5851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A716F8">
        <w:rPr>
          <w:rFonts w:ascii="Times New Roman" w:hAnsi="Times New Roman"/>
          <w:b/>
          <w:sz w:val="28"/>
          <w:lang w:val="uk-UA"/>
        </w:rPr>
        <w:t>7.3. Засновник</w:t>
      </w:r>
      <w:r w:rsidR="001012D2" w:rsidRPr="00A716F8">
        <w:rPr>
          <w:rFonts w:ascii="Times New Roman" w:hAnsi="Times New Roman"/>
          <w:b/>
          <w:sz w:val="28"/>
          <w:lang w:val="uk-UA"/>
        </w:rPr>
        <w:t>:</w:t>
      </w:r>
    </w:p>
    <w:p w14:paraId="6BAADA66" w14:textId="6E909BBD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7.3.1.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изначає головні напрямки діяльності Підприємства,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затверджує план діяльності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звіт про його виконання;</w:t>
      </w:r>
    </w:p>
    <w:p w14:paraId="14895D37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7.3.2.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атверджує статут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та зміни до нього;</w:t>
      </w:r>
    </w:p>
    <w:p w14:paraId="74C9B8A8" w14:textId="77777777" w:rsidR="001012D2" w:rsidRPr="00F91255" w:rsidRDefault="00254CAF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7.3.3. 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атверджує фінансовий план Підприємства та контролює його виконання;</w:t>
      </w:r>
    </w:p>
    <w:p w14:paraId="79BDEF47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7.3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.4. 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кладає і розриває контракт з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керівником Підприємства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 здійснює контроль за його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виконанням;</w:t>
      </w:r>
    </w:p>
    <w:p w14:paraId="06916684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7.3.5.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огоджує Підприємству договори про спільну діяльн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ість, за якими використовується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нерухоме майно, що перебуває в його оперативному управлінні, кредитні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договори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договори застави.</w:t>
      </w:r>
    </w:p>
    <w:p w14:paraId="131682D7" w14:textId="77777777" w:rsidR="001012D2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7.3.6.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дійснює контроль за ефективністю використання м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айна, що є власністю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FB6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 закріплене за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Підприємством на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праві оперативного управління;</w:t>
      </w:r>
    </w:p>
    <w:p w14:paraId="61A61E03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7.3.7.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приймає рішення про реорганізацію та ліквідацію Підприємства, призначає ліквідаційну комісію, комісію з припинення, затверджує ліквідаційний баланс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CDA43DD" w14:textId="77777777" w:rsidR="001012D2" w:rsidRPr="00A716F8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A716F8">
        <w:rPr>
          <w:rFonts w:ascii="Times New Roman" w:hAnsi="Times New Roman"/>
          <w:b/>
          <w:sz w:val="28"/>
          <w:lang w:val="uk-UA"/>
        </w:rPr>
        <w:t>7.4.</w:t>
      </w:r>
      <w:r w:rsidR="00BB0A9E" w:rsidRPr="00A716F8">
        <w:rPr>
          <w:rFonts w:ascii="Times New Roman" w:hAnsi="Times New Roman"/>
          <w:b/>
          <w:sz w:val="28"/>
          <w:lang w:val="uk-UA"/>
        </w:rPr>
        <w:t xml:space="preserve"> </w:t>
      </w:r>
      <w:r w:rsidR="00254CAF" w:rsidRPr="00A716F8">
        <w:rPr>
          <w:rFonts w:ascii="Times New Roman" w:hAnsi="Times New Roman"/>
          <w:b/>
          <w:sz w:val="28"/>
          <w:lang w:val="uk-UA"/>
        </w:rPr>
        <w:t>Керівник Підприємства</w:t>
      </w:r>
      <w:r w:rsidR="001012D2" w:rsidRPr="00A716F8">
        <w:rPr>
          <w:rFonts w:ascii="Times New Roman" w:hAnsi="Times New Roman"/>
          <w:b/>
          <w:sz w:val="28"/>
          <w:lang w:val="uk-UA"/>
        </w:rPr>
        <w:t>:</w:t>
      </w:r>
    </w:p>
    <w:p w14:paraId="1C6A48E8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1. д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іє без довіреності від імені Підприємства, пред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ставляє його інтереси в органах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державної влади і органах місцевого самоврядування, інших органах, у відносинах з ін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шими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юридичними та фізичними особами, підписує від його імені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документи та видає довіреності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і делегує право підпису документів іншим посадов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им особам Підприємства, укладає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договори, відкриває в органах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Державної казначейської служби України та установах б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анків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поточні та інші рахунки;</w:t>
      </w:r>
    </w:p>
    <w:p w14:paraId="347BBB08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2. с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амостійно вирішує питання діяльності Підприємств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 за винятком тих, що віднесені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 та цим Ста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тутом до компетенції Засновника;</w:t>
      </w:r>
    </w:p>
    <w:p w14:paraId="09C2F814" w14:textId="36431C79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3. о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рганізовує роботу Підприємства щодо надання</w:t>
      </w:r>
      <w:r w:rsidR="002F17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населенню медичної допомоги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згідно з вим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огами нормативно-правових актів;</w:t>
      </w:r>
    </w:p>
    <w:p w14:paraId="17B3C666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4. н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есе відповідальність за формування та вико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нання фінансового плану і плану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розвитку Підприємства, результати його господарської д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іяльності, виконання показників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ефективності діяльності Підприємства, якість посл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уг, що надаються Підприємством,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використання наданого на праві оперативного управлі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ння Підприємству майна спільної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власності територіальних громад і доходу згідно з вимога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ми законодавства, цього Статуту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та ук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ладених Підприємством договорів;</w:t>
      </w:r>
    </w:p>
    <w:p w14:paraId="66CEF432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ористується правом розпорядження майном та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коштами Підприємства відповідно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до законодавства та цього Статуту. Забезпечує ефек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тивне використання і збереження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закріпленого за Підприємством на прав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і оперативного управління майна;</w:t>
      </w:r>
    </w:p>
    <w:p w14:paraId="2C7B0466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6. у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межах своєї компетенції видає накази та інші акти, дає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вказівки, обов’язкові для всіх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підрозді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лів та працівників Підприємства;</w:t>
      </w:r>
    </w:p>
    <w:p w14:paraId="0664758E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7. 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абезпечує контроль за веденням та зберіганням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медичної та іншої документації;</w:t>
      </w:r>
    </w:p>
    <w:p w14:paraId="56FE7A6A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8. у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строки і в порядку, встановленому законодавством, пов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ідомляє відповідні органи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про будь-які зміни в даних про Підприємство, внесення яки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 до Єдиного державного реєстру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юридичних осіб, фізичних осіб-підприємців та грома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дських формувань є обов’язковим;</w:t>
      </w:r>
    </w:p>
    <w:p w14:paraId="7BAB0654" w14:textId="03C39FFA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9. п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одає в установленому порядку Засновнику квартальну, річ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ну, фінансову та іншу звітність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Підприємства, зокрема щорічно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до 01 лютого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надає Засновни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ку бухгалтерську та статистичну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звітність, інформацію про рух основних засобів, за запитом З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асновника надає звіт про оренду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майна, а також інформацію про наявність вільних площ,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придатних для надання в оренду;</w:t>
      </w:r>
    </w:p>
    <w:p w14:paraId="6B1EABD7" w14:textId="10BF82D2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риймає рішення про прийняття на роботу,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звільнення з роботи працівників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Підприємства, а також інші, передбачені законодав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ством про працю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сфері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трудових відносин, укладає трудові договори з праців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никами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Підприємства. Забезпечує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раціональний добір кадрів, дотримання працівникам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 правил внутрішнього трудового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розпорядку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творює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умови підвищення фахового і ква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ліфікаційного рівня працівників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згідно із затвердженим в установленому порядку штатним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розписом;</w:t>
      </w:r>
    </w:p>
    <w:p w14:paraId="12B34388" w14:textId="1E0A72F4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абезпечує проведення колективних переговорів,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укладення колективного договору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 порядку, визн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аченому законодавством;</w:t>
      </w:r>
    </w:p>
    <w:p w14:paraId="02326598" w14:textId="2AC4F486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12.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ризначає на посад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и та звільняє з посад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своїх зас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тупників і головного бухгалтера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керівників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структурних підрозділів, інших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44E5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27019A3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13.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абезпечує дотримання на Підприємстві вимог з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аконодавства про охорону праці,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санітарно-гігієнічних та протипожежних норм і правил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, створення належних умов праці;</w:t>
      </w:r>
    </w:p>
    <w:p w14:paraId="01945C83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14.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живає заходів щодо своєчасної та в повному обс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язі виплати заробітної плати, 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також передбачених законодавством податків, зборів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інших обов’язкових платежів;</w:t>
      </w:r>
    </w:p>
    <w:p w14:paraId="33ADACFC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15.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есе відповідальність за збитки, завдані Підприємству з вини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 поря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дку, визначеному законодавством;</w:t>
      </w:r>
    </w:p>
    <w:p w14:paraId="28D21D83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16.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атверджує положення про структурні підрозділи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Підприємства, інші положення та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порядки, що маю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ть системний характер, зокрема: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про преміювання працівників за 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підсумками роботи Підприємства;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порядок надходження і використання коштів, отриманих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як благодійні внески, гранти та 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дарунки;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порядок приймання, зберігання, відпуску та обліку лікарсь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ких засобів та медичних виробів;</w:t>
      </w:r>
    </w:p>
    <w:p w14:paraId="1FC2E107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17.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 погодженням із Засновником та відповідно до вимог законодавств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 має право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укладати договори оренди майна;</w:t>
      </w:r>
    </w:p>
    <w:p w14:paraId="123F8EBE" w14:textId="0326F90E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ирішує інші питання, віднесені до компетенції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керівника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законодавством, цим Статутом, контрактом між Засновником і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керівником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Підприємства.</w:t>
      </w:r>
    </w:p>
    <w:p w14:paraId="2B53CBE7" w14:textId="77777777" w:rsidR="001012D2" w:rsidRPr="00F91255" w:rsidRDefault="00991070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032A6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та головний бухгалтер несуть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персональну відповідальність за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додержання порядку ведення і достовірність обліку та статист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ичної звітності у встановленому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 порядку.</w:t>
      </w:r>
    </w:p>
    <w:p w14:paraId="48C239F1" w14:textId="77777777" w:rsidR="003A2C17" w:rsidRDefault="001012D2" w:rsidP="00F91255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7.</w:t>
      </w:r>
      <w:r w:rsidR="00032A6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У разі відсутності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бо неможливості виконувати свої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обов’язки з інших причин, обов’язки виконує заступник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керівника Підприємства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чи інша особа згідно з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функціональними (посадовими) обов’язками.</w:t>
      </w:r>
    </w:p>
    <w:p w14:paraId="5E35ACA7" w14:textId="24FF6C92" w:rsidR="00991070" w:rsidRDefault="00032A6C" w:rsidP="00991070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7.7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 xml:space="preserve"> метою дотримання прав та забезпечення безп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еки пацієнтів, додержання вимог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законодавства при здійсненні медичного обслуговув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>ання населення Підприємством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, фінансово-господарської діяльності на Підпр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иємстві </w:t>
      </w:r>
      <w:proofErr w:type="spellStart"/>
      <w:r w:rsidR="00991070">
        <w:rPr>
          <w:rFonts w:ascii="Times New Roman" w:hAnsi="Times New Roman" w:cs="Times New Roman"/>
          <w:sz w:val="28"/>
          <w:szCs w:val="28"/>
          <w:lang w:val="uk-UA"/>
        </w:rPr>
        <w:t>cтворюється</w:t>
      </w:r>
      <w:proofErr w:type="spellEnd"/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 Спостережна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 xml:space="preserve">Рада. </w:t>
      </w:r>
    </w:p>
    <w:p w14:paraId="4C2D5996" w14:textId="77777777" w:rsidR="00F91255" w:rsidRDefault="00032A6C" w:rsidP="00F91255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7.8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До Спостережної Ради обираються не біл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ьше 15 осіб, строком на 2 роки.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 xml:space="preserve">Порядок утворення, права, обов’язки спостережної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закладу охорони здоров’я і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типове положення про неї затверджуються Кабінетом Міністрів України.</w:t>
      </w:r>
    </w:p>
    <w:p w14:paraId="65020735" w14:textId="77777777" w:rsidR="001012D2" w:rsidRPr="00F91255" w:rsidRDefault="001012D2" w:rsidP="009E4E7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8. ОРГАНІЗАЦІЙНА СТРУКТУРА ПІДПРИЄМСТВА</w:t>
      </w:r>
    </w:p>
    <w:p w14:paraId="19DB623C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8.1. Структура Підприємства, порядок внутрішньої організації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 сфери діяльності структурних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підрозділів Підприємства затверджуються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керівником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Підприємства.</w:t>
      </w:r>
    </w:p>
    <w:p w14:paraId="10546A72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8.2. Функціональні обов’язки та посадові інструкції працівників Підприємства затверджуються</w:t>
      </w:r>
      <w:r w:rsidR="00363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керівником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184584E" w14:textId="23EA3432" w:rsidR="001012D2" w:rsidRDefault="001012D2" w:rsidP="00F20988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8.3. Штатну чисельність Підприємства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 Підприємства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визнача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є на власний розсуд на підставі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плану Підприємства, погодженого в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установленому законодавством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цим Статутом порядку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необхідності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відповідних умов для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забезпечення належної доступності та якості медичної допомоги.</w:t>
      </w:r>
    </w:p>
    <w:p w14:paraId="3155B852" w14:textId="77777777" w:rsidR="001012D2" w:rsidRPr="00F91255" w:rsidRDefault="001012D2" w:rsidP="009E4E7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9. ПОВНОВАЖЕННЯ ТРУДОВОГО КОЛЕКТИВУ</w:t>
      </w:r>
    </w:p>
    <w:p w14:paraId="408CE659" w14:textId="7B33AE7B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9.1. Працівники Підприємства мають право брати участь 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управлінні Підприємством через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загальні збори трудового колективу, професійні спілки, я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кі діють у трудовому колективі,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Спостережну Раду, інші органи, уповноважені трудови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 колективом на представництво,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вносити пропозиції щодо поліпшення роботи Підприємст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ва, а також з питань соціально-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культурного 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 побутового обслуговування.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Представники первинної профспілкової організації, предс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тавляють інтереси працівників 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органах управління Підприємст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ва відповідно до законодавства.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Підприємство зобов’язане створювати умови, які б забезпечували участь працівник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ів у його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управлінні.</w:t>
      </w:r>
    </w:p>
    <w:p w14:paraId="786DC5E3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9.2. Трудовий колектив Підприємства складається з усі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 працівників, які своєю працею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беруть участь у його діяльності на основі трудового догово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ру (контракту, угоди) або інших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форм, що регулюють трудові відносини працівника з Підприємством.</w:t>
      </w:r>
    </w:p>
    <w:p w14:paraId="264D8256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9.3. До складу органів, через які трудовий колектив реалізує св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оє право на участь в управлінні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Підприємством, не може обиратися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мства. Повноваження цих органів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визначаються законодавством.</w:t>
      </w:r>
    </w:p>
    <w:p w14:paraId="068DF43D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9.4. Виробничі, трудові та соціальні відносини трудо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вого колективу з адміністрацією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 регулюються колективним договором.</w:t>
      </w:r>
    </w:p>
    <w:p w14:paraId="0EDF7738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9.5. Право укладання колективного договору надається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керівнику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Підприємства, а від імені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трудового колекти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ву – уповноваженому ним органу.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Сторони колективного договору звітують на загальних зб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орах колективу не менш ніж один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раз на рік.</w:t>
      </w:r>
    </w:p>
    <w:p w14:paraId="2DED5585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9.6. Питання щодо поліпшення умов праці, життя і здоров’я, г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арантії обов’язкового медичного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страхування працівників Підприємства та їх сімей, 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також інші питання соціального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вирішуються трудовим колективом відповідно до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законодавства, цього Статуту та колективного договору.</w:t>
      </w:r>
    </w:p>
    <w:p w14:paraId="04F68F4F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9.7. Джерелом коштів на оплату праці працівників П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ідприємства є кошти, отримані 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результаті його господар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ської некомерційної діяльності.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Форми і системи оплати праці, норми праці, розцінки,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тарифні ставки, схеми посадових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окладів, умови запровадження та розміри надбавок, доп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лат, премій, винагород та інших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заохочувальних, компенсаційних і гарантійних випла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 встановлюються у колективному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договорі з дотриманням норм і гарантій, передбачених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законодавством, Генеральною та Галузевою угодами.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Мінімальна заробітна плата працівників не мож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 бути нижчою від встановленого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 мінімал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ьного розміру заробітної плати.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Умови оплати праці та матеріального забезпечення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визначаються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контрактом, укладеним із Засновником.</w:t>
      </w:r>
    </w:p>
    <w:p w14:paraId="01E481D3" w14:textId="77777777" w:rsidR="001012D2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9.8. Працівники Підприємства проводять свою діяльність відп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овідно до Статуту, колективного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договору та посадових інструкцій згідно з законодавством.</w:t>
      </w:r>
    </w:p>
    <w:p w14:paraId="7D45B36D" w14:textId="6AE13149" w:rsidR="001012D2" w:rsidRPr="00F91255" w:rsidRDefault="001012D2" w:rsidP="00F20988">
      <w:pPr>
        <w:autoSpaceDE w:val="0"/>
        <w:autoSpaceDN w:val="0"/>
        <w:adjustRightInd w:val="0"/>
        <w:spacing w:before="240"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10. КОНТРОЛЬ 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 ДІЯЛЬНІСТЮ ПІДПРИЄМСТВА</w:t>
      </w:r>
    </w:p>
    <w:p w14:paraId="7601590D" w14:textId="6C393BB6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10.1.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самостійно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здійснює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оперативний та б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ухгалтерський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облік</w:t>
      </w:r>
      <w:r w:rsidR="00D07F78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результатів</w:t>
      </w:r>
      <w:r w:rsidR="00363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своєї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веде обробку та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облік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персональних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даних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працівників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а також веде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юридичну,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кадрову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звітність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Порядок ведення бухгалтерського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обліку та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обліку</w:t>
      </w:r>
      <w:r w:rsidR="00363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персональних даних, статистичної,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фінансової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кадрово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звітності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визначається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14:paraId="2CC23CB0" w14:textId="20924F7B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10.2.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несе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відповідальність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 своєчасне i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достовірне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подання передбачених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форм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звітності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відповідним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органам.</w:t>
      </w:r>
    </w:p>
    <w:p w14:paraId="329EF43F" w14:textId="10ABDE5B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10.3. Контроль за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-господарською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діяльністю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здійснюють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відповідні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державні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органи в межах їх повноважень та встановленог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 чинним законодавством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порядку.</w:t>
      </w:r>
    </w:p>
    <w:p w14:paraId="170CD33B" w14:textId="43F6EF9C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10.4. Засновник має право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здійснювати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контроль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-господарської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контроль за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якістю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i обсягом надання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медичної допомоги.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у будь-який час зобов</w:t>
      </w:r>
      <w:r w:rsidR="00E144E5" w:rsidRPr="00E144E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язане надати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Засновнику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його 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вимог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бухгалтерськ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іншу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документацію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стосується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-господарської, кадрової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медичної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21036B4" w14:textId="2B12FB08" w:rsidR="001012D2" w:rsidRPr="00F91255" w:rsidRDefault="001012D2" w:rsidP="00F20988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10.5. Контроль якості надання 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пацієнтам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медичної допомоги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здійснюється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шляхом експертизи відповідності якості надано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ї медичної допомоги міжнародним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принципам доказової медицини, вимогам галузеви</w:t>
      </w:r>
      <w:r w:rsidR="008D5AAA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стан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дарт</w:t>
      </w:r>
      <w:r w:rsidR="008D5AAA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 сфері охорони здоров’я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та законодавству.</w:t>
      </w:r>
    </w:p>
    <w:p w14:paraId="24D63AD2" w14:textId="42D44A08" w:rsidR="001012D2" w:rsidRPr="00F91255" w:rsidRDefault="001012D2" w:rsidP="009E4E7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11. ПРИПИНЕННЯ ДІЯЛЬНОСТІ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499B4A21" w14:textId="123534EE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11.1. Припинення діяльності Підприємства здійснюється шля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хом його реорганізації (злиття,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приєднання, поділу, перетворення) або ліквідації – за ріш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енням Засновника, а у випадках,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передбачених законодавством, – за рішенням суду або від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повідних органів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державної влади.</w:t>
      </w:r>
    </w:p>
    <w:p w14:paraId="6577A489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11.2. У разі припинення Підприємства (ліквідації,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злиття, поділу, приєднання або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перетворення) усі активи Підприємства передаються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одній або кільком неприбутковим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організаціям відповідного виду або зараховуються до доходу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бюджету.</w:t>
      </w:r>
    </w:p>
    <w:p w14:paraId="39EFFFB9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11.3. Ліквідація Підприємства здійснюється ліквідац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ійною комісією, яка утворюється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Засновником або за рішенням суду.</w:t>
      </w:r>
    </w:p>
    <w:p w14:paraId="473241E2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11.4. Порядок і строки проведення ліквідації, а так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ож строк для пред’явлення вимог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кредиторами, визначаються органом, який прийняв рішення про ліквідацію.</w:t>
      </w:r>
    </w:p>
    <w:p w14:paraId="6E166798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11.5. Ліквідаційна комісія вживає усіх необхідних заходів зі стягнення дебіторської</w:t>
      </w:r>
      <w:r w:rsidR="00363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заборгованості Підприємства.</w:t>
      </w:r>
    </w:p>
    <w:p w14:paraId="6C913305" w14:textId="77777777" w:rsidR="001012D2" w:rsidRPr="00F91255" w:rsidRDefault="001012D2" w:rsidP="00E671FB">
      <w:pPr>
        <w:tabs>
          <w:tab w:val="left" w:pos="7088"/>
        </w:tabs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11.6. З моменту призначення ліквідаційної комісії д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 неї переходять повноваження з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управління Підприємством. Ліквідаційна комісія склада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є ліквідаційний баланс та подає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його органу, який призначив ліквідаційну комісію. Достовір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ність та повнота ліквідаційного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балансу повинні бути перевірені в устано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вленому законодавством порядку.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Ліквідаційна комісія виступає в суді від імені Підприємства, що ліквідується.</w:t>
      </w:r>
    </w:p>
    <w:p w14:paraId="195F29F3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11.7. Черговість та порядок задоволення вимог кредит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орів визначаються відповідно до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законодавства.</w:t>
      </w:r>
    </w:p>
    <w:p w14:paraId="72D90EBD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11.8. Працівникам Підприємства, які звільняються у з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в’язку з його реорганізацією чи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ліквідацією, гарантується дотримання їх прав та інтересів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законодавства про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працю.</w:t>
      </w:r>
    </w:p>
    <w:p w14:paraId="0C176319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11.9. Підприємство є таким, що припинило свою діяльність, із дати внесення до Єдин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державного реєстру запису про державну реєстрацію припинення юридичної особи.</w:t>
      </w:r>
    </w:p>
    <w:p w14:paraId="7F5BF18D" w14:textId="0EEAF255" w:rsidR="00F91255" w:rsidRPr="00F91255" w:rsidRDefault="00F91255" w:rsidP="00F20988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11.10. Усі питання, не врегульовані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цим Статутом, регулю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відповідним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14:paraId="054EA43D" w14:textId="43562607" w:rsidR="001012D2" w:rsidRPr="00F91255" w:rsidRDefault="001012D2" w:rsidP="009E4E7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12. ПОРЯДОК ВНЕСЕННЯ ЗМІН ДО СТАТУТУ ПІДПРИЄМСТВА</w:t>
      </w:r>
    </w:p>
    <w:p w14:paraId="34FF6EEF" w14:textId="00EAEF6B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12.1. Зміни до цього Статуту вносяться за рішенням Заснов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ника шляхом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викладення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 новій редакції.</w:t>
      </w:r>
    </w:p>
    <w:p w14:paraId="464F9832" w14:textId="77777777" w:rsidR="00032A6C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12.2. Зміни до цього Статуту підлягають обов’язковій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державній реєстрації у порядку,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встано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>вленому законодавством.</w:t>
      </w:r>
    </w:p>
    <w:p w14:paraId="768E9A0A" w14:textId="77777777" w:rsidR="00032A6C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B876B4" w14:textId="77777777" w:rsidR="00032A6C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AEC802" w14:textId="62E44FB6" w:rsidR="00032A6C" w:rsidRPr="00F91255" w:rsidRDefault="00032A6C" w:rsidP="00E671FB">
      <w:pPr>
        <w:tabs>
          <w:tab w:val="left" w:pos="7088"/>
        </w:tabs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="00E671F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Сухомлин</w:t>
      </w:r>
      <w:proofErr w:type="spellEnd"/>
    </w:p>
    <w:sectPr w:rsidR="00032A6C" w:rsidRPr="00F91255" w:rsidSect="00472333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3D6A8" w14:textId="77777777" w:rsidR="001B4BFE" w:rsidRDefault="001B4BFE" w:rsidP="00D07F78">
      <w:pPr>
        <w:spacing w:after="0" w:line="240" w:lineRule="auto"/>
      </w:pPr>
      <w:r>
        <w:separator/>
      </w:r>
    </w:p>
  </w:endnote>
  <w:endnote w:type="continuationSeparator" w:id="0">
    <w:p w14:paraId="2B625292" w14:textId="77777777" w:rsidR="001B4BFE" w:rsidRDefault="001B4BFE" w:rsidP="00D07F78">
      <w:pPr>
        <w:spacing w:after="0" w:line="240" w:lineRule="auto"/>
      </w:pPr>
      <w:r>
        <w:continuationSeparator/>
      </w:r>
    </w:p>
  </w:endnote>
  <w:endnote w:type="continuationNotice" w:id="1">
    <w:p w14:paraId="6E2836D4" w14:textId="77777777" w:rsidR="001B4BFE" w:rsidRDefault="001B4B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6411149"/>
      <w:docPartObj>
        <w:docPartGallery w:val="Page Numbers (Bottom of Page)"/>
        <w:docPartUnique/>
      </w:docPartObj>
    </w:sdtPr>
    <w:sdtEndPr/>
    <w:sdtContent>
      <w:p w14:paraId="7E3BCEC9" w14:textId="77777777" w:rsidR="00F91255" w:rsidRDefault="004A19B9">
        <w:pPr>
          <w:pStyle w:val="a6"/>
          <w:jc w:val="center"/>
        </w:pPr>
        <w:r w:rsidRPr="00D07F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91255" w:rsidRPr="00D07F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07F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1FDF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D07F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77901F5" w14:textId="5D483E66" w:rsidR="00F91255" w:rsidRDefault="00F912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FF6DF" w14:textId="77777777" w:rsidR="001B4BFE" w:rsidRDefault="001B4BFE" w:rsidP="00D07F78">
      <w:pPr>
        <w:spacing w:after="0" w:line="240" w:lineRule="auto"/>
      </w:pPr>
      <w:r>
        <w:separator/>
      </w:r>
    </w:p>
  </w:footnote>
  <w:footnote w:type="continuationSeparator" w:id="0">
    <w:p w14:paraId="6561FDB8" w14:textId="77777777" w:rsidR="001B4BFE" w:rsidRDefault="001B4BFE" w:rsidP="00D07F78">
      <w:pPr>
        <w:spacing w:after="0" w:line="240" w:lineRule="auto"/>
      </w:pPr>
      <w:r>
        <w:continuationSeparator/>
      </w:r>
    </w:p>
  </w:footnote>
  <w:footnote w:type="continuationNotice" w:id="1">
    <w:p w14:paraId="31821F1D" w14:textId="77777777" w:rsidR="001B4BFE" w:rsidRDefault="001B4B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24EC5" w14:textId="77777777" w:rsidR="00AE4407" w:rsidRDefault="00AE44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5D74EA"/>
    <w:multiLevelType w:val="multilevel"/>
    <w:tmpl w:val="3BCA1A66"/>
    <w:lvl w:ilvl="0">
      <w:start w:val="1"/>
      <w:numFmt w:val="decimal"/>
      <w:lvlText w:val="%1."/>
      <w:lvlJc w:val="left"/>
      <w:pPr>
        <w:ind w:left="1350" w:hanging="1350"/>
      </w:pPr>
      <w:rPr>
        <w:rFonts w:ascii="Times New Roman" w:eastAsia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2201" w:hanging="1350"/>
      </w:pPr>
      <w:rPr>
        <w:rFonts w:hint="default"/>
        <w:b w:val="0"/>
        <w:color w:val="auto"/>
        <w:sz w:val="28"/>
      </w:rPr>
    </w:lvl>
    <w:lvl w:ilvl="2">
      <w:start w:val="1"/>
      <w:numFmt w:val="decimal"/>
      <w:lvlText w:val="%1.%2.%3."/>
      <w:lvlJc w:val="left"/>
      <w:pPr>
        <w:ind w:left="3052" w:hanging="1350"/>
      </w:pPr>
      <w:rPr>
        <w:rFonts w:hint="default"/>
        <w:b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903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54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66A"/>
    <w:rsid w:val="00032A6C"/>
    <w:rsid w:val="00056D8E"/>
    <w:rsid w:val="00064E21"/>
    <w:rsid w:val="00071465"/>
    <w:rsid w:val="000863BC"/>
    <w:rsid w:val="001012D2"/>
    <w:rsid w:val="0013340A"/>
    <w:rsid w:val="001478D4"/>
    <w:rsid w:val="00153BE2"/>
    <w:rsid w:val="00162643"/>
    <w:rsid w:val="0016518C"/>
    <w:rsid w:val="001824CE"/>
    <w:rsid w:val="001B4BFE"/>
    <w:rsid w:val="002275CB"/>
    <w:rsid w:val="00254CAF"/>
    <w:rsid w:val="002607D0"/>
    <w:rsid w:val="0028288E"/>
    <w:rsid w:val="002832E5"/>
    <w:rsid w:val="002A77C4"/>
    <w:rsid w:val="002F17AE"/>
    <w:rsid w:val="002F2F83"/>
    <w:rsid w:val="00305AD0"/>
    <w:rsid w:val="00326A09"/>
    <w:rsid w:val="00345816"/>
    <w:rsid w:val="003639A3"/>
    <w:rsid w:val="003849F4"/>
    <w:rsid w:val="0039420F"/>
    <w:rsid w:val="003A2C17"/>
    <w:rsid w:val="003B3787"/>
    <w:rsid w:val="003D040C"/>
    <w:rsid w:val="003D6B33"/>
    <w:rsid w:val="00402DF1"/>
    <w:rsid w:val="00412A7E"/>
    <w:rsid w:val="00434404"/>
    <w:rsid w:val="0044715F"/>
    <w:rsid w:val="00472333"/>
    <w:rsid w:val="00472540"/>
    <w:rsid w:val="004A19B9"/>
    <w:rsid w:val="004B5851"/>
    <w:rsid w:val="004C3AB4"/>
    <w:rsid w:val="00501FDF"/>
    <w:rsid w:val="00515251"/>
    <w:rsid w:val="00522DE0"/>
    <w:rsid w:val="00563322"/>
    <w:rsid w:val="00564226"/>
    <w:rsid w:val="00573DDD"/>
    <w:rsid w:val="005762F9"/>
    <w:rsid w:val="0057798A"/>
    <w:rsid w:val="00582336"/>
    <w:rsid w:val="005A2499"/>
    <w:rsid w:val="00612CDE"/>
    <w:rsid w:val="0064278C"/>
    <w:rsid w:val="00643DD8"/>
    <w:rsid w:val="0065798A"/>
    <w:rsid w:val="00664822"/>
    <w:rsid w:val="00666A97"/>
    <w:rsid w:val="00671DA7"/>
    <w:rsid w:val="00674249"/>
    <w:rsid w:val="006841B3"/>
    <w:rsid w:val="006A13FE"/>
    <w:rsid w:val="006C77D0"/>
    <w:rsid w:val="00704E1B"/>
    <w:rsid w:val="007153AF"/>
    <w:rsid w:val="007337E7"/>
    <w:rsid w:val="00795240"/>
    <w:rsid w:val="007C2794"/>
    <w:rsid w:val="007C3064"/>
    <w:rsid w:val="007D123B"/>
    <w:rsid w:val="007D4B0E"/>
    <w:rsid w:val="00800A71"/>
    <w:rsid w:val="008078C9"/>
    <w:rsid w:val="0082172F"/>
    <w:rsid w:val="008D5AAA"/>
    <w:rsid w:val="008E7B8E"/>
    <w:rsid w:val="008F0C4E"/>
    <w:rsid w:val="008F7F0B"/>
    <w:rsid w:val="009009B3"/>
    <w:rsid w:val="00905DE9"/>
    <w:rsid w:val="00911565"/>
    <w:rsid w:val="00916635"/>
    <w:rsid w:val="00925A43"/>
    <w:rsid w:val="00931F96"/>
    <w:rsid w:val="00943C69"/>
    <w:rsid w:val="00991070"/>
    <w:rsid w:val="009E0491"/>
    <w:rsid w:val="009E0C53"/>
    <w:rsid w:val="009E4E78"/>
    <w:rsid w:val="00A27BA4"/>
    <w:rsid w:val="00A4771D"/>
    <w:rsid w:val="00A51CBF"/>
    <w:rsid w:val="00A53E3F"/>
    <w:rsid w:val="00A716F8"/>
    <w:rsid w:val="00A74C47"/>
    <w:rsid w:val="00AB5C6D"/>
    <w:rsid w:val="00AB75AE"/>
    <w:rsid w:val="00AC3711"/>
    <w:rsid w:val="00AC5302"/>
    <w:rsid w:val="00AE4407"/>
    <w:rsid w:val="00B14812"/>
    <w:rsid w:val="00B8625F"/>
    <w:rsid w:val="00BB0A9E"/>
    <w:rsid w:val="00BD3B20"/>
    <w:rsid w:val="00BD70C9"/>
    <w:rsid w:val="00BE7A1D"/>
    <w:rsid w:val="00C161C3"/>
    <w:rsid w:val="00C25090"/>
    <w:rsid w:val="00C64ADF"/>
    <w:rsid w:val="00C7110F"/>
    <w:rsid w:val="00C80DFF"/>
    <w:rsid w:val="00C81359"/>
    <w:rsid w:val="00CC36B7"/>
    <w:rsid w:val="00D07F78"/>
    <w:rsid w:val="00D24513"/>
    <w:rsid w:val="00D62390"/>
    <w:rsid w:val="00D82A68"/>
    <w:rsid w:val="00DE466F"/>
    <w:rsid w:val="00DE6453"/>
    <w:rsid w:val="00E144E5"/>
    <w:rsid w:val="00E34BDF"/>
    <w:rsid w:val="00E3666A"/>
    <w:rsid w:val="00E500D0"/>
    <w:rsid w:val="00E61734"/>
    <w:rsid w:val="00E66A04"/>
    <w:rsid w:val="00E671FB"/>
    <w:rsid w:val="00E7181A"/>
    <w:rsid w:val="00E75213"/>
    <w:rsid w:val="00E93E32"/>
    <w:rsid w:val="00F20988"/>
    <w:rsid w:val="00F3072F"/>
    <w:rsid w:val="00F66E45"/>
    <w:rsid w:val="00F91255"/>
    <w:rsid w:val="00FB6DF6"/>
    <w:rsid w:val="00FD6627"/>
    <w:rsid w:val="00FF29E2"/>
    <w:rsid w:val="00FF2D4E"/>
    <w:rsid w:val="00FF4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517FF4-D5C3-4173-B2E3-087A0AC8C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C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7F78"/>
  </w:style>
  <w:style w:type="paragraph" w:styleId="a6">
    <w:name w:val="footer"/>
    <w:basedOn w:val="a"/>
    <w:link w:val="a7"/>
    <w:uiPriority w:val="99"/>
    <w:unhideWhenUsed/>
    <w:rsid w:val="00D0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7F78"/>
  </w:style>
  <w:style w:type="paragraph" w:styleId="a8">
    <w:name w:val="Balloon Text"/>
    <w:basedOn w:val="a"/>
    <w:link w:val="a9"/>
    <w:uiPriority w:val="99"/>
    <w:semiHidden/>
    <w:unhideWhenUsed/>
    <w:rsid w:val="00147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78D4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FF29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3AA94-50A2-4774-8E34-C1B15C72F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3966</Words>
  <Characters>22607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Кравченко О.О.</cp:lastModifiedBy>
  <cp:revision>4</cp:revision>
  <cp:lastPrinted>2018-11-08T15:06:00Z</cp:lastPrinted>
  <dcterms:created xsi:type="dcterms:W3CDTF">2018-11-09T14:19:00Z</dcterms:created>
  <dcterms:modified xsi:type="dcterms:W3CDTF">2019-01-02T14:14:00Z</dcterms:modified>
</cp:coreProperties>
</file>