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00" w:rsidRPr="004E5A52" w:rsidRDefault="000F7D00" w:rsidP="00A52DAE">
      <w:pPr>
        <w:ind w:right="-143"/>
        <w:jc w:val="center"/>
        <w:rPr>
          <w:b/>
          <w:lang w:val="uk-UA"/>
        </w:rPr>
      </w:pPr>
      <w:r>
        <w:rPr>
          <w:lang w:val="uk-UA"/>
        </w:rPr>
        <w:t xml:space="preserve"> </w:t>
      </w: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6" o:title=""/>
            <o:lock v:ext="edit" aspectratio="f"/>
          </v:shape>
          <o:OLEObject Type="Embed" ProgID="Word.Picture.8" ShapeID="_x0000_i1025" DrawAspect="Content" ObjectID="_1609830626" r:id="rId7"/>
        </w:object>
      </w:r>
    </w:p>
    <w:p w:rsidR="000F7D00" w:rsidRPr="004E5A52" w:rsidRDefault="000F7D00" w:rsidP="00A52DAE">
      <w:pPr>
        <w:tabs>
          <w:tab w:val="left" w:pos="0"/>
        </w:tabs>
        <w:jc w:val="center"/>
        <w:rPr>
          <w:b/>
          <w:sz w:val="28"/>
          <w:szCs w:val="28"/>
          <w:lang w:val="uk-UA"/>
        </w:rPr>
      </w:pPr>
      <w:r w:rsidRPr="004E5A52">
        <w:rPr>
          <w:b/>
          <w:sz w:val="28"/>
          <w:szCs w:val="28"/>
          <w:lang w:val="uk-UA"/>
        </w:rPr>
        <w:t>УКРАЇНА</w:t>
      </w:r>
    </w:p>
    <w:p w:rsidR="000F7D00" w:rsidRPr="004E5A52" w:rsidRDefault="000F7D00" w:rsidP="00A52DAE">
      <w:pPr>
        <w:jc w:val="center"/>
        <w:rPr>
          <w:b/>
          <w:sz w:val="28"/>
          <w:szCs w:val="28"/>
          <w:lang w:val="uk-UA"/>
        </w:rPr>
      </w:pPr>
      <w:r w:rsidRPr="004E5A52">
        <w:rPr>
          <w:b/>
          <w:sz w:val="28"/>
          <w:szCs w:val="28"/>
          <w:lang w:val="uk-UA"/>
        </w:rPr>
        <w:t>ЖИТОМИРСЬКА МІСЬКА РАДА</w:t>
      </w:r>
    </w:p>
    <w:p w:rsidR="000F7D00" w:rsidRPr="004E5A52" w:rsidRDefault="000F7D00" w:rsidP="00A52DAE">
      <w:pPr>
        <w:jc w:val="center"/>
        <w:rPr>
          <w:b/>
          <w:sz w:val="28"/>
          <w:szCs w:val="28"/>
          <w:lang w:val="uk-UA"/>
        </w:rPr>
      </w:pPr>
      <w:r w:rsidRPr="004E5A52">
        <w:rPr>
          <w:b/>
          <w:sz w:val="28"/>
          <w:szCs w:val="28"/>
          <w:lang w:val="uk-UA"/>
        </w:rPr>
        <w:t>ВИКОНАВЧИЙ КОМІТЕТ</w:t>
      </w:r>
    </w:p>
    <w:p w:rsidR="000F7D00" w:rsidRPr="004E5A52" w:rsidRDefault="000F7D00" w:rsidP="00A52DAE">
      <w:pPr>
        <w:jc w:val="center"/>
        <w:rPr>
          <w:b/>
          <w:sz w:val="16"/>
          <w:szCs w:val="16"/>
          <w:lang w:val="uk-UA"/>
        </w:rPr>
      </w:pPr>
    </w:p>
    <w:p w:rsidR="000F7D00" w:rsidRPr="004E5A52" w:rsidRDefault="000F7D00" w:rsidP="00A52DAE">
      <w:pPr>
        <w:tabs>
          <w:tab w:val="left" w:pos="3900"/>
        </w:tabs>
        <w:jc w:val="center"/>
        <w:rPr>
          <w:b/>
          <w:sz w:val="28"/>
          <w:szCs w:val="28"/>
          <w:lang w:val="uk-UA"/>
        </w:rPr>
      </w:pPr>
      <w:r w:rsidRPr="004E5A52">
        <w:rPr>
          <w:b/>
          <w:sz w:val="28"/>
          <w:szCs w:val="28"/>
          <w:lang w:val="uk-UA"/>
        </w:rPr>
        <w:t>РІШЕННЯ</w:t>
      </w:r>
    </w:p>
    <w:p w:rsidR="000F7D00" w:rsidRPr="004E5A52" w:rsidRDefault="000F7D00" w:rsidP="00A52DAE">
      <w:pPr>
        <w:tabs>
          <w:tab w:val="left" w:pos="3900"/>
        </w:tabs>
        <w:jc w:val="center"/>
        <w:rPr>
          <w:b/>
          <w:sz w:val="28"/>
          <w:szCs w:val="28"/>
          <w:lang w:val="uk-UA"/>
        </w:rPr>
      </w:pPr>
    </w:p>
    <w:p w:rsidR="000F7D00" w:rsidRPr="004E5A52" w:rsidRDefault="000F7D00" w:rsidP="00A52DAE">
      <w:pPr>
        <w:rPr>
          <w:sz w:val="28"/>
          <w:szCs w:val="28"/>
          <w:lang w:val="uk-UA"/>
        </w:rPr>
      </w:pPr>
      <w:r w:rsidRPr="004E5A52">
        <w:rPr>
          <w:sz w:val="28"/>
          <w:szCs w:val="28"/>
          <w:lang w:val="uk-UA"/>
        </w:rPr>
        <w:t>від _____________ №_________</w:t>
      </w:r>
    </w:p>
    <w:p w:rsidR="000F7D00" w:rsidRPr="004E5A52" w:rsidRDefault="000F7D00" w:rsidP="00A52DAE">
      <w:pPr>
        <w:rPr>
          <w:lang w:val="uk-UA"/>
        </w:rPr>
      </w:pPr>
      <w:r>
        <w:rPr>
          <w:lang w:val="uk-UA"/>
        </w:rPr>
        <w:t xml:space="preserve">                     </w:t>
      </w:r>
      <w:r w:rsidRPr="004E5A52">
        <w:rPr>
          <w:lang w:val="uk-UA"/>
        </w:rPr>
        <w:t>м. Житомир</w:t>
      </w:r>
      <w:bookmarkStart w:id="0" w:name="_GoBack"/>
      <w:bookmarkEnd w:id="0"/>
    </w:p>
    <w:p w:rsidR="000F7D00" w:rsidRPr="004E5A52" w:rsidRDefault="000F7D00" w:rsidP="00A52DAE">
      <w:pPr>
        <w:rPr>
          <w:lang w:val="uk-UA"/>
        </w:rPr>
      </w:pPr>
    </w:p>
    <w:p w:rsidR="000F7D00" w:rsidRPr="00651427" w:rsidRDefault="000F7D00" w:rsidP="00F13DF9">
      <w:pPr>
        <w:jc w:val="both"/>
        <w:rPr>
          <w:color w:val="000000"/>
          <w:sz w:val="28"/>
          <w:lang w:val="uk-UA"/>
        </w:rPr>
      </w:pPr>
      <w:r>
        <w:rPr>
          <w:color w:val="000000"/>
          <w:sz w:val="28"/>
          <w:lang w:val="uk-UA"/>
        </w:rPr>
        <w:t>Про затвердження коефіцієнтів</w:t>
      </w:r>
      <w:r w:rsidRPr="00651427">
        <w:rPr>
          <w:color w:val="000000"/>
          <w:sz w:val="28"/>
          <w:lang w:val="uk-UA"/>
        </w:rPr>
        <w:t xml:space="preserve"> </w:t>
      </w:r>
    </w:p>
    <w:p w:rsidR="000F7D00" w:rsidRPr="00651427" w:rsidRDefault="000F7D00" w:rsidP="00F13DF9">
      <w:pPr>
        <w:jc w:val="both"/>
        <w:rPr>
          <w:color w:val="000000"/>
          <w:sz w:val="28"/>
          <w:lang w:val="uk-UA"/>
        </w:rPr>
      </w:pPr>
      <w:r w:rsidRPr="00651427">
        <w:rPr>
          <w:color w:val="000000"/>
          <w:sz w:val="28"/>
          <w:lang w:val="uk-UA"/>
        </w:rPr>
        <w:t xml:space="preserve">нормативної витрати теплової енергії </w:t>
      </w:r>
    </w:p>
    <w:p w:rsidR="000F7D00" w:rsidRPr="00651427" w:rsidRDefault="000F7D00" w:rsidP="00F13DF9">
      <w:pPr>
        <w:jc w:val="both"/>
        <w:rPr>
          <w:color w:val="000000"/>
          <w:sz w:val="28"/>
          <w:lang w:val="uk-UA"/>
        </w:rPr>
      </w:pPr>
      <w:r w:rsidRPr="00651427">
        <w:rPr>
          <w:color w:val="000000"/>
          <w:sz w:val="28"/>
          <w:lang w:val="uk-UA"/>
        </w:rPr>
        <w:t>на опалення місць загального</w:t>
      </w:r>
    </w:p>
    <w:p w:rsidR="000F7D00" w:rsidRPr="00651427" w:rsidRDefault="000F7D00" w:rsidP="00F13DF9">
      <w:pPr>
        <w:jc w:val="both"/>
        <w:rPr>
          <w:color w:val="000000"/>
          <w:sz w:val="28"/>
          <w:lang w:val="uk-UA"/>
        </w:rPr>
      </w:pPr>
      <w:r w:rsidRPr="00651427">
        <w:rPr>
          <w:color w:val="000000"/>
          <w:sz w:val="28"/>
          <w:lang w:val="uk-UA"/>
        </w:rPr>
        <w:t xml:space="preserve">користування в багатоквартирних </w:t>
      </w:r>
    </w:p>
    <w:p w:rsidR="000F7D00" w:rsidRDefault="000F7D00" w:rsidP="00F13DF9">
      <w:pPr>
        <w:jc w:val="both"/>
        <w:rPr>
          <w:color w:val="000000"/>
          <w:sz w:val="28"/>
          <w:lang w:val="uk-UA"/>
        </w:rPr>
      </w:pPr>
      <w:r w:rsidRPr="00651427">
        <w:rPr>
          <w:color w:val="000000"/>
          <w:sz w:val="28"/>
          <w:lang w:val="uk-UA"/>
        </w:rPr>
        <w:t>житлових будинках м.Житомира</w:t>
      </w:r>
    </w:p>
    <w:p w:rsidR="000F7D00" w:rsidRPr="00695A7D" w:rsidRDefault="000F7D00" w:rsidP="00F13DF9">
      <w:pPr>
        <w:jc w:val="both"/>
        <w:rPr>
          <w:sz w:val="28"/>
          <w:szCs w:val="28"/>
          <w:lang w:val="uk-UA"/>
        </w:rPr>
      </w:pPr>
    </w:p>
    <w:p w:rsidR="000F7D00" w:rsidRPr="00651427" w:rsidRDefault="000F7D00" w:rsidP="00F13DF9">
      <w:pPr>
        <w:tabs>
          <w:tab w:val="left" w:pos="0"/>
        </w:tabs>
        <w:jc w:val="both"/>
        <w:rPr>
          <w:color w:val="000000"/>
          <w:sz w:val="28"/>
          <w:lang w:val="uk-UA"/>
        </w:rPr>
      </w:pPr>
      <w:r>
        <w:rPr>
          <w:color w:val="000000"/>
          <w:sz w:val="28"/>
          <w:lang w:val="uk-UA"/>
        </w:rPr>
        <w:tab/>
      </w:r>
      <w:r w:rsidRPr="00651427">
        <w:rPr>
          <w:color w:val="000000"/>
          <w:sz w:val="28"/>
          <w:lang w:val="uk-UA"/>
        </w:rPr>
        <w:t xml:space="preserve">Розглянувши клопотання комунального підприємства “Житомиртеплокомуненерго” Житомирської міської ради від </w:t>
      </w:r>
      <w:r>
        <w:rPr>
          <w:color w:val="000000"/>
          <w:sz w:val="28"/>
          <w:lang w:val="uk-UA"/>
        </w:rPr>
        <w:t>04</w:t>
      </w:r>
      <w:r w:rsidRPr="00651427">
        <w:rPr>
          <w:color w:val="000000"/>
          <w:sz w:val="28"/>
          <w:lang w:val="uk-UA"/>
        </w:rPr>
        <w:t>.</w:t>
      </w:r>
      <w:r>
        <w:rPr>
          <w:color w:val="000000"/>
          <w:sz w:val="28"/>
          <w:lang w:val="uk-UA"/>
        </w:rPr>
        <w:t>01</w:t>
      </w:r>
      <w:r w:rsidRPr="00651427">
        <w:rPr>
          <w:color w:val="000000"/>
          <w:sz w:val="28"/>
          <w:lang w:val="uk-UA"/>
        </w:rPr>
        <w:t>.</w:t>
      </w:r>
      <w:r>
        <w:rPr>
          <w:color w:val="000000"/>
          <w:sz w:val="28"/>
          <w:lang w:val="uk-UA"/>
        </w:rPr>
        <w:t>20</w:t>
      </w:r>
      <w:r w:rsidRPr="00651427">
        <w:rPr>
          <w:color w:val="000000"/>
          <w:sz w:val="28"/>
          <w:lang w:val="uk-UA"/>
        </w:rPr>
        <w:t>1</w:t>
      </w:r>
      <w:r>
        <w:rPr>
          <w:color w:val="000000"/>
          <w:sz w:val="28"/>
          <w:lang w:val="uk-UA"/>
        </w:rPr>
        <w:t>9</w:t>
      </w:r>
      <w:r w:rsidRPr="00651427">
        <w:rPr>
          <w:color w:val="000000"/>
          <w:sz w:val="28"/>
          <w:lang w:val="uk-UA"/>
        </w:rPr>
        <w:t xml:space="preserve"> №</w:t>
      </w:r>
      <w:r>
        <w:rPr>
          <w:color w:val="000000"/>
          <w:sz w:val="28"/>
          <w:lang w:val="uk-UA"/>
        </w:rPr>
        <w:t>52/6</w:t>
      </w:r>
      <w:r w:rsidRPr="00651427">
        <w:rPr>
          <w:color w:val="000000"/>
          <w:sz w:val="28"/>
          <w:lang w:val="uk-UA"/>
        </w:rPr>
        <w:t xml:space="preserve">, </w:t>
      </w:r>
      <w:r>
        <w:rPr>
          <w:color w:val="000000"/>
          <w:sz w:val="28"/>
          <w:lang w:val="uk-UA"/>
        </w:rPr>
        <w:t xml:space="preserve"> </w:t>
      </w:r>
      <w:r w:rsidRPr="00651427">
        <w:rPr>
          <w:color w:val="000000"/>
          <w:sz w:val="28"/>
          <w:lang w:val="uk-UA"/>
        </w:rPr>
        <w:t xml:space="preserve">керуючись Правилами надання послуг з централізованого опалення,  відповідно до «Методики розрахунку кількості теплоти, спожитої на опалення місць загального користування багатоквартирних будинків, та визначення плати за їх опалення», затвердженої наказом Міністерства регіонального розвитку та будівництва від 31.10.2006 р. №359, розрахунку кількості теплоти, спожитої на опалення місць загального користування в житлових будинках </w:t>
      </w:r>
      <w:r>
        <w:rPr>
          <w:color w:val="000000"/>
          <w:sz w:val="28"/>
          <w:lang w:val="uk-UA"/>
        </w:rPr>
        <w:t xml:space="preserve">    </w:t>
      </w:r>
      <w:r w:rsidRPr="00651427">
        <w:rPr>
          <w:color w:val="000000"/>
          <w:sz w:val="28"/>
          <w:lang w:val="uk-UA"/>
        </w:rPr>
        <w:t>м</w:t>
      </w:r>
      <w:r>
        <w:rPr>
          <w:color w:val="000000"/>
          <w:sz w:val="28"/>
          <w:lang w:val="uk-UA"/>
        </w:rPr>
        <w:t>. Житомира</w:t>
      </w:r>
      <w:r w:rsidRPr="00651427">
        <w:rPr>
          <w:color w:val="000000"/>
          <w:sz w:val="28"/>
          <w:lang w:val="uk-UA"/>
        </w:rPr>
        <w:t xml:space="preserve"> та відповідно до законів України «Про житлово-комунальні послуги», «Про теплопостачання», </w:t>
      </w:r>
      <w:r w:rsidRPr="00651427">
        <w:rPr>
          <w:color w:val="000000"/>
          <w:sz w:val="28"/>
          <w:szCs w:val="28"/>
          <w:lang w:val="uk-UA"/>
        </w:rPr>
        <w:t>«Про  місцеве  самоврядування в Україні»,  виконавчий  комітет  міської ради</w:t>
      </w:r>
    </w:p>
    <w:p w:rsidR="000F7D00" w:rsidRPr="00695A7D" w:rsidRDefault="000F7D00" w:rsidP="00543E9C">
      <w:pPr>
        <w:jc w:val="both"/>
        <w:rPr>
          <w:sz w:val="28"/>
          <w:szCs w:val="28"/>
          <w:lang w:val="uk-UA"/>
        </w:rPr>
      </w:pPr>
    </w:p>
    <w:p w:rsidR="000F7D00" w:rsidRPr="00695A7D" w:rsidRDefault="000F7D00" w:rsidP="00543E9C">
      <w:pPr>
        <w:jc w:val="both"/>
        <w:rPr>
          <w:sz w:val="28"/>
          <w:szCs w:val="28"/>
          <w:lang w:val="uk-UA"/>
        </w:rPr>
      </w:pPr>
      <w:r w:rsidRPr="00695A7D">
        <w:rPr>
          <w:sz w:val="28"/>
          <w:szCs w:val="28"/>
          <w:lang w:val="uk-UA"/>
        </w:rPr>
        <w:t xml:space="preserve">ВИРІШИВ: </w:t>
      </w:r>
    </w:p>
    <w:p w:rsidR="000F7D00" w:rsidRPr="00695A7D" w:rsidRDefault="000F7D00" w:rsidP="00543E9C">
      <w:pPr>
        <w:jc w:val="both"/>
        <w:rPr>
          <w:sz w:val="28"/>
          <w:szCs w:val="28"/>
          <w:lang w:val="uk-UA"/>
        </w:rPr>
      </w:pPr>
    </w:p>
    <w:p w:rsidR="000F7D00" w:rsidRPr="00651427" w:rsidRDefault="000F7D00" w:rsidP="00D87AFB">
      <w:pPr>
        <w:ind w:firstLine="720"/>
        <w:jc w:val="both"/>
        <w:rPr>
          <w:color w:val="000000"/>
          <w:sz w:val="28"/>
          <w:szCs w:val="28"/>
          <w:lang w:val="uk-UA"/>
        </w:rPr>
      </w:pPr>
      <w:r w:rsidRPr="00651427">
        <w:rPr>
          <w:color w:val="000000"/>
          <w:sz w:val="28"/>
          <w:szCs w:val="28"/>
          <w:lang w:val="uk-UA"/>
        </w:rPr>
        <w:t xml:space="preserve">1. Затвердити комунальному підприємству «Житомиртеплокомуненерго» Житомирської міської ради </w:t>
      </w:r>
      <w:r w:rsidRPr="00651427">
        <w:rPr>
          <w:color w:val="000000"/>
          <w:sz w:val="28"/>
          <w:szCs w:val="28"/>
          <w:shd w:val="clear" w:color="auto" w:fill="FFFFFF"/>
          <w:lang w:val="uk-UA"/>
        </w:rPr>
        <w:t>коефіцієнт нормативної витрати теплової енергії для опалення місць загального користування в багатоквартирн</w:t>
      </w:r>
      <w:r>
        <w:rPr>
          <w:color w:val="000000"/>
          <w:sz w:val="28"/>
          <w:szCs w:val="28"/>
          <w:shd w:val="clear" w:color="auto" w:fill="FFFFFF"/>
          <w:lang w:val="uk-UA"/>
        </w:rPr>
        <w:t>ому</w:t>
      </w:r>
      <w:r w:rsidRPr="00651427">
        <w:rPr>
          <w:color w:val="000000"/>
          <w:sz w:val="28"/>
          <w:szCs w:val="28"/>
          <w:shd w:val="clear" w:color="auto" w:fill="FFFFFF"/>
        </w:rPr>
        <w:t> </w:t>
      </w:r>
      <w:r w:rsidRPr="00651427">
        <w:rPr>
          <w:color w:val="000000"/>
          <w:sz w:val="28"/>
          <w:szCs w:val="28"/>
          <w:shd w:val="clear" w:color="auto" w:fill="FFFFFF"/>
          <w:lang w:val="uk-UA"/>
        </w:rPr>
        <w:t>будинк</w:t>
      </w:r>
      <w:r>
        <w:rPr>
          <w:color w:val="000000"/>
          <w:sz w:val="28"/>
          <w:szCs w:val="28"/>
          <w:shd w:val="clear" w:color="auto" w:fill="FFFFFF"/>
          <w:lang w:val="uk-UA"/>
        </w:rPr>
        <w:t>у</w:t>
      </w:r>
      <w:r w:rsidRPr="00651427">
        <w:rPr>
          <w:color w:val="000000"/>
          <w:sz w:val="28"/>
          <w:szCs w:val="28"/>
          <w:shd w:val="clear" w:color="auto" w:fill="FFFFFF"/>
          <w:lang w:val="uk-UA"/>
        </w:rPr>
        <w:t xml:space="preserve">      м. Житомира</w:t>
      </w:r>
      <w:r>
        <w:rPr>
          <w:color w:val="000000"/>
          <w:sz w:val="28"/>
          <w:szCs w:val="28"/>
          <w:lang w:val="uk-UA"/>
        </w:rPr>
        <w:t>, а саме:</w:t>
      </w:r>
    </w:p>
    <w:p w:rsidR="000F7D00" w:rsidRPr="00D87AFB" w:rsidRDefault="000F7D00" w:rsidP="00D87AFB">
      <w:pPr>
        <w:ind w:firstLine="720"/>
        <w:jc w:val="both"/>
        <w:rPr>
          <w:color w:val="000000"/>
          <w:sz w:val="28"/>
          <w:szCs w:val="28"/>
          <w:shd w:val="clear" w:color="auto" w:fill="FFFFFF"/>
          <w:lang w:val="uk-UA"/>
        </w:rPr>
      </w:pPr>
      <w:r w:rsidRPr="00C95CC5">
        <w:rPr>
          <w:color w:val="000000"/>
          <w:sz w:val="28"/>
          <w:szCs w:val="28"/>
          <w:shd w:val="clear" w:color="auto" w:fill="FFFFFF"/>
          <w:lang w:val="uk-UA"/>
        </w:rPr>
        <w:t xml:space="preserve">будинку № </w:t>
      </w:r>
      <w:r>
        <w:rPr>
          <w:color w:val="000000"/>
          <w:sz w:val="28"/>
          <w:szCs w:val="28"/>
          <w:shd w:val="clear" w:color="auto" w:fill="FFFFFF"/>
          <w:lang w:val="uk-UA"/>
        </w:rPr>
        <w:t xml:space="preserve">21 А по проспекту Миру </w:t>
      </w:r>
      <w:r w:rsidRPr="00C95CC5">
        <w:rPr>
          <w:color w:val="000000"/>
          <w:sz w:val="28"/>
          <w:szCs w:val="28"/>
          <w:shd w:val="clear" w:color="auto" w:fill="FFFFFF"/>
          <w:lang w:val="uk-UA"/>
        </w:rPr>
        <w:t>в розмірі</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18,37</w:t>
      </w:r>
      <w:r w:rsidRPr="00C95CC5">
        <w:rPr>
          <w:color w:val="000000"/>
          <w:sz w:val="28"/>
          <w:szCs w:val="28"/>
          <w:shd w:val="clear" w:color="auto" w:fill="FFFFFF"/>
          <w:lang w:val="uk-UA"/>
        </w:rPr>
        <w:t xml:space="preserve"> %, </w:t>
      </w:r>
    </w:p>
    <w:p w:rsidR="000F7D00" w:rsidRPr="00BB577F" w:rsidRDefault="000F7D00" w:rsidP="00F13DF9">
      <w:pPr>
        <w:jc w:val="both"/>
        <w:rPr>
          <w:sz w:val="28"/>
          <w:szCs w:val="28"/>
          <w:shd w:val="clear" w:color="auto" w:fill="FFFFFF"/>
          <w:lang w:val="uk-UA"/>
        </w:rPr>
      </w:pPr>
      <w:r w:rsidRPr="00BB577F">
        <w:rPr>
          <w:sz w:val="28"/>
          <w:szCs w:val="28"/>
          <w:shd w:val="clear" w:color="auto" w:fill="FFFFFF"/>
          <w:lang w:val="uk-UA"/>
        </w:rPr>
        <w:t xml:space="preserve">від загальної кількості теплової енергії спожитої будинком. </w:t>
      </w:r>
    </w:p>
    <w:p w:rsidR="000F7D00" w:rsidRPr="00BB577F" w:rsidRDefault="000F7D00" w:rsidP="00F13DF9">
      <w:pPr>
        <w:jc w:val="both"/>
        <w:rPr>
          <w:sz w:val="28"/>
          <w:szCs w:val="28"/>
          <w:shd w:val="clear" w:color="auto" w:fill="FFFFFF"/>
          <w:lang w:val="uk-UA"/>
        </w:rPr>
      </w:pPr>
    </w:p>
    <w:p w:rsidR="000F7D00" w:rsidRPr="00DE6E19" w:rsidRDefault="000F7D00" w:rsidP="00F13DF9">
      <w:pPr>
        <w:ind w:firstLine="720"/>
        <w:jc w:val="both"/>
        <w:rPr>
          <w:color w:val="000000"/>
          <w:sz w:val="28"/>
          <w:szCs w:val="28"/>
          <w:shd w:val="clear" w:color="auto" w:fill="FFFFFF"/>
          <w:lang w:val="uk-UA"/>
        </w:rPr>
      </w:pPr>
      <w:r w:rsidRPr="00DE6E19">
        <w:rPr>
          <w:color w:val="000000"/>
          <w:sz w:val="28"/>
          <w:szCs w:val="28"/>
          <w:shd w:val="clear" w:color="auto" w:fill="FFFFFF"/>
          <w:lang w:val="uk-UA"/>
        </w:rPr>
        <w:t xml:space="preserve">2. </w:t>
      </w:r>
      <w:r w:rsidRPr="00DE6E19">
        <w:rPr>
          <w:color w:val="000000"/>
          <w:sz w:val="28"/>
          <w:szCs w:val="28"/>
          <w:lang w:val="uk-UA"/>
        </w:rPr>
        <w:t>Комунальному підприємству «Житомиртеплокомуненерго» Житомирської міської ради</w:t>
      </w:r>
      <w:r>
        <w:rPr>
          <w:color w:val="000000"/>
          <w:sz w:val="28"/>
          <w:szCs w:val="28"/>
          <w:shd w:val="clear" w:color="auto" w:fill="FFFFFF"/>
          <w:lang w:val="uk-UA"/>
        </w:rPr>
        <w:t xml:space="preserve"> застосовувати коефіцієнт</w:t>
      </w:r>
      <w:r w:rsidRPr="00DE6E19">
        <w:rPr>
          <w:color w:val="000000"/>
          <w:sz w:val="28"/>
          <w:szCs w:val="28"/>
          <w:shd w:val="clear" w:color="auto" w:fill="FFFFFF"/>
          <w:lang w:val="uk-UA"/>
        </w:rPr>
        <w:t xml:space="preserve"> з моменту </w:t>
      </w:r>
      <w:r>
        <w:rPr>
          <w:color w:val="000000"/>
          <w:sz w:val="28"/>
          <w:szCs w:val="28"/>
          <w:shd w:val="clear" w:color="auto" w:fill="FFFFFF"/>
          <w:lang w:val="uk-UA"/>
        </w:rPr>
        <w:t>введення в експлуатацію загальнобудинкового лічильника теплової енергії.</w:t>
      </w:r>
    </w:p>
    <w:p w:rsidR="000F7D00" w:rsidRPr="00C42354" w:rsidRDefault="000F7D00" w:rsidP="00F13DF9">
      <w:pPr>
        <w:ind w:firstLine="720"/>
        <w:jc w:val="both"/>
        <w:rPr>
          <w:color w:val="000000"/>
          <w:sz w:val="28"/>
          <w:szCs w:val="28"/>
          <w:lang w:val="uk-UA"/>
        </w:rPr>
      </w:pPr>
    </w:p>
    <w:p w:rsidR="000F7D00" w:rsidRPr="00667BA8" w:rsidRDefault="000F7D00" w:rsidP="00667BA8">
      <w:pPr>
        <w:ind w:firstLine="720"/>
        <w:jc w:val="both"/>
        <w:rPr>
          <w:color w:val="000000"/>
          <w:sz w:val="28"/>
          <w:lang w:val="uk-UA"/>
        </w:rPr>
      </w:pPr>
      <w:r w:rsidRPr="00DE6E19">
        <w:rPr>
          <w:color w:val="000000"/>
          <w:sz w:val="28"/>
          <w:lang w:val="uk-UA"/>
        </w:rPr>
        <w:t>3. Контроль за виконанням цього рішення покласти на заступника міського голови з питань діяльності виконавчих органів ради згідно з розподілом обов’язків.</w:t>
      </w:r>
    </w:p>
    <w:p w:rsidR="000F7D00" w:rsidRDefault="000F7D00" w:rsidP="00F13DF9">
      <w:pPr>
        <w:jc w:val="both"/>
        <w:rPr>
          <w:color w:val="000000"/>
          <w:lang w:val="uk-UA"/>
        </w:rPr>
      </w:pPr>
    </w:p>
    <w:p w:rsidR="000F7D00" w:rsidRPr="00DE6E19" w:rsidRDefault="000F7D00" w:rsidP="00F13DF9">
      <w:pPr>
        <w:jc w:val="both"/>
        <w:rPr>
          <w:color w:val="000000"/>
          <w:lang w:val="uk-UA"/>
        </w:rPr>
      </w:pPr>
    </w:p>
    <w:p w:rsidR="000F7D00" w:rsidRPr="005A0984" w:rsidRDefault="000F7D00" w:rsidP="005A0984">
      <w:pPr>
        <w:pStyle w:val="BodyText"/>
        <w:tabs>
          <w:tab w:val="clear" w:pos="0"/>
          <w:tab w:val="clear" w:pos="9214"/>
        </w:tabs>
        <w:jc w:val="both"/>
        <w:rPr>
          <w:color w:val="000000"/>
        </w:rPr>
      </w:pPr>
      <w:r>
        <w:rPr>
          <w:color w:val="000000"/>
        </w:rPr>
        <w:t>Міський голова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С.І.Сухомлин</w:t>
      </w:r>
    </w:p>
    <w:sectPr w:rsidR="000F7D00" w:rsidRPr="005A0984" w:rsidSect="002B052F">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D00" w:rsidRDefault="000F7D00">
      <w:r>
        <w:separator/>
      </w:r>
    </w:p>
  </w:endnote>
  <w:endnote w:type="continuationSeparator" w:id="1">
    <w:p w:rsidR="000F7D00" w:rsidRDefault="000F7D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D00" w:rsidRDefault="000F7D00">
      <w:r>
        <w:separator/>
      </w:r>
    </w:p>
  </w:footnote>
  <w:footnote w:type="continuationSeparator" w:id="1">
    <w:p w:rsidR="000F7D00" w:rsidRDefault="000F7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00" w:rsidRDefault="000F7D00" w:rsidP="009D6C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7D00" w:rsidRDefault="000F7D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00" w:rsidRDefault="000F7D00" w:rsidP="009D6C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F7D00" w:rsidRDefault="000F7D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2BF"/>
    <w:rsid w:val="00000618"/>
    <w:rsid w:val="00007BC6"/>
    <w:rsid w:val="00026527"/>
    <w:rsid w:val="000273C1"/>
    <w:rsid w:val="000434F0"/>
    <w:rsid w:val="00082A9C"/>
    <w:rsid w:val="000943F9"/>
    <w:rsid w:val="0009725A"/>
    <w:rsid w:val="000F6561"/>
    <w:rsid w:val="000F7D00"/>
    <w:rsid w:val="001435C6"/>
    <w:rsid w:val="00144DD2"/>
    <w:rsid w:val="0015318D"/>
    <w:rsid w:val="0016693E"/>
    <w:rsid w:val="0018799D"/>
    <w:rsid w:val="001C4884"/>
    <w:rsid w:val="001D48EA"/>
    <w:rsid w:val="001F6F2C"/>
    <w:rsid w:val="00230F1B"/>
    <w:rsid w:val="00240106"/>
    <w:rsid w:val="0024519A"/>
    <w:rsid w:val="0027669A"/>
    <w:rsid w:val="00296487"/>
    <w:rsid w:val="002B052F"/>
    <w:rsid w:val="002B22BF"/>
    <w:rsid w:val="002C41AC"/>
    <w:rsid w:val="002D2783"/>
    <w:rsid w:val="00307B2B"/>
    <w:rsid w:val="00327BDB"/>
    <w:rsid w:val="00336AFD"/>
    <w:rsid w:val="003822C9"/>
    <w:rsid w:val="0038647E"/>
    <w:rsid w:val="003F34B8"/>
    <w:rsid w:val="00401BDA"/>
    <w:rsid w:val="00403A94"/>
    <w:rsid w:val="00415C0D"/>
    <w:rsid w:val="00443F10"/>
    <w:rsid w:val="00465362"/>
    <w:rsid w:val="004660F4"/>
    <w:rsid w:val="00493ED6"/>
    <w:rsid w:val="004B4176"/>
    <w:rsid w:val="004C4BA6"/>
    <w:rsid w:val="004E4433"/>
    <w:rsid w:val="004E5A52"/>
    <w:rsid w:val="00503C4D"/>
    <w:rsid w:val="00543E9C"/>
    <w:rsid w:val="005478D8"/>
    <w:rsid w:val="005567F9"/>
    <w:rsid w:val="00595372"/>
    <w:rsid w:val="00596876"/>
    <w:rsid w:val="005A0984"/>
    <w:rsid w:val="005B1108"/>
    <w:rsid w:val="00633FC4"/>
    <w:rsid w:val="00651427"/>
    <w:rsid w:val="00660117"/>
    <w:rsid w:val="00664B91"/>
    <w:rsid w:val="00667BA8"/>
    <w:rsid w:val="00695A7D"/>
    <w:rsid w:val="006B3C5A"/>
    <w:rsid w:val="006C009E"/>
    <w:rsid w:val="006E7938"/>
    <w:rsid w:val="00707E71"/>
    <w:rsid w:val="00726F30"/>
    <w:rsid w:val="00785968"/>
    <w:rsid w:val="007910DF"/>
    <w:rsid w:val="007D63ED"/>
    <w:rsid w:val="00800BF3"/>
    <w:rsid w:val="00815A3B"/>
    <w:rsid w:val="008172AD"/>
    <w:rsid w:val="00885078"/>
    <w:rsid w:val="008A6723"/>
    <w:rsid w:val="008F05E5"/>
    <w:rsid w:val="008F6E49"/>
    <w:rsid w:val="00903B80"/>
    <w:rsid w:val="009069DA"/>
    <w:rsid w:val="009070CA"/>
    <w:rsid w:val="00936452"/>
    <w:rsid w:val="00943FCB"/>
    <w:rsid w:val="00990C14"/>
    <w:rsid w:val="009D6CEE"/>
    <w:rsid w:val="00A14D5D"/>
    <w:rsid w:val="00A24105"/>
    <w:rsid w:val="00A37176"/>
    <w:rsid w:val="00A52DAE"/>
    <w:rsid w:val="00A60C80"/>
    <w:rsid w:val="00AA0F7D"/>
    <w:rsid w:val="00AA3F8F"/>
    <w:rsid w:val="00AA69E8"/>
    <w:rsid w:val="00AD4E71"/>
    <w:rsid w:val="00B2778B"/>
    <w:rsid w:val="00B6065A"/>
    <w:rsid w:val="00B92F5C"/>
    <w:rsid w:val="00BB577F"/>
    <w:rsid w:val="00BC0668"/>
    <w:rsid w:val="00BC461F"/>
    <w:rsid w:val="00BC6752"/>
    <w:rsid w:val="00BF5B45"/>
    <w:rsid w:val="00C0312C"/>
    <w:rsid w:val="00C1302C"/>
    <w:rsid w:val="00C260EF"/>
    <w:rsid w:val="00C42354"/>
    <w:rsid w:val="00C64C1B"/>
    <w:rsid w:val="00C730AB"/>
    <w:rsid w:val="00C83E4B"/>
    <w:rsid w:val="00C86338"/>
    <w:rsid w:val="00C95CC5"/>
    <w:rsid w:val="00CD5187"/>
    <w:rsid w:val="00CE1D6C"/>
    <w:rsid w:val="00CE261B"/>
    <w:rsid w:val="00D22381"/>
    <w:rsid w:val="00D3394B"/>
    <w:rsid w:val="00D64BF8"/>
    <w:rsid w:val="00D84A4D"/>
    <w:rsid w:val="00D87AFB"/>
    <w:rsid w:val="00DA7D53"/>
    <w:rsid w:val="00DC3BDD"/>
    <w:rsid w:val="00DE6E19"/>
    <w:rsid w:val="00DF679F"/>
    <w:rsid w:val="00E01458"/>
    <w:rsid w:val="00E33787"/>
    <w:rsid w:val="00E34A61"/>
    <w:rsid w:val="00E37EF8"/>
    <w:rsid w:val="00EA3D38"/>
    <w:rsid w:val="00EC6AC5"/>
    <w:rsid w:val="00EE7B9C"/>
    <w:rsid w:val="00F13DF9"/>
    <w:rsid w:val="00F2278D"/>
    <w:rsid w:val="00F36D3A"/>
    <w:rsid w:val="00F828D7"/>
    <w:rsid w:val="00F84AAB"/>
    <w:rsid w:val="00F875E6"/>
    <w:rsid w:val="00F910E0"/>
    <w:rsid w:val="00FD5D22"/>
    <w:rsid w:val="00FE770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DAE"/>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43E9C"/>
    <w:pPr>
      <w:tabs>
        <w:tab w:val="left" w:pos="0"/>
        <w:tab w:val="left" w:pos="9214"/>
      </w:tabs>
      <w:suppressAutoHyphens/>
    </w:pPr>
    <w:rPr>
      <w:rFonts w:eastAsia="Calibri"/>
      <w:sz w:val="28"/>
      <w:szCs w:val="20"/>
      <w:lang w:val="uk-UA" w:eastAsia="zh-CN"/>
    </w:rPr>
  </w:style>
  <w:style w:type="character" w:customStyle="1" w:styleId="BodyTextChar">
    <w:name w:val="Body Text Char"/>
    <w:basedOn w:val="DefaultParagraphFont"/>
    <w:link w:val="BodyText"/>
    <w:uiPriority w:val="99"/>
    <w:semiHidden/>
    <w:locked/>
    <w:rsid w:val="000273C1"/>
    <w:rPr>
      <w:rFonts w:ascii="Times New Roman" w:hAnsi="Times New Roman" w:cs="Times New Roman"/>
      <w:sz w:val="24"/>
      <w:szCs w:val="24"/>
      <w:lang w:val="ru-RU" w:eastAsia="ru-RU"/>
    </w:rPr>
  </w:style>
  <w:style w:type="character" w:customStyle="1" w:styleId="rvts9">
    <w:name w:val="rvts9"/>
    <w:uiPriority w:val="99"/>
    <w:rsid w:val="00543E9C"/>
  </w:style>
  <w:style w:type="paragraph" w:styleId="Header">
    <w:name w:val="header"/>
    <w:basedOn w:val="Normal"/>
    <w:link w:val="HeaderChar"/>
    <w:uiPriority w:val="99"/>
    <w:rsid w:val="002B052F"/>
    <w:pPr>
      <w:tabs>
        <w:tab w:val="center" w:pos="4819"/>
        <w:tab w:val="right" w:pos="9639"/>
      </w:tabs>
    </w:pPr>
  </w:style>
  <w:style w:type="character" w:customStyle="1" w:styleId="HeaderChar">
    <w:name w:val="Header Char"/>
    <w:basedOn w:val="DefaultParagraphFont"/>
    <w:link w:val="Header"/>
    <w:uiPriority w:val="99"/>
    <w:semiHidden/>
    <w:locked/>
    <w:rsid w:val="001F6F2C"/>
    <w:rPr>
      <w:rFonts w:ascii="Times New Roman" w:hAnsi="Times New Roman" w:cs="Times New Roman"/>
      <w:sz w:val="24"/>
      <w:szCs w:val="24"/>
      <w:lang w:val="ru-RU" w:eastAsia="ru-RU"/>
    </w:rPr>
  </w:style>
  <w:style w:type="character" w:styleId="PageNumber">
    <w:name w:val="page number"/>
    <w:basedOn w:val="DefaultParagraphFont"/>
    <w:uiPriority w:val="99"/>
    <w:rsid w:val="002B052F"/>
    <w:rPr>
      <w:rFonts w:cs="Times New Roman"/>
    </w:rPr>
  </w:style>
</w:styles>
</file>

<file path=word/webSettings.xml><?xml version="1.0" encoding="utf-8"?>
<w:webSettings xmlns:r="http://schemas.openxmlformats.org/officeDocument/2006/relationships" xmlns:w="http://schemas.openxmlformats.org/wordprocessingml/2006/main">
  <w:divs>
    <w:div w:id="211429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572</TotalTime>
  <Pages>2</Pages>
  <Words>1149</Words>
  <Characters>655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27</cp:revision>
  <cp:lastPrinted>2018-12-19T09:29:00Z</cp:lastPrinted>
  <dcterms:created xsi:type="dcterms:W3CDTF">2017-08-28T13:38:00Z</dcterms:created>
  <dcterms:modified xsi:type="dcterms:W3CDTF">2019-01-24T08:24:00Z</dcterms:modified>
</cp:coreProperties>
</file>