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jc w:val="center"/>
        <w:rPr/>
      </w:pPr>
      <w:r>
        <w:rPr/>
        <w:drawing>
          <wp:inline distT="0" distB="0" distL="0" distR="0">
            <wp:extent cx="515620" cy="6927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>
      <w:pPr>
        <w:pStyle w:val="Normal"/>
        <w:rPr/>
      </w:pPr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/>
      </w:pPr>
      <w:r>
        <w:rPr>
          <w:sz w:val="28"/>
          <w:szCs w:val="28"/>
        </w:rPr>
        <w:t xml:space="preserve">Про погодження розміщення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офісу з продажу/придбання житла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80" w:leader="none"/>
        </w:tabs>
        <w:ind w:left="0" w:right="0" w:firstLine="737"/>
        <w:jc w:val="both"/>
        <w:rPr/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</w:t>
      </w:r>
      <w:bookmarkStart w:id="1" w:name="__DdeLink__38_257457760"/>
      <w:r>
        <w:rPr>
          <w:sz w:val="28"/>
          <w:szCs w:val="28"/>
          <w:lang w:val="uk-UA"/>
        </w:rPr>
        <w:t>“Теко-Маркет”</w:t>
      </w:r>
      <w:bookmarkEnd w:id="1"/>
      <w:r>
        <w:rPr>
          <w:sz w:val="28"/>
          <w:szCs w:val="28"/>
          <w:lang w:val="uk-UA"/>
        </w:rPr>
        <w:t xml:space="preserve"> від 21.02.2019 та з метою надання консультативної допомоги громадянам міста з питань продажу/придбання житла в запланованих до нового будівництва багатоквартирних житлових будинках з об'єктами громадського призначення, відповідно до Закону України “Про місцеве самоврядування в Україні”, виконавчий комітет міської ради</w:t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0" w:right="113" w:hanging="0"/>
        <w:jc w:val="both"/>
        <w:rPr/>
      </w:pPr>
      <w:r>
        <w:rPr>
          <w:sz w:val="28"/>
          <w:szCs w:val="28"/>
          <w:lang w:val="uk-UA"/>
        </w:rPr>
        <w:t xml:space="preserve">ВИРІШИВ:    </w:t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>1. Погодити товариству з обмеженою відповідальністю “Теко-Маркет” розміщення офісу за адресою вул. Домбровського, 3 з продажу/придбання житла в багатоквартирних житлових будинках  з об'єктами громадського призначення за цією ж адресою терміном на один рік з обов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язковим погодженням місця розміщення офісу з відповідними службами інженерної інфраструктури міста, подальшим продовженням терміну розміщення офісу за зверненням замовника до виконавчого комітету міської ради та відновленням благоустрою території  після демонтажу об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єкта.</w:t>
      </w:r>
    </w:p>
    <w:p>
      <w:pPr>
        <w:pStyle w:val="Normal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заступника  міського голови з питань діяльності виконавчих органів ради Ольшанську </w:t>
      </w:r>
      <w:r>
        <w:rPr>
          <w:sz w:val="28"/>
          <w:szCs w:val="28"/>
          <w:lang w:val="uk-UA"/>
        </w:rPr>
        <w:t>С.Г.</w:t>
      </w:r>
    </w:p>
    <w:p>
      <w:pPr>
        <w:pStyle w:val="Normal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suppressAutoHyphens w:val="false"/>
        <w:spacing w:lineRule="auto" w:line="192"/>
        <w:ind w:left="0" w:right="99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 С.І. Сухомлин  </w:t>
        <w:tab/>
      </w:r>
    </w:p>
    <w:p>
      <w:pPr>
        <w:pStyle w:val="Normal"/>
        <w:ind w:left="0" w:right="0" w:firstLine="737"/>
        <w:jc w:val="both"/>
        <w:rPr/>
      </w:pPr>
      <w:r>
        <w:rPr/>
        <w:t xml:space="preserve"> </w:t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2d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21">
    <w:name w:val="Основной текст 21"/>
    <w:basedOn w:val="Normal"/>
    <w:qFormat/>
    <w:pPr>
      <w:jc w:val="both"/>
    </w:pPr>
    <w:rPr>
      <w:bCs/>
      <w:lang w:val="uk-U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Application>LibreOffice/5.0.2.2$Windows_x86 LibreOffice_project/37b43f919e4de5eeaca9b9755ed688758a8251fe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2017-08-28T13:38:00Z</dcterms:created>
  <dc:creator>user</dc:creator>
  <dc:language>uk-UA</dc:language>
  <cp:lastPrinted>2019-03-12T12:24:38Z</cp:lastPrinted>
  <dcterms:modified xsi:type="dcterms:W3CDTF">2019-03-12T12:25:43Z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