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91200">
      <w:pPr>
        <w:pStyle w:val="2"/>
        <w:ind w:left="0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8.55pt;width:42.55pt;height:55.1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50954675" r:id="rId6"/>
        </w:pict>
      </w:r>
    </w:p>
    <w:p w:rsidR="00000000" w:rsidRDefault="00391200">
      <w:pPr>
        <w:ind w:firstLine="567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lang w:val="uk-UA"/>
        </w:rPr>
        <w:t xml:space="preserve">   </w:t>
      </w:r>
    </w:p>
    <w:p w:rsidR="00000000" w:rsidRDefault="00391200">
      <w:pPr>
        <w:ind w:firstLine="567"/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:rsidR="00000000" w:rsidRDefault="00391200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</w:p>
    <w:p w:rsidR="00000000" w:rsidRDefault="00391200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00000" w:rsidRDefault="00391200">
      <w:pPr>
        <w:pStyle w:val="a8"/>
        <w:ind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:rsidR="00000000" w:rsidRDefault="00391200">
      <w:pPr>
        <w:pStyle w:val="1"/>
        <w:ind w:left="0" w:firstLine="567"/>
        <w:jc w:val="left"/>
        <w:rPr>
          <w:szCs w:val="28"/>
          <w:lang w:val="uk-UA" w:eastAsia="ru-RU"/>
        </w:rPr>
      </w:pPr>
      <w:r>
        <w:rPr>
          <w:szCs w:val="28"/>
          <w:lang w:val="uk-UA"/>
        </w:rPr>
        <w:t xml:space="preserve">                                    </w:t>
      </w:r>
      <w:r>
        <w:rPr>
          <w:szCs w:val="28"/>
          <w:lang w:val="uk-UA"/>
        </w:rPr>
        <w:t>ВИ</w:t>
      </w:r>
      <w:r>
        <w:rPr>
          <w:szCs w:val="28"/>
        </w:rPr>
        <w:t>КОНАВЧИЙ КОМІТЕТ</w:t>
      </w:r>
    </w:p>
    <w:p w:rsidR="00000000" w:rsidRDefault="00391200">
      <w:pPr>
        <w:ind w:firstLine="567"/>
        <w:jc w:val="center"/>
        <w:rPr>
          <w:sz w:val="28"/>
          <w:szCs w:val="28"/>
          <w:lang w:val="uk-UA" w:eastAsia="ru-RU"/>
        </w:rPr>
      </w:pPr>
    </w:p>
    <w:p w:rsidR="00000000" w:rsidRDefault="00391200">
      <w:pPr>
        <w:pStyle w:val="2"/>
        <w:numPr>
          <w:ilvl w:val="0"/>
          <w:numId w:val="1"/>
        </w:numPr>
        <w:ind w:left="0" w:firstLine="567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РІШЕННЯ</w:t>
      </w:r>
    </w:p>
    <w:p w:rsidR="00000000" w:rsidRDefault="00391200">
      <w:pPr>
        <w:ind w:right="-621" w:firstLine="567"/>
        <w:rPr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000000" w:rsidRDefault="00391200">
      <w:pPr>
        <w:ind w:right="-621" w:firstLine="567"/>
        <w:rPr>
          <w:lang w:val="uk-UA"/>
        </w:rPr>
      </w:pPr>
    </w:p>
    <w:p w:rsidR="00000000" w:rsidRDefault="00391200">
      <w:pPr>
        <w:pStyle w:val="2"/>
        <w:jc w:val="left"/>
        <w:rPr>
          <w:b w:val="0"/>
          <w:lang w:val="uk-UA"/>
        </w:rPr>
      </w:pPr>
      <w:r>
        <w:rPr>
          <w:b w:val="0"/>
          <w:sz w:val="28"/>
          <w:szCs w:val="28"/>
          <w:lang w:val="uk-UA"/>
        </w:rPr>
        <w:t>від ___________№ ______</w:t>
      </w:r>
    </w:p>
    <w:p w:rsidR="00000000" w:rsidRDefault="00391200">
      <w:pPr>
        <w:pStyle w:val="2"/>
        <w:jc w:val="left"/>
        <w:rPr>
          <w:b w:val="0"/>
          <w:sz w:val="28"/>
          <w:szCs w:val="28"/>
          <w:lang w:val="uk-UA"/>
        </w:rPr>
      </w:pPr>
      <w:r>
        <w:rPr>
          <w:b w:val="0"/>
          <w:lang w:val="uk-UA"/>
        </w:rPr>
        <w:t xml:space="preserve">               </w:t>
      </w:r>
      <w:r>
        <w:rPr>
          <w:b w:val="0"/>
          <w:sz w:val="24"/>
          <w:szCs w:val="24"/>
          <w:lang w:val="uk-UA"/>
        </w:rPr>
        <w:t>м. Житомир</w:t>
      </w:r>
    </w:p>
    <w:p w:rsidR="00000000" w:rsidRDefault="00391200">
      <w:pPr>
        <w:rPr>
          <w:sz w:val="28"/>
          <w:szCs w:val="28"/>
          <w:lang w:val="uk-UA"/>
        </w:rPr>
      </w:pPr>
    </w:p>
    <w:p w:rsidR="00000000" w:rsidRDefault="00391200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000000" w:rsidRDefault="00391200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виконавчого комітету міської ради </w:t>
      </w:r>
    </w:p>
    <w:p w:rsidR="00000000" w:rsidRDefault="00391200">
      <w:pPr>
        <w:tabs>
          <w:tab w:val="left" w:pos="9540"/>
          <w:tab w:val="left" w:pos="9900"/>
        </w:tabs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від 22.12.2016 № 1175 «Про погодження  </w:t>
      </w:r>
    </w:p>
    <w:p w:rsidR="00000000" w:rsidRDefault="00391200">
      <w:pPr>
        <w:tabs>
          <w:tab w:val="left" w:pos="9540"/>
          <w:tab w:val="left" w:pos="9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розміщення тимчасових </w:t>
      </w:r>
      <w:proofErr w:type="spellStart"/>
      <w:r>
        <w:rPr>
          <w:rFonts w:eastAsia="Times New Roman"/>
          <w:sz w:val="28"/>
          <w:szCs w:val="28"/>
          <w:lang w:val="uk-UA"/>
        </w:rPr>
        <w:t>“соціальних”</w:t>
      </w:r>
      <w:proofErr w:type="spellEnd"/>
    </w:p>
    <w:p w:rsidR="00000000" w:rsidRDefault="00391200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майданчиків на території міст</w:t>
      </w:r>
      <w:r>
        <w:rPr>
          <w:sz w:val="28"/>
          <w:szCs w:val="28"/>
          <w:lang w:val="uk-UA"/>
        </w:rPr>
        <w:t>а Житомира»</w:t>
      </w:r>
    </w:p>
    <w:p w:rsidR="00000000" w:rsidRDefault="00391200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391200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У зв'язку з виявленням недоліків в роботі </w:t>
      </w:r>
      <w:proofErr w:type="spellStart"/>
      <w:r>
        <w:rPr>
          <w:rFonts w:eastAsia="Times New Roman"/>
          <w:sz w:val="28"/>
          <w:szCs w:val="28"/>
          <w:lang w:val="uk-UA"/>
        </w:rPr>
        <w:t>“соціальних”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майданчиків в м. Житомир, визначеному рішенням виконавчого комітету міської ради від 22.12.2016 № 1175 </w:t>
      </w:r>
      <w:r>
        <w:rPr>
          <w:sz w:val="28"/>
          <w:szCs w:val="28"/>
          <w:lang w:val="uk-UA"/>
        </w:rPr>
        <w:t>«</w:t>
      </w:r>
      <w:r>
        <w:rPr>
          <w:rFonts w:eastAsia="Times New Roman"/>
          <w:sz w:val="28"/>
          <w:szCs w:val="28"/>
          <w:lang w:val="uk-UA"/>
        </w:rPr>
        <w:t xml:space="preserve">Про погодження розміщення тимчасових </w:t>
      </w:r>
      <w:proofErr w:type="spellStart"/>
      <w:r>
        <w:rPr>
          <w:rFonts w:eastAsia="Times New Roman"/>
          <w:sz w:val="28"/>
          <w:szCs w:val="28"/>
          <w:lang w:val="uk-UA"/>
        </w:rPr>
        <w:t>“соціальних”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майданчиків на території міста Жи</w:t>
      </w:r>
      <w:r>
        <w:rPr>
          <w:rFonts w:eastAsia="Times New Roman"/>
          <w:sz w:val="28"/>
          <w:szCs w:val="28"/>
          <w:lang w:val="uk-UA"/>
        </w:rPr>
        <w:t>то</w:t>
      </w:r>
      <w:r>
        <w:rPr>
          <w:rFonts w:eastAsia="Times New Roman"/>
          <w:sz w:val="28"/>
          <w:szCs w:val="28"/>
          <w:lang w:val="uk-UA"/>
        </w:rPr>
        <w:t>мира</w:t>
      </w:r>
      <w:r>
        <w:rPr>
          <w:sz w:val="28"/>
          <w:szCs w:val="28"/>
          <w:lang w:val="uk-UA"/>
        </w:rPr>
        <w:t xml:space="preserve">», відповідно до  </w:t>
      </w:r>
      <w:r>
        <w:rPr>
          <w:rFonts w:eastAsia="Times New Roman"/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>
        <w:rPr>
          <w:rFonts w:eastAsia="Times New Roman"/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>
        <w:rPr>
          <w:rFonts w:eastAsia="Times New Roman"/>
          <w:sz w:val="28"/>
          <w:szCs w:val="28"/>
          <w:lang w:val="uk-UA"/>
        </w:rPr>
        <w:t>, з метою підтримки місцевих виробників та соціального захисту малозабезпечених верств населення, виконавчий комітет міської ради</w:t>
      </w:r>
    </w:p>
    <w:p w:rsidR="00000000" w:rsidRDefault="00391200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391200">
      <w:pPr>
        <w:tabs>
          <w:tab w:val="left" w:pos="9900"/>
          <w:tab w:val="left" w:pos="1008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000000" w:rsidRDefault="00391200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 w:rsidR="00000000" w:rsidRDefault="00391200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00000" w:rsidRDefault="00391200">
      <w:pPr>
        <w:tabs>
          <w:tab w:val="left" w:pos="9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391200">
      <w:pPr>
        <w:tabs>
          <w:tab w:val="left" w:pos="9720"/>
          <w:tab w:val="left" w:pos="9900"/>
          <w:tab w:val="left" w:pos="10080"/>
        </w:tabs>
        <w:ind w:right="113"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в рішення </w:t>
      </w:r>
      <w:r>
        <w:rPr>
          <w:rFonts w:eastAsia="Times New Roman"/>
          <w:sz w:val="28"/>
          <w:szCs w:val="28"/>
          <w:lang w:val="uk-UA"/>
        </w:rPr>
        <w:t>виконав</w:t>
      </w:r>
      <w:r>
        <w:rPr>
          <w:rFonts w:eastAsia="Times New Roman"/>
          <w:sz w:val="28"/>
          <w:szCs w:val="28"/>
          <w:lang w:val="uk-UA"/>
        </w:rPr>
        <w:t xml:space="preserve">чого комітету міської ради від 22.12.2016 № 1175 </w:t>
      </w:r>
      <w:r>
        <w:rPr>
          <w:sz w:val="28"/>
          <w:szCs w:val="28"/>
          <w:lang w:val="uk-UA"/>
        </w:rPr>
        <w:t>«</w:t>
      </w:r>
      <w:r>
        <w:rPr>
          <w:rFonts w:eastAsia="Times New Roman"/>
          <w:sz w:val="28"/>
          <w:szCs w:val="28"/>
          <w:lang w:val="uk-UA"/>
        </w:rPr>
        <w:t xml:space="preserve">Про погодження розміщення тимчасових </w:t>
      </w:r>
      <w:proofErr w:type="spellStart"/>
      <w:r>
        <w:rPr>
          <w:rFonts w:eastAsia="Times New Roman"/>
          <w:sz w:val="28"/>
          <w:szCs w:val="28"/>
          <w:lang w:val="uk-UA"/>
        </w:rPr>
        <w:t>“соціальних”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майданчиків на території міста Житомира</w:t>
      </w:r>
      <w:r>
        <w:rPr>
          <w:sz w:val="28"/>
          <w:szCs w:val="28"/>
          <w:lang w:val="uk-UA"/>
        </w:rPr>
        <w:t xml:space="preserve">» доповнивши пункт 1 після слів </w:t>
      </w:r>
      <w:proofErr w:type="spellStart"/>
      <w:r>
        <w:rPr>
          <w:sz w:val="28"/>
          <w:szCs w:val="28"/>
          <w:lang w:val="uk-UA"/>
        </w:rPr>
        <w:t>“за</w:t>
      </w:r>
      <w:proofErr w:type="spellEnd"/>
      <w:r>
        <w:rPr>
          <w:sz w:val="28"/>
          <w:szCs w:val="28"/>
          <w:lang w:val="uk-UA"/>
        </w:rPr>
        <w:t xml:space="preserve"> цінами </w:t>
      </w:r>
      <w:proofErr w:type="spellStart"/>
      <w:r>
        <w:rPr>
          <w:sz w:val="28"/>
          <w:szCs w:val="28"/>
          <w:lang w:val="uk-UA"/>
        </w:rPr>
        <w:t>виробників”</w:t>
      </w:r>
      <w:proofErr w:type="spellEnd"/>
      <w:r>
        <w:rPr>
          <w:sz w:val="28"/>
          <w:szCs w:val="28"/>
          <w:lang w:val="uk-UA"/>
        </w:rPr>
        <w:t xml:space="preserve"> висловом наступного змісту:</w:t>
      </w:r>
    </w:p>
    <w:p w:rsidR="00000000" w:rsidRDefault="00391200">
      <w:pPr>
        <w:tabs>
          <w:tab w:val="left" w:pos="9720"/>
          <w:tab w:val="left" w:pos="9900"/>
          <w:tab w:val="left" w:pos="10080"/>
        </w:tabs>
        <w:ind w:right="113"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>без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реалізації підакцизної групи </w:t>
      </w:r>
      <w:r>
        <w:rPr>
          <w:sz w:val="28"/>
          <w:szCs w:val="28"/>
          <w:lang w:val="uk-UA"/>
        </w:rPr>
        <w:t>товарів та з часткою товарів місцевих виробників понад 50%”.</w:t>
      </w:r>
    </w:p>
    <w:p w:rsidR="00000000" w:rsidRDefault="00391200">
      <w:pPr>
        <w:tabs>
          <w:tab w:val="left" w:pos="9720"/>
          <w:tab w:val="left" w:pos="9900"/>
          <w:tab w:val="left" w:pos="10080"/>
        </w:tabs>
        <w:ind w:right="11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  з  питань  діяльності  виконавчих  органів  ради  згідно з розподілом  обов'язків.</w:t>
      </w:r>
    </w:p>
    <w:p w:rsidR="00000000" w:rsidRDefault="00391200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391200">
      <w:pPr>
        <w:tabs>
          <w:tab w:val="left" w:pos="36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391200">
      <w:pPr>
        <w:tabs>
          <w:tab w:val="left" w:pos="360"/>
          <w:tab w:val="left" w:pos="8222"/>
          <w:tab w:val="left" w:pos="10080"/>
        </w:tabs>
        <w:ind w:firstLine="360"/>
        <w:jc w:val="both"/>
      </w:pPr>
      <w:r>
        <w:rPr>
          <w:rFonts w:eastAsia="Times New Roman"/>
          <w:sz w:val="28"/>
          <w:szCs w:val="28"/>
          <w:lang w:val="uk-UA"/>
        </w:rPr>
        <w:t xml:space="preserve">Міський голова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С.І. Сухомлин</w:t>
      </w:r>
    </w:p>
    <w:p w:rsidR="00391200" w:rsidRDefault="0039120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</w:pPr>
    </w:p>
    <w:sectPr w:rsidR="00391200">
      <w:pgSz w:w="11906" w:h="16838"/>
      <w:pgMar w:top="850" w:right="566" w:bottom="0" w:left="17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219E8"/>
    <w:rsid w:val="00391200"/>
    <w:rsid w:val="0072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8"/>
      <w:szCs w:val="34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sz w:val="28"/>
      <w:szCs w:val="34"/>
      <w:lang w:val="uk-U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  <w:rPr>
      <w:sz w:val="28"/>
      <w:szCs w:val="34"/>
      <w:lang w:val="uk-UA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Arial" w:hAnsi="Arial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8"/>
    <w:pPr>
      <w:jc w:val="center"/>
    </w:pPr>
    <w:rPr>
      <w:rFonts w:eastAsia="Times New Roman"/>
      <w:b/>
      <w:sz w:val="28"/>
      <w:szCs w:val="20"/>
    </w:rPr>
  </w:style>
  <w:style w:type="paragraph" w:styleId="a8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customStyle="1" w:styleId="a9">
    <w:name w:val="Содержимое врезки"/>
    <w:basedOn w:val="a1"/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styleId="ab">
    <w:name w:val="Title"/>
    <w:basedOn w:val="a0"/>
    <w:next w:val="a1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2020-05-13T14:35:00Z</cp:lastPrinted>
  <dcterms:created xsi:type="dcterms:W3CDTF">2020-05-14T06:45:00Z</dcterms:created>
  <dcterms:modified xsi:type="dcterms:W3CDTF">2020-05-14T06:45:00Z</dcterms:modified>
</cp:coreProperties>
</file>