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5" w:rsidRDefault="00A45275" w:rsidP="00CE0435">
      <w:pPr>
        <w:rPr>
          <w:b/>
          <w:sz w:val="36"/>
          <w:szCs w:val="36"/>
        </w:rPr>
      </w:pPr>
      <w:r>
        <w:t xml:space="preserve">        </w:t>
      </w:r>
      <w:r w:rsidR="00CE0435">
        <w:rPr>
          <w:b/>
          <w:sz w:val="36"/>
          <w:szCs w:val="36"/>
        </w:rPr>
        <w:t>Повідомлення про корупцію</w:t>
      </w:r>
    </w:p>
    <w:p w:rsidR="004E1DEC" w:rsidRPr="00CE0435" w:rsidRDefault="009A64EB" w:rsidP="00CE0435">
      <w:pPr>
        <w:rPr>
          <w:b/>
        </w:rPr>
      </w:pPr>
      <w:r>
        <w:rPr>
          <w:b/>
        </w:rPr>
        <w:t>Яким чином п</w:t>
      </w:r>
      <w:r w:rsidR="004E1DEC" w:rsidRPr="00CE0435">
        <w:rPr>
          <w:b/>
        </w:rPr>
        <w:t>овідомити про корупційне правопорушення</w:t>
      </w:r>
      <w:r w:rsidR="00CE0435">
        <w:rPr>
          <w:b/>
        </w:rPr>
        <w:t>:</w:t>
      </w:r>
    </w:p>
    <w:p w:rsidR="004E1DEC" w:rsidRDefault="004E1DEC" w:rsidP="004E1DEC">
      <w:r>
        <w:rPr>
          <w:b/>
        </w:rPr>
        <w:t>П</w:t>
      </w:r>
      <w:r w:rsidRPr="00DE1818">
        <w:rPr>
          <w:b/>
        </w:rPr>
        <w:t>овідомлен</w:t>
      </w:r>
      <w:r>
        <w:rPr>
          <w:b/>
        </w:rPr>
        <w:t>ня</w:t>
      </w:r>
      <w:r w:rsidRPr="00DE1818">
        <w:rPr>
          <w:b/>
        </w:rPr>
        <w:t xml:space="preserve"> про корупцію</w:t>
      </w:r>
      <w:r>
        <w:t xml:space="preserve"> повинно містити одну або кілька таких ознак – факти про порушення вимог Закону</w:t>
      </w:r>
      <w:r w:rsidRPr="00DE1818">
        <w:rPr>
          <w:lang w:val="ru-RU"/>
        </w:rPr>
        <w:t xml:space="preserve"> </w:t>
      </w:r>
      <w:r>
        <w:rPr>
          <w:lang w:val="ru-RU"/>
        </w:rPr>
        <w:t xml:space="preserve">України </w:t>
      </w:r>
      <w:r>
        <w:t>«Про запобігання корупції» (далі – Закон) особами, визначеними у статті 3 Закону, зокрема:</w:t>
      </w:r>
    </w:p>
    <w:p w:rsidR="009121D9" w:rsidRDefault="009121D9" w:rsidP="004E1DEC">
      <w:pPr>
        <w:pStyle w:val="a5"/>
        <w:numPr>
          <w:ilvl w:val="0"/>
          <w:numId w:val="2"/>
        </w:numPr>
      </w:pPr>
      <w:r>
        <w:t>порушення обмежень щодо використання службових повноважень чи свого становища, передбачені статтею 22 Закону;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порушення обмежень щодо отримання подарунка, передбачені статтею 23 Закону;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запобігання та врегулювання конфлікту інтересів</w:t>
      </w:r>
      <w:r w:rsidR="00D01B26">
        <w:t>, передбачені статтями 28-36 Закону</w:t>
      </w:r>
      <w:r>
        <w:t>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порушенн</w:t>
      </w:r>
      <w:r w:rsidR="004F6D06">
        <w:t>я встановленого Законом обмеження</w:t>
      </w:r>
      <w:r>
        <w:t xml:space="preserve"> щодо отримання пільг, послуги та м</w:t>
      </w:r>
      <w:r w:rsidR="004F6D06">
        <w:t>айна</w:t>
      </w:r>
      <w:r>
        <w:t xml:space="preserve"> </w:t>
      </w:r>
      <w:r w:rsidR="004F6D06">
        <w:t>посадовими особами органів</w:t>
      </w:r>
      <w:r>
        <w:t xml:space="preserve"> місцевого самоврядування</w:t>
      </w:r>
      <w:r w:rsidR="009121D9">
        <w:t>,  передбачені статтею 54 Закону</w:t>
      </w:r>
      <w:r>
        <w:t>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порушення вимог щодо обмеження спільної роботи близьких осіб, передбачені статтею 27 Закону;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порушення вимог щодо обмеження сумісності та суміщення з іншими видами діяльності, передбачені статтею 25 Закону;</w:t>
      </w:r>
    </w:p>
    <w:p w:rsidR="004E1DEC" w:rsidRDefault="00F80123" w:rsidP="004E1DEC">
      <w:pPr>
        <w:pStyle w:val="a5"/>
        <w:numPr>
          <w:ilvl w:val="0"/>
          <w:numId w:val="2"/>
        </w:numPr>
      </w:pPr>
      <w:r>
        <w:t>недотримання</w:t>
      </w:r>
      <w:r w:rsidR="004E1DEC">
        <w:t xml:space="preserve"> законодавства з питань етичної поведінки</w:t>
      </w:r>
      <w:r>
        <w:t>, передбачені статтями 37-44 Закону</w:t>
      </w:r>
      <w:r w:rsidR="004E1DEC">
        <w:t>;</w:t>
      </w:r>
    </w:p>
    <w:p w:rsidR="004E1DEC" w:rsidRDefault="004E1DEC" w:rsidP="004E1DEC">
      <w:pPr>
        <w:pStyle w:val="a5"/>
        <w:numPr>
          <w:ilvl w:val="0"/>
          <w:numId w:val="2"/>
        </w:numPr>
      </w:pPr>
      <w:r>
        <w:t>порушення вимог фінансового контролю, передбачені статті 45-46, 48-52 Закону;</w:t>
      </w:r>
    </w:p>
    <w:p w:rsidR="004E1DEC" w:rsidRPr="00DE1818" w:rsidRDefault="004E1DEC" w:rsidP="004E1DEC">
      <w:pPr>
        <w:rPr>
          <w:b/>
        </w:rPr>
      </w:pPr>
      <w:r w:rsidRPr="00DE1818">
        <w:rPr>
          <w:b/>
        </w:rPr>
        <w:t>УВАГА! Повідомлення підлягає розгляду при наявності наступних реквізитів:</w:t>
      </w:r>
    </w:p>
    <w:p w:rsidR="004E1DEC" w:rsidRDefault="004E1DEC" w:rsidP="004E1DEC">
      <w:pPr>
        <w:pStyle w:val="a5"/>
        <w:numPr>
          <w:ilvl w:val="0"/>
          <w:numId w:val="3"/>
        </w:numPr>
      </w:pPr>
      <w:r>
        <w:t xml:space="preserve">прізвища, імені, по батькові особи, </w:t>
      </w:r>
      <w:r w:rsidR="009A64EB">
        <w:t xml:space="preserve">яка </w:t>
      </w:r>
      <w:r>
        <w:t>ймовірно вчинила правопорушення, його посади та місця роботи;</w:t>
      </w:r>
    </w:p>
    <w:p w:rsidR="004E1DEC" w:rsidRDefault="004E1DEC" w:rsidP="004E1DEC">
      <w:pPr>
        <w:pStyle w:val="a5"/>
        <w:numPr>
          <w:ilvl w:val="0"/>
          <w:numId w:val="3"/>
        </w:numPr>
      </w:pPr>
      <w:r>
        <w:t>тексту повідомлення, що містить інформаці</w:t>
      </w:r>
      <w:r w:rsidR="000E22FA">
        <w:t>ю про факти вчинення корупційного або пов'язаного</w:t>
      </w:r>
      <w:r>
        <w:t xml:space="preserve"> з корупцією правопоруш</w:t>
      </w:r>
      <w:r w:rsidR="000E22FA">
        <w:t>ення, інше порушення закону, які може бути перевірено</w:t>
      </w:r>
      <w:r>
        <w:t>;</w:t>
      </w:r>
    </w:p>
    <w:p w:rsidR="004E1DEC" w:rsidRDefault="004E1DEC" w:rsidP="004E1DEC">
      <w:pPr>
        <w:pStyle w:val="a5"/>
        <w:numPr>
          <w:ilvl w:val="0"/>
          <w:numId w:val="3"/>
        </w:numPr>
      </w:pPr>
      <w:r>
        <w:t>прізвища, імені, по батькові, адреси і підписи особи, який надіслав повідомлення (автор повідомлення).</w:t>
      </w:r>
    </w:p>
    <w:p w:rsidR="004E1DEC" w:rsidRPr="00DE1818" w:rsidRDefault="00CE0435" w:rsidP="004E1DEC">
      <w:pPr>
        <w:rPr>
          <w:b/>
        </w:rPr>
      </w:pPr>
      <w:r>
        <w:rPr>
          <w:b/>
        </w:rPr>
        <w:t>Зразок форми п</w:t>
      </w:r>
      <w:r w:rsidR="004E1DEC" w:rsidRPr="00DE1818">
        <w:rPr>
          <w:b/>
        </w:rPr>
        <w:t>овідомлення про корупцію *</w:t>
      </w:r>
    </w:p>
    <w:p w:rsidR="004E1DEC" w:rsidRDefault="00100661" w:rsidP="004E1DEC">
      <w:pPr>
        <w:jc w:val="both"/>
      </w:pPr>
      <w:r>
        <w:t>* Інформація про корупційне або пов'язане</w:t>
      </w:r>
      <w:r w:rsidR="004E1DEC">
        <w:t xml:space="preserve"> з корупцією правопорушення, інше порушення Закону</w:t>
      </w:r>
      <w:r w:rsidR="004F6D06">
        <w:t>,</w:t>
      </w:r>
      <w:r w:rsidR="004E1DEC">
        <w:t xml:space="preserve"> яке подається через офіційний веб-сайт, загальну і захищену електронну пошту, з підписом у </w:t>
      </w:r>
      <w:proofErr w:type="spellStart"/>
      <w:r w:rsidR="004E1DEC">
        <w:t>відсканованому</w:t>
      </w:r>
      <w:proofErr w:type="spellEnd"/>
      <w:r w:rsidR="004E1DEC">
        <w:t xml:space="preserve"> вигляді.</w:t>
      </w:r>
    </w:p>
    <w:p w:rsidR="004E1DEC" w:rsidRDefault="004E1DEC" w:rsidP="000609B5">
      <w:pPr>
        <w:ind w:firstLine="708"/>
        <w:jc w:val="both"/>
      </w:pPr>
      <w:r>
        <w:t>Вимоги до анонімних повідомлень про корупцію і порядок їх розгляду визначаються частиною п'ятою статті 53 Закону.</w:t>
      </w:r>
    </w:p>
    <w:p w:rsidR="004E1DEC" w:rsidRDefault="004E1DEC" w:rsidP="000609B5">
      <w:pPr>
        <w:ind w:firstLine="708"/>
        <w:jc w:val="both"/>
      </w:pPr>
      <w:r>
        <w:lastRenderedPageBreak/>
        <w:t>Повідомте нам про корупційне або пов'язане з корупцією правопорушення, інше порушення Закону шляхом заповнення однієї із запропонованих форм</w:t>
      </w:r>
      <w:r w:rsidR="000609B5">
        <w:rPr>
          <w:lang w:val="ru-RU"/>
        </w:rPr>
        <w:t xml:space="preserve"> (електронно</w:t>
      </w:r>
      <w:r w:rsidR="000609B5">
        <w:t>ї або письмової</w:t>
      </w:r>
      <w:r w:rsidR="000609B5">
        <w:rPr>
          <w:lang w:val="ru-RU"/>
        </w:rPr>
        <w:t>)</w:t>
      </w:r>
      <w:r>
        <w:t>.</w:t>
      </w:r>
    </w:p>
    <w:p w:rsidR="00100661" w:rsidRDefault="00100661" w:rsidP="004E1DEC">
      <w:r>
        <w:t>1.1. Електронна форма повідомлення:</w:t>
      </w:r>
    </w:p>
    <w:p w:rsidR="004E1DEC" w:rsidRDefault="004E1DEC" w:rsidP="004E1DEC">
      <w:r>
        <w:t>1. Повідомлення надіслано від п</w:t>
      </w:r>
      <w:r w:rsidR="004F6D06">
        <w:t>осадової особи: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2. ПІБ заявника: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>
            <w:r>
              <w:t> </w:t>
            </w:r>
          </w:p>
        </w:tc>
      </w:tr>
    </w:tbl>
    <w:p w:rsidR="004E1DEC" w:rsidRDefault="004E1DEC" w:rsidP="004E1DEC">
      <w:r>
        <w:t>Контактні дані заявника:</w:t>
      </w:r>
    </w:p>
    <w:p w:rsidR="004E1DEC" w:rsidRDefault="004E1DEC" w:rsidP="004E1DEC">
      <w:r>
        <w:t>3.1. Поштова адреса: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>
            <w:r>
              <w:t> </w:t>
            </w:r>
          </w:p>
        </w:tc>
      </w:tr>
    </w:tbl>
    <w:p w:rsidR="004E1DEC" w:rsidRDefault="004E1DEC" w:rsidP="004E1DEC">
      <w:r>
        <w:t>3.2. Електронна пошта: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3.3. Номер телефону: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>
            <w:r>
              <w:t>+ 380ХХХХХХХХХ</w:t>
            </w:r>
          </w:p>
        </w:tc>
      </w:tr>
    </w:tbl>
    <w:p w:rsidR="004E1DEC" w:rsidRDefault="004E1DEC" w:rsidP="004E1DEC">
      <w:r>
        <w:t>Обов'язкові реквізити повідомлення:</w:t>
      </w:r>
    </w:p>
    <w:p w:rsidR="004E1DEC" w:rsidRDefault="004E1DEC" w:rsidP="004E1DEC">
      <w:r>
        <w:t>4. прізвище, ім'я, по батькові особи,</w:t>
      </w:r>
      <w:r w:rsidR="004F6D06">
        <w:t xml:space="preserve"> яка</w:t>
      </w:r>
      <w:r>
        <w:t xml:space="preserve"> ймовірно вчинила </w:t>
      </w:r>
      <w:r w:rsidR="004F6D06">
        <w:t>правопорушення:</w:t>
      </w:r>
      <w:r>
        <w:t>*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rPr>
          <w:trHeight w:val="311"/>
        </w:trPr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5. Місце вчинення правопорушення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6. Місце роботи особи, його посада *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7. Інформація про факти вчинення корупційного або пов'язаного з корупцією правопорушення, іншого пор</w:t>
      </w:r>
      <w:r w:rsidR="004F6D06">
        <w:t>ушення Закону</w:t>
      </w:r>
      <w:r>
        <w:t>, яка може бути перевірена *</w:t>
      </w:r>
    </w:p>
    <w:tbl>
      <w:tblPr>
        <w:tblStyle w:val="a6"/>
        <w:tblW w:w="0" w:type="auto"/>
        <w:tblLook w:val="04A0"/>
      </w:tblPr>
      <w:tblGrid>
        <w:gridCol w:w="9629"/>
      </w:tblGrid>
      <w:tr w:rsidR="004E1DEC" w:rsidTr="00E37F74">
        <w:tc>
          <w:tcPr>
            <w:tcW w:w="9629" w:type="dxa"/>
          </w:tcPr>
          <w:p w:rsidR="004E1DEC" w:rsidRDefault="004E1DEC" w:rsidP="00E37F74"/>
        </w:tc>
      </w:tr>
    </w:tbl>
    <w:p w:rsidR="004E1DEC" w:rsidRDefault="004E1DEC" w:rsidP="004E1DEC">
      <w:r>
        <w:t>(До 700 слів)</w:t>
      </w:r>
    </w:p>
    <w:p w:rsidR="004E1DEC" w:rsidRDefault="004E1DEC" w:rsidP="004E1DEC">
      <w:r>
        <w:t>8. Прикріпити файли до повідомлення **</w:t>
      </w:r>
    </w:p>
    <w:p w:rsidR="0084064C" w:rsidRDefault="0084064C" w:rsidP="004E1DEC">
      <w:bookmarkStart w:id="0" w:name="_GoBack"/>
      <w:bookmarkEnd w:id="0"/>
    </w:p>
    <w:p w:rsidR="004E1DEC" w:rsidRDefault="004E1DEC" w:rsidP="004E1DEC">
      <w:r>
        <w:t>Файли повинні бути менше, ніж 1 МБ.</w:t>
      </w:r>
    </w:p>
    <w:p w:rsidR="004E1DEC" w:rsidRPr="002A4D31" w:rsidRDefault="004E1DEC" w:rsidP="004E1DEC">
      <w:r>
        <w:t xml:space="preserve">Дозволені типи фото: JPG JPEG PNG PDF </w:t>
      </w:r>
      <w:r>
        <w:rPr>
          <w:lang w:val="en-US"/>
        </w:rPr>
        <w:t>DOC</w:t>
      </w:r>
      <w:r w:rsidRPr="002A4D31">
        <w:t xml:space="preserve"> </w:t>
      </w:r>
      <w:r>
        <w:t xml:space="preserve">DOCX </w:t>
      </w:r>
      <w:r>
        <w:rPr>
          <w:lang w:val="en-US"/>
        </w:rPr>
        <w:t>ODT</w:t>
      </w:r>
      <w:r>
        <w:t xml:space="preserve"> PPT PPTX ODP XLS XLSX ODS </w:t>
      </w:r>
      <w:r>
        <w:rPr>
          <w:lang w:val="en-US"/>
        </w:rPr>
        <w:t>ZIP</w:t>
      </w:r>
    </w:p>
    <w:p w:rsidR="004E1DEC" w:rsidRDefault="004E1DEC" w:rsidP="004E1DEC">
      <w:r>
        <w:t>9. Чи готові Ви відповісти на додаткові питання в зв'язку з цим повідомленням, якщо в цьому буде необхідність? *</w:t>
      </w:r>
    </w:p>
    <w:p w:rsidR="004E1DEC" w:rsidRDefault="004E1DEC" w:rsidP="004E1DEC">
      <w:pPr>
        <w:pStyle w:val="a5"/>
        <w:numPr>
          <w:ilvl w:val="0"/>
          <w:numId w:val="4"/>
        </w:numPr>
      </w:pPr>
      <w:r>
        <w:t>Так, згоден</w:t>
      </w:r>
    </w:p>
    <w:p w:rsidR="004E1DEC" w:rsidRDefault="004E1DEC" w:rsidP="004E1DEC">
      <w:pPr>
        <w:pStyle w:val="a5"/>
        <w:numPr>
          <w:ilvl w:val="0"/>
          <w:numId w:val="4"/>
        </w:numPr>
      </w:pPr>
      <w:r>
        <w:lastRenderedPageBreak/>
        <w:t>Ні, не згоден</w:t>
      </w:r>
    </w:p>
    <w:p w:rsidR="004E1DEC" w:rsidRDefault="004E1DEC" w:rsidP="004E1DEC">
      <w:r>
        <w:t xml:space="preserve">* - Поля обов'язкові для заповнення. </w:t>
      </w:r>
    </w:p>
    <w:p w:rsidR="004E1DEC" w:rsidRDefault="004E1DEC" w:rsidP="004E1DEC">
      <w:pPr>
        <w:jc w:val="both"/>
      </w:pPr>
      <w:r>
        <w:t xml:space="preserve">** - Повідомлення, що надходять через офіційний веб-сайт, загальну і захищену електронну пошту, направляються з підписом у </w:t>
      </w:r>
      <w:proofErr w:type="spellStart"/>
      <w:r>
        <w:t>відсканованому</w:t>
      </w:r>
      <w:proofErr w:type="spellEnd"/>
      <w:r>
        <w:t xml:space="preserve"> вигляді крім повідомлень, поданих анонімно.</w:t>
      </w:r>
    </w:p>
    <w:p w:rsidR="009A64EB" w:rsidRPr="00B71AA9" w:rsidRDefault="00100661" w:rsidP="00B71AA9">
      <w:r>
        <w:t>1.</w:t>
      </w:r>
      <w:r w:rsidR="009A64EB">
        <w:t>2. Анонімна форма повідомлення</w:t>
      </w:r>
      <w:r w:rsidR="000E22FA">
        <w:t xml:space="preserve"> (</w:t>
      </w:r>
      <w:r w:rsidR="00B71AA9">
        <w:t>письмова)</w:t>
      </w:r>
      <w:r w:rsidR="00B71AA9">
        <w:rPr>
          <w:sz w:val="26"/>
          <w:szCs w:val="26"/>
        </w:rPr>
        <w:t>:</w:t>
      </w:r>
    </w:p>
    <w:p w:rsidR="00EE5D6F" w:rsidRDefault="00EE5D6F" w:rsidP="00EE5D6F"/>
    <w:p w:rsidR="00B71AA9" w:rsidRPr="00EE5D6F" w:rsidRDefault="00EE5D6F" w:rsidP="00EE5D6F">
      <w:r>
        <w:t xml:space="preserve">                                                             Уповноважений з питань запобігання</w:t>
      </w:r>
    </w:p>
    <w:p w:rsidR="00B71AA9" w:rsidRPr="00EE5D6F" w:rsidRDefault="00EE5D6F" w:rsidP="00EE5D6F">
      <w:r>
        <w:t xml:space="preserve">                                                             та виявлення корупції Житомирської </w:t>
      </w:r>
    </w:p>
    <w:p w:rsidR="00B71AA9" w:rsidRPr="00EE5D6F" w:rsidRDefault="00EE5D6F" w:rsidP="00EE5D6F">
      <w:r>
        <w:t xml:space="preserve">                                                             міської ради</w:t>
      </w:r>
    </w:p>
    <w:p w:rsidR="00B71AA9" w:rsidRPr="00EE5D6F" w:rsidRDefault="00B71AA9" w:rsidP="00EE5D6F"/>
    <w:p w:rsidR="009A64EB" w:rsidRDefault="00EE5D6F" w:rsidP="00EE5D6F">
      <w:r>
        <w:t xml:space="preserve">                                </w:t>
      </w:r>
      <w:r w:rsidR="009A64EB">
        <w:t>Анонімне повідомлення про корупцію *</w:t>
      </w:r>
    </w:p>
    <w:p w:rsidR="009A64EB" w:rsidRDefault="009A64EB" w:rsidP="009A64EB">
      <w:pPr>
        <w:jc w:val="both"/>
      </w:pPr>
    </w:p>
    <w:p w:rsidR="009A64EB" w:rsidRDefault="009A64EB" w:rsidP="009A64EB">
      <w:pPr>
        <w:jc w:val="both"/>
      </w:pPr>
      <w:r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  <w:r>
        <w:br/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  <w:r>
        <w:br/>
        <w:t>___________________________________________________________________</w:t>
      </w:r>
    </w:p>
    <w:p w:rsidR="009A64EB" w:rsidRDefault="009A64EB" w:rsidP="009A64EB">
      <w:r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  <w:r>
        <w:br/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___________________________________________________________________</w:t>
      </w:r>
      <w:r>
        <w:br/>
        <w:t>___________________________________________________________________</w:t>
      </w:r>
    </w:p>
    <w:p w:rsidR="009A64EB" w:rsidRDefault="009A64EB" w:rsidP="009A64EB">
      <w:pPr>
        <w:jc w:val="both"/>
      </w:pPr>
      <w:r>
        <w:t>_______________</w:t>
      </w:r>
    </w:p>
    <w:p w:rsidR="009A64EB" w:rsidRDefault="009A64EB" w:rsidP="009A64EB">
      <w:pPr>
        <w:jc w:val="both"/>
      </w:pPr>
      <w:r>
        <w:rPr>
          <w:i/>
        </w:rPr>
        <w:t xml:space="preserve">           дата</w:t>
      </w:r>
    </w:p>
    <w:p w:rsidR="009A64EB" w:rsidRDefault="009A64EB" w:rsidP="009A64EB"/>
    <w:p w:rsidR="007B0A81" w:rsidRPr="003663E7" w:rsidRDefault="009A64EB" w:rsidP="000E22FA">
      <w:pPr>
        <w:jc w:val="both"/>
      </w:pPr>
      <w:r>
        <w:t xml:space="preserve">        </w:t>
      </w:r>
      <w:r w:rsidRPr="00190C73">
        <w:t xml:space="preserve">Відповідно до абзацу 3 частини п’ятої статті 53 Закону України «Про запобігання корупції» анонімні повідомлення про порушення вимог вище зазначеного Закону </w:t>
      </w:r>
      <w:r>
        <w:t xml:space="preserve">розглядаються </w:t>
      </w:r>
      <w:r w:rsidRPr="00190C73">
        <w:t>тільки в тому випадку, якщо наведена у ньому інформаці</w:t>
      </w:r>
      <w:r>
        <w:t>я стосується конкретної особи Житомирської</w:t>
      </w:r>
      <w:r w:rsidRPr="00190C73">
        <w:t xml:space="preserve"> міської ради та містить фактичні дані, які можуть бути перевірені.</w:t>
      </w:r>
    </w:p>
    <w:sectPr w:rsidR="007B0A81" w:rsidRPr="003663E7" w:rsidSect="00F04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48" w:rsidRDefault="00726A48" w:rsidP="000E22FA">
      <w:pPr>
        <w:spacing w:after="0" w:line="240" w:lineRule="auto"/>
      </w:pPr>
      <w:r>
        <w:separator/>
      </w:r>
    </w:p>
  </w:endnote>
  <w:endnote w:type="continuationSeparator" w:id="0">
    <w:p w:rsidR="00726A48" w:rsidRDefault="00726A48" w:rsidP="000E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48" w:rsidRDefault="00726A48" w:rsidP="000E22FA">
      <w:pPr>
        <w:spacing w:after="0" w:line="240" w:lineRule="auto"/>
      </w:pPr>
      <w:r>
        <w:separator/>
      </w:r>
    </w:p>
  </w:footnote>
  <w:footnote w:type="continuationSeparator" w:id="0">
    <w:p w:rsidR="00726A48" w:rsidRDefault="00726A48" w:rsidP="000E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005F"/>
    <w:multiLevelType w:val="hybridMultilevel"/>
    <w:tmpl w:val="F1FC1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70D8"/>
    <w:multiLevelType w:val="hybridMultilevel"/>
    <w:tmpl w:val="408A4004"/>
    <w:lvl w:ilvl="0" w:tplc="1212BF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97CB4"/>
    <w:multiLevelType w:val="hybridMultilevel"/>
    <w:tmpl w:val="CDA61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0F39"/>
    <w:multiLevelType w:val="hybridMultilevel"/>
    <w:tmpl w:val="6696E6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2F2"/>
    <w:rsid w:val="000407F8"/>
    <w:rsid w:val="00042C72"/>
    <w:rsid w:val="0005707E"/>
    <w:rsid w:val="000609B5"/>
    <w:rsid w:val="00090F41"/>
    <w:rsid w:val="0009795A"/>
    <w:rsid w:val="000E22FA"/>
    <w:rsid w:val="00100661"/>
    <w:rsid w:val="00124C38"/>
    <w:rsid w:val="00125317"/>
    <w:rsid w:val="00132CD1"/>
    <w:rsid w:val="001838C5"/>
    <w:rsid w:val="002060C2"/>
    <w:rsid w:val="0020783C"/>
    <w:rsid w:val="00247FD5"/>
    <w:rsid w:val="00276DA4"/>
    <w:rsid w:val="00285490"/>
    <w:rsid w:val="002A02F2"/>
    <w:rsid w:val="0032767D"/>
    <w:rsid w:val="00343069"/>
    <w:rsid w:val="00344432"/>
    <w:rsid w:val="00351427"/>
    <w:rsid w:val="00356561"/>
    <w:rsid w:val="00357885"/>
    <w:rsid w:val="003663E7"/>
    <w:rsid w:val="00377F3A"/>
    <w:rsid w:val="003C5B82"/>
    <w:rsid w:val="003F1B42"/>
    <w:rsid w:val="00411724"/>
    <w:rsid w:val="004364DF"/>
    <w:rsid w:val="00450E37"/>
    <w:rsid w:val="004E1DEC"/>
    <w:rsid w:val="004F6D06"/>
    <w:rsid w:val="0058731D"/>
    <w:rsid w:val="00686922"/>
    <w:rsid w:val="007158C8"/>
    <w:rsid w:val="00726A48"/>
    <w:rsid w:val="00745263"/>
    <w:rsid w:val="00751FA0"/>
    <w:rsid w:val="00777220"/>
    <w:rsid w:val="007943F5"/>
    <w:rsid w:val="0079713C"/>
    <w:rsid w:val="007B0A81"/>
    <w:rsid w:val="0084064C"/>
    <w:rsid w:val="0089359B"/>
    <w:rsid w:val="0089456B"/>
    <w:rsid w:val="008B6963"/>
    <w:rsid w:val="008C6DCB"/>
    <w:rsid w:val="008D5E1C"/>
    <w:rsid w:val="009005B7"/>
    <w:rsid w:val="009121D9"/>
    <w:rsid w:val="00912A89"/>
    <w:rsid w:val="00937094"/>
    <w:rsid w:val="009A1E2E"/>
    <w:rsid w:val="009A64EB"/>
    <w:rsid w:val="009C4859"/>
    <w:rsid w:val="00A263AE"/>
    <w:rsid w:val="00A45275"/>
    <w:rsid w:val="00B00B52"/>
    <w:rsid w:val="00B1256B"/>
    <w:rsid w:val="00B6119F"/>
    <w:rsid w:val="00B71AA9"/>
    <w:rsid w:val="00B74B36"/>
    <w:rsid w:val="00C06FC4"/>
    <w:rsid w:val="00C3223C"/>
    <w:rsid w:val="00C74FB9"/>
    <w:rsid w:val="00C80721"/>
    <w:rsid w:val="00CE0435"/>
    <w:rsid w:val="00CE32F8"/>
    <w:rsid w:val="00CE71D0"/>
    <w:rsid w:val="00CF1BE7"/>
    <w:rsid w:val="00D01B26"/>
    <w:rsid w:val="00D27AB9"/>
    <w:rsid w:val="00D45C82"/>
    <w:rsid w:val="00D52A62"/>
    <w:rsid w:val="00D661F6"/>
    <w:rsid w:val="00E1784E"/>
    <w:rsid w:val="00E235AE"/>
    <w:rsid w:val="00E665FC"/>
    <w:rsid w:val="00EE5D6F"/>
    <w:rsid w:val="00F00412"/>
    <w:rsid w:val="00F041C5"/>
    <w:rsid w:val="00F16A46"/>
    <w:rsid w:val="00F31A34"/>
    <w:rsid w:val="00F7337D"/>
    <w:rsid w:val="00F80123"/>
    <w:rsid w:val="00F946CA"/>
    <w:rsid w:val="00FA5392"/>
    <w:rsid w:val="00FB08A6"/>
    <w:rsid w:val="00FD5C57"/>
    <w:rsid w:val="00FD7BF8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256B"/>
    <w:pPr>
      <w:ind w:left="720"/>
      <w:contextualSpacing/>
    </w:pPr>
  </w:style>
  <w:style w:type="table" w:styleId="a6">
    <w:name w:val="Table Grid"/>
    <w:basedOn w:val="a1"/>
    <w:uiPriority w:val="39"/>
    <w:rsid w:val="004E1DEC"/>
    <w:pPr>
      <w:spacing w:after="0" w:line="240" w:lineRule="auto"/>
    </w:pPr>
    <w:rPr>
      <w:color w:val="00000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22FA"/>
  </w:style>
  <w:style w:type="paragraph" w:styleId="a9">
    <w:name w:val="footer"/>
    <w:basedOn w:val="a"/>
    <w:link w:val="aa"/>
    <w:uiPriority w:val="99"/>
    <w:semiHidden/>
    <w:unhideWhenUsed/>
    <w:rsid w:val="000E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2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Andrievskiy</dc:creator>
  <cp:lastModifiedBy>user1</cp:lastModifiedBy>
  <cp:revision>2</cp:revision>
  <cp:lastPrinted>2020-07-17T08:25:00Z</cp:lastPrinted>
  <dcterms:created xsi:type="dcterms:W3CDTF">2020-07-23T07:42:00Z</dcterms:created>
  <dcterms:modified xsi:type="dcterms:W3CDTF">2020-07-23T07:42:00Z</dcterms:modified>
</cp:coreProperties>
</file>