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9F" w:rsidRDefault="002D1A8F">
      <w:pPr>
        <w:pStyle w:val="Standard"/>
        <w:ind w:left="1701" w:right="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alt="OLE-объект" style="position:absolute;left:0;text-align:left;margin-left:221.4pt;margin-top:-.45pt;width:40.35pt;height:58.15pt;z-index:251657728;visibility:visible">
            <v:imagedata r:id="rId6" o:title="OLE-объект"/>
          </v:shape>
          <o:OLEObject Type="Embed" ProgID="Word.Picture.8" ShapeID="Объект1" DrawAspect="Content" ObjectID="_1657369447" r:id="rId7"/>
        </w:pict>
      </w:r>
    </w:p>
    <w:p w:rsidR="0024239F" w:rsidRDefault="0024239F">
      <w:pPr>
        <w:pStyle w:val="Standard"/>
        <w:jc w:val="center"/>
      </w:pPr>
    </w:p>
    <w:p w:rsidR="0024239F" w:rsidRDefault="002D1A8F">
      <w:pPr>
        <w:pStyle w:val="Standard"/>
        <w:jc w:val="center"/>
      </w:pPr>
      <w:r>
        <w:t xml:space="preserve">                                                </w:t>
      </w:r>
    </w:p>
    <w:p w:rsidR="0024239F" w:rsidRDefault="002D1A8F">
      <w:pPr>
        <w:pStyle w:val="1"/>
        <w:tabs>
          <w:tab w:val="left" w:pos="0"/>
        </w:tabs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</w:t>
      </w:r>
    </w:p>
    <w:p w:rsidR="0024239F" w:rsidRDefault="00F97997" w:rsidP="00D86F05">
      <w:pPr>
        <w:pStyle w:val="1"/>
        <w:tabs>
          <w:tab w:val="left" w:pos="0"/>
        </w:tabs>
        <w:ind w:right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2D1A8F">
        <w:rPr>
          <w:bCs/>
          <w:sz w:val="28"/>
          <w:szCs w:val="28"/>
        </w:rPr>
        <w:t>УКРАЇНА</w:t>
      </w:r>
    </w:p>
    <w:p w:rsidR="0024239F" w:rsidRDefault="00F97997" w:rsidP="00D86F05">
      <w:pPr>
        <w:pStyle w:val="Standard"/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D1A8F">
        <w:rPr>
          <w:b/>
          <w:sz w:val="28"/>
          <w:szCs w:val="28"/>
        </w:rPr>
        <w:t>ЖИТОМИРСЬКА МІСЬКА РАДА</w:t>
      </w:r>
    </w:p>
    <w:p w:rsidR="0024239F" w:rsidRDefault="00F97997" w:rsidP="00D86F05">
      <w:pPr>
        <w:pStyle w:val="Standard"/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D1A8F">
        <w:rPr>
          <w:b/>
          <w:sz w:val="28"/>
          <w:szCs w:val="28"/>
        </w:rPr>
        <w:t>ВИКОНАВЧИЙ КОМІТЕТ</w:t>
      </w:r>
    </w:p>
    <w:p w:rsidR="0024239F" w:rsidRDefault="0024239F" w:rsidP="00D86F05">
      <w:pPr>
        <w:pStyle w:val="Standard"/>
        <w:ind w:right="284"/>
        <w:jc w:val="center"/>
        <w:rPr>
          <w:b/>
          <w:sz w:val="16"/>
          <w:szCs w:val="16"/>
        </w:rPr>
      </w:pPr>
    </w:p>
    <w:p w:rsidR="0024239F" w:rsidRDefault="00F97997" w:rsidP="00D86F05">
      <w:pPr>
        <w:pStyle w:val="Standard"/>
        <w:tabs>
          <w:tab w:val="left" w:pos="3900"/>
        </w:tabs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D1A8F">
        <w:rPr>
          <w:b/>
          <w:sz w:val="28"/>
          <w:szCs w:val="28"/>
        </w:rPr>
        <w:t>РІШЕННЯ</w:t>
      </w:r>
    </w:p>
    <w:p w:rsidR="0024239F" w:rsidRDefault="0024239F" w:rsidP="00D86F05">
      <w:pPr>
        <w:pStyle w:val="Standard"/>
        <w:tabs>
          <w:tab w:val="left" w:pos="3900"/>
        </w:tabs>
        <w:ind w:right="284"/>
        <w:jc w:val="center"/>
        <w:rPr>
          <w:b/>
          <w:sz w:val="28"/>
          <w:szCs w:val="28"/>
        </w:rPr>
      </w:pPr>
    </w:p>
    <w:p w:rsidR="0024239F" w:rsidRDefault="002D1A8F" w:rsidP="00D86F05">
      <w:pPr>
        <w:pStyle w:val="Standard"/>
        <w:ind w:right="284"/>
        <w:rPr>
          <w:sz w:val="28"/>
          <w:szCs w:val="28"/>
        </w:rPr>
      </w:pPr>
      <w:r>
        <w:rPr>
          <w:sz w:val="28"/>
          <w:szCs w:val="28"/>
        </w:rPr>
        <w:t>від _____________ №_________</w:t>
      </w:r>
    </w:p>
    <w:p w:rsidR="0024239F" w:rsidRDefault="002D1A8F" w:rsidP="00D86F05">
      <w:pPr>
        <w:pStyle w:val="Standard"/>
        <w:tabs>
          <w:tab w:val="left" w:pos="0"/>
        </w:tabs>
        <w:ind w:right="284"/>
      </w:pPr>
      <w:r>
        <w:rPr>
          <w:b/>
          <w:bCs/>
          <w:sz w:val="30"/>
          <w:szCs w:val="30"/>
        </w:rPr>
        <w:t xml:space="preserve">                       </w:t>
      </w:r>
      <w:r>
        <w:t>м. Житомир</w:t>
      </w:r>
    </w:p>
    <w:p w:rsidR="0024239F" w:rsidRDefault="0024239F" w:rsidP="00D86F05">
      <w:pPr>
        <w:pStyle w:val="Standard"/>
        <w:ind w:right="284"/>
      </w:pPr>
    </w:p>
    <w:p w:rsidR="0024239F" w:rsidRDefault="002D1A8F" w:rsidP="00D86F05">
      <w:pPr>
        <w:pStyle w:val="Standard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D86F05">
        <w:rPr>
          <w:sz w:val="28"/>
          <w:szCs w:val="28"/>
        </w:rPr>
        <w:t>передачу майна</w:t>
      </w:r>
    </w:p>
    <w:p w:rsidR="0024239F" w:rsidRDefault="0024239F" w:rsidP="00D86F05">
      <w:pPr>
        <w:pStyle w:val="Standard"/>
        <w:ind w:right="284"/>
      </w:pPr>
    </w:p>
    <w:p w:rsidR="00641C6D" w:rsidRDefault="002D1A8F" w:rsidP="00D86F05">
      <w:pPr>
        <w:pStyle w:val="Standard"/>
        <w:ind w:right="284"/>
        <w:jc w:val="both"/>
        <w:rPr>
          <w:sz w:val="28"/>
        </w:rPr>
      </w:pPr>
      <w:r>
        <w:rPr>
          <w:sz w:val="28"/>
        </w:rPr>
        <w:tab/>
      </w:r>
      <w:r w:rsidR="00D86F05">
        <w:rPr>
          <w:sz w:val="28"/>
        </w:rPr>
        <w:t xml:space="preserve">Розглянувши звернення </w:t>
      </w:r>
      <w:r w:rsidR="0071277F">
        <w:rPr>
          <w:sz w:val="28"/>
        </w:rPr>
        <w:t>КП «</w:t>
      </w:r>
      <w:proofErr w:type="spellStart"/>
      <w:r w:rsidR="00F92662">
        <w:rPr>
          <w:sz w:val="28"/>
        </w:rPr>
        <w:t>Зеленбуд</w:t>
      </w:r>
      <w:proofErr w:type="spellEnd"/>
      <w:r w:rsidR="0071277F">
        <w:rPr>
          <w:sz w:val="28"/>
        </w:rPr>
        <w:t xml:space="preserve">» Житомирської міської ради про </w:t>
      </w:r>
      <w:r w:rsidR="00D86F05">
        <w:rPr>
          <w:sz w:val="28"/>
        </w:rPr>
        <w:t>передачу майна,</w:t>
      </w:r>
      <w:r w:rsidR="0071277F">
        <w:rPr>
          <w:sz w:val="28"/>
        </w:rPr>
        <w:t xml:space="preserve"> керуючись </w:t>
      </w:r>
      <w:r w:rsidR="00641C6D">
        <w:rPr>
          <w:sz w:val="28"/>
        </w:rPr>
        <w:t>ст</w:t>
      </w:r>
      <w:r w:rsidR="00D86F05">
        <w:rPr>
          <w:sz w:val="28"/>
        </w:rPr>
        <w:t>.</w:t>
      </w:r>
      <w:r w:rsidR="00E0293B">
        <w:rPr>
          <w:sz w:val="28"/>
        </w:rPr>
        <w:t xml:space="preserve"> </w:t>
      </w:r>
      <w:r w:rsidR="00D86F05">
        <w:rPr>
          <w:sz w:val="28"/>
        </w:rPr>
        <w:t>29</w:t>
      </w:r>
      <w:r w:rsidR="00E0293B">
        <w:rPr>
          <w:sz w:val="28"/>
        </w:rPr>
        <w:t>, 32</w:t>
      </w:r>
      <w:r w:rsidR="00641C6D">
        <w:rPr>
          <w:sz w:val="28"/>
        </w:rPr>
        <w:t xml:space="preserve"> Закону України «Про місцеве самоврядування в Україні» виконавчий комітет міської ради</w:t>
      </w:r>
    </w:p>
    <w:p w:rsidR="00232DE5" w:rsidRDefault="00232DE5" w:rsidP="00D86F05">
      <w:pPr>
        <w:pStyle w:val="Standard"/>
        <w:ind w:right="284"/>
        <w:jc w:val="both"/>
        <w:rPr>
          <w:sz w:val="28"/>
        </w:rPr>
      </w:pPr>
    </w:p>
    <w:p w:rsidR="00232DE5" w:rsidRDefault="002D1A8F" w:rsidP="00D86F05">
      <w:pPr>
        <w:pStyle w:val="Standard"/>
        <w:ind w:right="284"/>
        <w:jc w:val="both"/>
      </w:pPr>
      <w:r>
        <w:rPr>
          <w:sz w:val="28"/>
          <w:szCs w:val="28"/>
        </w:rPr>
        <w:t>ВИРІШИВ</w:t>
      </w:r>
      <w:r>
        <w:t>:</w:t>
      </w:r>
    </w:p>
    <w:p w:rsidR="00641C6D" w:rsidRDefault="00641C6D" w:rsidP="00D86F05">
      <w:pPr>
        <w:pStyle w:val="Standard"/>
        <w:ind w:right="284"/>
        <w:jc w:val="both"/>
      </w:pPr>
    </w:p>
    <w:p w:rsidR="00641C6D" w:rsidRDefault="002D1A8F" w:rsidP="00D86F05">
      <w:pPr>
        <w:pStyle w:val="Standard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6F05">
        <w:rPr>
          <w:sz w:val="28"/>
          <w:szCs w:val="28"/>
        </w:rPr>
        <w:t xml:space="preserve">Дозволити </w:t>
      </w:r>
      <w:r w:rsidR="001875D9">
        <w:rPr>
          <w:sz w:val="28"/>
          <w:szCs w:val="28"/>
        </w:rPr>
        <w:t>с</w:t>
      </w:r>
      <w:r w:rsidR="00D86F05">
        <w:rPr>
          <w:sz w:val="28"/>
          <w:szCs w:val="28"/>
        </w:rPr>
        <w:t>пеціалізованій дитячо–юнацькій спортивній школі олімпійського резерву з футболу «Полісся» Житомирської міської ради безоплатно передати на баланс комунального підприємства</w:t>
      </w:r>
      <w:r w:rsidR="00232DE5">
        <w:rPr>
          <w:sz w:val="28"/>
          <w:szCs w:val="28"/>
        </w:rPr>
        <w:t xml:space="preserve"> «</w:t>
      </w:r>
      <w:proofErr w:type="spellStart"/>
      <w:r w:rsidR="00F92662">
        <w:rPr>
          <w:sz w:val="28"/>
          <w:szCs w:val="28"/>
        </w:rPr>
        <w:t>Зеленбуд</w:t>
      </w:r>
      <w:proofErr w:type="spellEnd"/>
      <w:r w:rsidR="00232DE5">
        <w:rPr>
          <w:sz w:val="28"/>
          <w:szCs w:val="28"/>
        </w:rPr>
        <w:t>» Житомирської міської ради</w:t>
      </w:r>
      <w:r w:rsidR="00D86F05">
        <w:rPr>
          <w:sz w:val="28"/>
          <w:szCs w:val="28"/>
        </w:rPr>
        <w:t xml:space="preserve"> основні засоби</w:t>
      </w:r>
      <w:r w:rsidR="001875D9">
        <w:rPr>
          <w:sz w:val="28"/>
          <w:szCs w:val="28"/>
        </w:rPr>
        <w:t xml:space="preserve"> згідно </w:t>
      </w:r>
      <w:r w:rsidR="00BB1C26">
        <w:rPr>
          <w:sz w:val="28"/>
          <w:szCs w:val="28"/>
        </w:rPr>
        <w:t>з додатком</w:t>
      </w:r>
      <w:r w:rsidR="00641C6D">
        <w:rPr>
          <w:sz w:val="28"/>
          <w:szCs w:val="28"/>
        </w:rPr>
        <w:t>.</w:t>
      </w:r>
    </w:p>
    <w:p w:rsidR="006C6505" w:rsidRPr="00D50ED4" w:rsidRDefault="00641C6D" w:rsidP="00D86F05">
      <w:pPr>
        <w:pStyle w:val="Standard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875D9">
        <w:rPr>
          <w:sz w:val="28"/>
          <w:szCs w:val="28"/>
        </w:rPr>
        <w:t xml:space="preserve">Приймання–передачу основних засобів, вказаних в додатку до               цього рішення, провести відповідно до чинного законодавства.   </w:t>
      </w:r>
    </w:p>
    <w:p w:rsidR="0024239F" w:rsidRPr="000E67AE" w:rsidRDefault="006C6505" w:rsidP="00D86F05">
      <w:pPr>
        <w:pStyle w:val="Standard"/>
        <w:ind w:right="28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 </w:t>
      </w:r>
      <w:r w:rsidR="002D1A8F" w:rsidRPr="00D50ED4">
        <w:rPr>
          <w:sz w:val="28"/>
          <w:szCs w:val="28"/>
        </w:rPr>
        <w:t xml:space="preserve">Контроль за виконанням даного рішення покласти на </w:t>
      </w:r>
      <w:r w:rsidR="001875D9">
        <w:rPr>
          <w:sz w:val="28"/>
          <w:szCs w:val="28"/>
        </w:rPr>
        <w:t xml:space="preserve">                    </w:t>
      </w:r>
      <w:r w:rsidR="000E67AE">
        <w:rPr>
          <w:sz w:val="28"/>
          <w:szCs w:val="28"/>
        </w:rPr>
        <w:t>заступників</w:t>
      </w:r>
      <w:r w:rsidR="002D1A8F" w:rsidRPr="00D50ED4">
        <w:rPr>
          <w:sz w:val="28"/>
          <w:szCs w:val="28"/>
        </w:rPr>
        <w:t xml:space="preserve"> міського голови з питань діяльності виконавчих органів ради  </w:t>
      </w:r>
      <w:r w:rsidR="000E67AE" w:rsidRPr="000E67AE">
        <w:rPr>
          <w:sz w:val="28"/>
          <w:szCs w:val="28"/>
        </w:rPr>
        <w:t xml:space="preserve">згідно з розподілом </w:t>
      </w:r>
      <w:proofErr w:type="spellStart"/>
      <w:r w:rsidR="000E67AE" w:rsidRPr="000E67AE">
        <w:rPr>
          <w:sz w:val="28"/>
          <w:szCs w:val="28"/>
        </w:rPr>
        <w:t>обов</w:t>
      </w:r>
      <w:proofErr w:type="spellEnd"/>
      <w:r w:rsidR="000E67AE" w:rsidRPr="000E67AE">
        <w:rPr>
          <w:sz w:val="28"/>
          <w:szCs w:val="28"/>
          <w:lang w:val="ru-RU"/>
        </w:rPr>
        <w:t>'</w:t>
      </w:r>
      <w:proofErr w:type="spellStart"/>
      <w:r w:rsidR="000E67AE" w:rsidRPr="000E67AE">
        <w:rPr>
          <w:sz w:val="28"/>
          <w:szCs w:val="28"/>
          <w:lang w:val="ru-RU"/>
        </w:rPr>
        <w:t>язків</w:t>
      </w:r>
      <w:proofErr w:type="spellEnd"/>
      <w:r w:rsidR="000E67AE" w:rsidRPr="000E67AE">
        <w:rPr>
          <w:sz w:val="28"/>
          <w:szCs w:val="28"/>
          <w:lang w:val="ru-RU"/>
        </w:rPr>
        <w:t>.</w:t>
      </w:r>
    </w:p>
    <w:p w:rsidR="0024239F" w:rsidRPr="00D50ED4" w:rsidRDefault="0024239F" w:rsidP="00D86F05">
      <w:pPr>
        <w:pStyle w:val="Standard"/>
        <w:ind w:right="284" w:firstLine="113"/>
        <w:jc w:val="both"/>
        <w:rPr>
          <w:sz w:val="28"/>
          <w:szCs w:val="28"/>
        </w:rPr>
      </w:pPr>
    </w:p>
    <w:p w:rsidR="0024239F" w:rsidRDefault="0024239F" w:rsidP="00D86F05">
      <w:pPr>
        <w:pStyle w:val="Standard"/>
        <w:ind w:right="284" w:firstLine="113"/>
        <w:jc w:val="both"/>
        <w:rPr>
          <w:sz w:val="28"/>
          <w:szCs w:val="28"/>
        </w:rPr>
      </w:pPr>
    </w:p>
    <w:p w:rsidR="00A238EB" w:rsidRDefault="00A238EB" w:rsidP="00D86F05">
      <w:pPr>
        <w:pStyle w:val="Standard"/>
        <w:ind w:right="284" w:firstLine="113"/>
        <w:jc w:val="both"/>
        <w:rPr>
          <w:sz w:val="28"/>
          <w:szCs w:val="28"/>
        </w:rPr>
      </w:pPr>
    </w:p>
    <w:p w:rsidR="0024239F" w:rsidRDefault="002D1A8F" w:rsidP="00D86F05">
      <w:pPr>
        <w:pStyle w:val="Standard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С.І. Сухомлин</w:t>
      </w:r>
    </w:p>
    <w:p w:rsidR="0024239F" w:rsidRDefault="002D1A8F" w:rsidP="00D86F05">
      <w:pPr>
        <w:pStyle w:val="Standard"/>
        <w:ind w:right="284" w:firstLine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C6505" w:rsidRDefault="006C6505" w:rsidP="00D86F05">
      <w:pPr>
        <w:pStyle w:val="Standard"/>
        <w:ind w:right="284" w:firstLine="113"/>
        <w:jc w:val="both"/>
        <w:rPr>
          <w:sz w:val="20"/>
          <w:szCs w:val="20"/>
        </w:rPr>
      </w:pPr>
    </w:p>
    <w:p w:rsidR="006C6505" w:rsidRDefault="006C6505">
      <w:pPr>
        <w:pStyle w:val="Standard"/>
        <w:ind w:firstLine="113"/>
        <w:jc w:val="both"/>
        <w:rPr>
          <w:sz w:val="20"/>
          <w:szCs w:val="20"/>
        </w:rPr>
      </w:pPr>
    </w:p>
    <w:p w:rsidR="006C6505" w:rsidRDefault="006C6505">
      <w:pPr>
        <w:pStyle w:val="Standard"/>
        <w:ind w:firstLine="113"/>
        <w:jc w:val="both"/>
        <w:rPr>
          <w:sz w:val="20"/>
          <w:szCs w:val="20"/>
        </w:rPr>
      </w:pPr>
    </w:p>
    <w:p w:rsidR="006C6505" w:rsidRDefault="006C6505">
      <w:pPr>
        <w:pStyle w:val="Standard"/>
        <w:ind w:firstLine="113"/>
        <w:jc w:val="both"/>
        <w:rPr>
          <w:sz w:val="20"/>
          <w:szCs w:val="20"/>
        </w:rPr>
      </w:pPr>
    </w:p>
    <w:p w:rsidR="001875D9" w:rsidRDefault="001875D9">
      <w:pPr>
        <w:pStyle w:val="Standard"/>
        <w:ind w:firstLine="113"/>
        <w:jc w:val="both"/>
        <w:rPr>
          <w:sz w:val="20"/>
          <w:szCs w:val="20"/>
        </w:rPr>
      </w:pPr>
    </w:p>
    <w:p w:rsidR="000B5151" w:rsidRDefault="000B5151">
      <w:pPr>
        <w:pStyle w:val="Standard"/>
        <w:ind w:firstLine="113"/>
        <w:jc w:val="both"/>
        <w:rPr>
          <w:sz w:val="20"/>
          <w:szCs w:val="20"/>
        </w:rPr>
      </w:pPr>
    </w:p>
    <w:p w:rsidR="00F92662" w:rsidRDefault="00F92662">
      <w:pPr>
        <w:pStyle w:val="Standard"/>
        <w:ind w:firstLine="113"/>
        <w:jc w:val="both"/>
        <w:rPr>
          <w:sz w:val="20"/>
          <w:szCs w:val="20"/>
        </w:rPr>
      </w:pPr>
    </w:p>
    <w:p w:rsidR="000B5151" w:rsidRDefault="000B5151">
      <w:pPr>
        <w:pStyle w:val="Standard"/>
        <w:ind w:firstLine="113"/>
        <w:jc w:val="both"/>
        <w:rPr>
          <w:sz w:val="20"/>
          <w:szCs w:val="20"/>
        </w:rPr>
      </w:pPr>
    </w:p>
    <w:p w:rsidR="000E67AE" w:rsidRDefault="000E67AE">
      <w:pPr>
        <w:pStyle w:val="Standard"/>
        <w:ind w:firstLine="113"/>
        <w:jc w:val="both"/>
        <w:rPr>
          <w:sz w:val="20"/>
          <w:szCs w:val="20"/>
        </w:rPr>
      </w:pPr>
    </w:p>
    <w:p w:rsidR="000E67AE" w:rsidRDefault="000E67AE">
      <w:pPr>
        <w:pStyle w:val="Standard"/>
        <w:ind w:firstLine="113"/>
        <w:jc w:val="both"/>
        <w:rPr>
          <w:sz w:val="20"/>
          <w:szCs w:val="20"/>
        </w:rPr>
      </w:pPr>
    </w:p>
    <w:p w:rsidR="001875D9" w:rsidRDefault="001875D9">
      <w:pPr>
        <w:pStyle w:val="Standard"/>
        <w:ind w:firstLine="113"/>
        <w:jc w:val="both"/>
        <w:rPr>
          <w:sz w:val="20"/>
          <w:szCs w:val="20"/>
        </w:rPr>
      </w:pPr>
    </w:p>
    <w:p w:rsidR="006C6505" w:rsidRDefault="006C6505">
      <w:pPr>
        <w:pStyle w:val="Standard"/>
        <w:ind w:firstLine="113"/>
        <w:jc w:val="both"/>
        <w:rPr>
          <w:sz w:val="20"/>
          <w:szCs w:val="20"/>
        </w:rPr>
      </w:pPr>
    </w:p>
    <w:p w:rsidR="006C6505" w:rsidRDefault="006C6505">
      <w:pPr>
        <w:pStyle w:val="Standard"/>
        <w:ind w:firstLine="113"/>
        <w:jc w:val="both"/>
        <w:rPr>
          <w:sz w:val="20"/>
          <w:szCs w:val="20"/>
        </w:rPr>
      </w:pPr>
    </w:p>
    <w:p w:rsidR="00E0293B" w:rsidRDefault="00E0293B">
      <w:pPr>
        <w:pStyle w:val="Standard"/>
        <w:ind w:firstLine="113"/>
        <w:jc w:val="both"/>
        <w:rPr>
          <w:sz w:val="20"/>
          <w:szCs w:val="20"/>
        </w:rPr>
      </w:pPr>
    </w:p>
    <w:p w:rsidR="006C6505" w:rsidRDefault="006C6505">
      <w:pPr>
        <w:pStyle w:val="Standard"/>
        <w:ind w:firstLine="113"/>
        <w:jc w:val="both"/>
        <w:rPr>
          <w:sz w:val="20"/>
          <w:szCs w:val="20"/>
        </w:rPr>
      </w:pPr>
    </w:p>
    <w:p w:rsidR="006C6505" w:rsidRDefault="006C6505">
      <w:pPr>
        <w:pStyle w:val="Standard"/>
        <w:ind w:firstLine="113"/>
        <w:jc w:val="both"/>
        <w:rPr>
          <w:sz w:val="20"/>
          <w:szCs w:val="20"/>
        </w:rPr>
      </w:pPr>
    </w:p>
    <w:p w:rsidR="00BB1C26" w:rsidRDefault="00BB1C26" w:rsidP="000E67AE">
      <w:pPr>
        <w:pStyle w:val="Standard"/>
        <w:ind w:firstLine="11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B1C26" w:rsidRPr="00BB1C26" w:rsidRDefault="001875D9" w:rsidP="001875D9">
      <w:pPr>
        <w:pStyle w:val="Standard"/>
        <w:ind w:left="5302" w:right="284" w:firstLine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BB1C26" w:rsidRDefault="00BB1C26" w:rsidP="00266C40">
      <w:pPr>
        <w:pStyle w:val="Standard"/>
        <w:ind w:left="5415" w:right="284"/>
        <w:rPr>
          <w:sz w:val="28"/>
          <w:szCs w:val="28"/>
        </w:rPr>
      </w:pPr>
      <w:r>
        <w:rPr>
          <w:sz w:val="28"/>
          <w:szCs w:val="28"/>
        </w:rPr>
        <w:t>д</w:t>
      </w:r>
      <w:r w:rsidRPr="00BB1C26">
        <w:rPr>
          <w:sz w:val="28"/>
          <w:szCs w:val="28"/>
        </w:rPr>
        <w:t>о рішення виконавчого комітету міської ради</w:t>
      </w:r>
    </w:p>
    <w:p w:rsidR="00BB1C26" w:rsidRPr="00BB1C26" w:rsidRDefault="00BB1C26" w:rsidP="001875D9">
      <w:pPr>
        <w:pStyle w:val="Standard"/>
        <w:ind w:left="5302" w:right="284" w:firstLine="113"/>
        <w:jc w:val="both"/>
        <w:rPr>
          <w:sz w:val="28"/>
          <w:szCs w:val="28"/>
        </w:rPr>
      </w:pPr>
      <w:r>
        <w:rPr>
          <w:sz w:val="28"/>
          <w:szCs w:val="28"/>
        </w:rPr>
        <w:t>________________ № _________</w:t>
      </w:r>
    </w:p>
    <w:p w:rsidR="00BB1C26" w:rsidRDefault="00BB1C26" w:rsidP="001875D9">
      <w:pPr>
        <w:pStyle w:val="Standard"/>
        <w:ind w:right="284" w:firstLine="113"/>
        <w:jc w:val="both"/>
        <w:rPr>
          <w:sz w:val="28"/>
          <w:szCs w:val="28"/>
        </w:rPr>
      </w:pPr>
    </w:p>
    <w:p w:rsidR="00BB1C26" w:rsidRDefault="00BB1C26" w:rsidP="001875D9">
      <w:pPr>
        <w:pStyle w:val="Standard"/>
        <w:ind w:right="284" w:firstLine="113"/>
        <w:jc w:val="both"/>
        <w:rPr>
          <w:sz w:val="28"/>
          <w:szCs w:val="28"/>
        </w:rPr>
      </w:pPr>
    </w:p>
    <w:p w:rsidR="00BB1C26" w:rsidRPr="00BB1C26" w:rsidRDefault="00BB1C26" w:rsidP="001875D9">
      <w:pPr>
        <w:pStyle w:val="Standard"/>
        <w:ind w:right="284" w:firstLine="113"/>
        <w:jc w:val="both"/>
        <w:rPr>
          <w:sz w:val="28"/>
          <w:szCs w:val="28"/>
        </w:rPr>
      </w:pPr>
    </w:p>
    <w:p w:rsidR="00BB1C26" w:rsidRDefault="001875D9" w:rsidP="001875D9">
      <w:pPr>
        <w:pStyle w:val="Standard"/>
        <w:ind w:right="284" w:firstLine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Перелік основних засобів</w:t>
      </w:r>
      <w:r w:rsidRPr="00187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СДЮСШОР  </w:t>
      </w:r>
      <w:r w:rsidR="003D51EF">
        <w:rPr>
          <w:sz w:val="28"/>
          <w:szCs w:val="28"/>
        </w:rPr>
        <w:t xml:space="preserve">з футболу </w:t>
      </w:r>
      <w:r>
        <w:rPr>
          <w:sz w:val="28"/>
          <w:szCs w:val="28"/>
        </w:rPr>
        <w:t>«Полісся» Житомирської міської ради, які передаються на баланс КП «</w:t>
      </w:r>
      <w:proofErr w:type="spellStart"/>
      <w:r w:rsidR="00F92662">
        <w:rPr>
          <w:sz w:val="28"/>
          <w:szCs w:val="28"/>
        </w:rPr>
        <w:t>Зеленбуд</w:t>
      </w:r>
      <w:proofErr w:type="spellEnd"/>
      <w:r>
        <w:rPr>
          <w:sz w:val="28"/>
          <w:szCs w:val="28"/>
        </w:rPr>
        <w:t>» Житомирської міської ради</w:t>
      </w:r>
    </w:p>
    <w:p w:rsidR="00BB1C26" w:rsidRPr="00BB1C26" w:rsidRDefault="00BB1C26" w:rsidP="001875D9">
      <w:pPr>
        <w:pStyle w:val="Standard"/>
        <w:ind w:right="284" w:firstLine="11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2949"/>
        <w:gridCol w:w="1337"/>
        <w:gridCol w:w="1729"/>
        <w:gridCol w:w="2665"/>
      </w:tblGrid>
      <w:tr w:rsidR="000E67AE" w:rsidRPr="00440772" w:rsidTr="000E67AE">
        <w:tc>
          <w:tcPr>
            <w:tcW w:w="642" w:type="dxa"/>
            <w:shd w:val="clear" w:color="auto" w:fill="auto"/>
          </w:tcPr>
          <w:p w:rsidR="000E67AE" w:rsidRPr="00440772" w:rsidRDefault="000E67AE" w:rsidP="0044077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49" w:type="dxa"/>
            <w:shd w:val="clear" w:color="auto" w:fill="auto"/>
          </w:tcPr>
          <w:p w:rsidR="000E67AE" w:rsidRPr="00440772" w:rsidRDefault="000E67AE" w:rsidP="0044077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2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1337" w:type="dxa"/>
            <w:shd w:val="clear" w:color="auto" w:fill="auto"/>
          </w:tcPr>
          <w:p w:rsidR="000E67AE" w:rsidRPr="00440772" w:rsidRDefault="000E67AE" w:rsidP="0044077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2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1729" w:type="dxa"/>
            <w:shd w:val="clear" w:color="auto" w:fill="auto"/>
          </w:tcPr>
          <w:p w:rsidR="000E67AE" w:rsidRPr="00440772" w:rsidRDefault="000E67AE" w:rsidP="0044077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2">
              <w:rPr>
                <w:rFonts w:ascii="Times New Roman" w:hAnsi="Times New Roman"/>
                <w:sz w:val="28"/>
                <w:szCs w:val="28"/>
              </w:rPr>
              <w:t>Стан</w:t>
            </w:r>
          </w:p>
        </w:tc>
        <w:tc>
          <w:tcPr>
            <w:tcW w:w="2665" w:type="dxa"/>
            <w:shd w:val="clear" w:color="auto" w:fill="auto"/>
          </w:tcPr>
          <w:p w:rsidR="000E67AE" w:rsidRPr="00440772" w:rsidRDefault="000E67AE" w:rsidP="0044077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2">
              <w:rPr>
                <w:rFonts w:ascii="Times New Roman" w:hAnsi="Times New Roman"/>
                <w:sz w:val="28"/>
                <w:szCs w:val="28"/>
              </w:rPr>
              <w:t>Балансова вартість, грн.</w:t>
            </w:r>
          </w:p>
        </w:tc>
      </w:tr>
      <w:tr w:rsidR="000E67AE" w:rsidRPr="00440772" w:rsidTr="000E67AE">
        <w:tc>
          <w:tcPr>
            <w:tcW w:w="642" w:type="dxa"/>
            <w:shd w:val="clear" w:color="auto" w:fill="auto"/>
          </w:tcPr>
          <w:p w:rsidR="000E67AE" w:rsidRPr="00440772" w:rsidRDefault="00E0293B" w:rsidP="0044077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0E67AE" w:rsidRDefault="000E67AE" w:rsidP="0044077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Ємність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5000 Е </w:t>
            </w:r>
          </w:p>
          <w:p w:rsidR="000E67AE" w:rsidRPr="00F92662" w:rsidRDefault="000E67AE" w:rsidP="0044077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(б/в 2018)</w:t>
            </w:r>
          </w:p>
        </w:tc>
        <w:tc>
          <w:tcPr>
            <w:tcW w:w="1337" w:type="dxa"/>
            <w:shd w:val="clear" w:color="auto" w:fill="auto"/>
          </w:tcPr>
          <w:p w:rsidR="000E67AE" w:rsidRPr="00440772" w:rsidRDefault="000E67AE" w:rsidP="0044077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0E67AE" w:rsidRPr="000E67AE" w:rsidRDefault="000E67AE" w:rsidP="0044077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7AE">
              <w:rPr>
                <w:rFonts w:ascii="Times New Roman" w:hAnsi="Times New Roman"/>
                <w:sz w:val="28"/>
                <w:szCs w:val="28"/>
              </w:rPr>
              <w:t>задовільний</w:t>
            </w:r>
          </w:p>
        </w:tc>
        <w:tc>
          <w:tcPr>
            <w:tcW w:w="2665" w:type="dxa"/>
            <w:shd w:val="clear" w:color="auto" w:fill="auto"/>
          </w:tcPr>
          <w:p w:rsidR="000E67AE" w:rsidRPr="00440772" w:rsidRDefault="000E67AE" w:rsidP="0044077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15020,00</w:t>
            </w:r>
          </w:p>
        </w:tc>
      </w:tr>
    </w:tbl>
    <w:p w:rsidR="00BB1C26" w:rsidRPr="00BB1C26" w:rsidRDefault="00BB1C26" w:rsidP="001875D9">
      <w:pPr>
        <w:pStyle w:val="Standard"/>
        <w:ind w:right="284" w:firstLine="113"/>
        <w:jc w:val="both"/>
        <w:rPr>
          <w:sz w:val="28"/>
          <w:szCs w:val="28"/>
        </w:rPr>
      </w:pPr>
    </w:p>
    <w:p w:rsidR="00BB1C26" w:rsidRPr="00BB1C26" w:rsidRDefault="00BB1C26" w:rsidP="001875D9">
      <w:pPr>
        <w:pStyle w:val="Standard"/>
        <w:ind w:right="284" w:firstLine="113"/>
        <w:jc w:val="both"/>
        <w:rPr>
          <w:sz w:val="28"/>
          <w:szCs w:val="28"/>
        </w:rPr>
      </w:pPr>
    </w:p>
    <w:p w:rsidR="00BB1C26" w:rsidRPr="00BB1C26" w:rsidRDefault="00BB1C26" w:rsidP="001875D9">
      <w:pPr>
        <w:pStyle w:val="Standard"/>
        <w:ind w:right="284" w:firstLine="113"/>
        <w:jc w:val="both"/>
        <w:rPr>
          <w:sz w:val="28"/>
          <w:szCs w:val="28"/>
        </w:rPr>
      </w:pPr>
    </w:p>
    <w:p w:rsidR="00266C40" w:rsidRDefault="00266C40" w:rsidP="00266C40">
      <w:pPr>
        <w:pStyle w:val="TableContents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управління у справах</w:t>
      </w:r>
    </w:p>
    <w:p w:rsidR="00BB1C26" w:rsidRDefault="00266C40" w:rsidP="00266C40">
      <w:pPr>
        <w:pStyle w:val="TableContents"/>
        <w:rPr>
          <w:sz w:val="28"/>
          <w:szCs w:val="28"/>
        </w:rPr>
      </w:pPr>
      <w:r>
        <w:rPr>
          <w:rFonts w:cs="Times New Roman"/>
          <w:sz w:val="28"/>
          <w:szCs w:val="28"/>
        </w:rPr>
        <w:t>сім’ї, молоді та спорту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І.А.</w:t>
      </w:r>
      <w:r w:rsidR="00E0293B">
        <w:rPr>
          <w:sz w:val="28"/>
          <w:szCs w:val="28"/>
        </w:rPr>
        <w:t xml:space="preserve"> </w:t>
      </w:r>
      <w:r>
        <w:rPr>
          <w:sz w:val="28"/>
          <w:szCs w:val="28"/>
        </w:rPr>
        <w:t>Ковальчук</w:t>
      </w:r>
    </w:p>
    <w:p w:rsidR="00BB1C26" w:rsidRDefault="00BB1C26" w:rsidP="001875D9">
      <w:pPr>
        <w:pStyle w:val="Standard"/>
        <w:ind w:right="284" w:firstLine="113"/>
        <w:jc w:val="both"/>
        <w:rPr>
          <w:sz w:val="28"/>
          <w:szCs w:val="28"/>
        </w:rPr>
      </w:pPr>
    </w:p>
    <w:p w:rsidR="00BB1C26" w:rsidRDefault="00BB1C26" w:rsidP="001875D9">
      <w:pPr>
        <w:pStyle w:val="Standard"/>
        <w:ind w:right="284" w:firstLine="113"/>
        <w:jc w:val="both"/>
        <w:rPr>
          <w:sz w:val="28"/>
          <w:szCs w:val="28"/>
        </w:rPr>
      </w:pPr>
    </w:p>
    <w:p w:rsidR="00BB1C26" w:rsidRDefault="00BB1C26" w:rsidP="001875D9">
      <w:pPr>
        <w:pStyle w:val="Standard"/>
        <w:ind w:right="284" w:firstLine="113"/>
        <w:jc w:val="both"/>
        <w:rPr>
          <w:sz w:val="28"/>
          <w:szCs w:val="28"/>
        </w:rPr>
      </w:pPr>
    </w:p>
    <w:p w:rsidR="00BB1C26" w:rsidRDefault="00BB1C26" w:rsidP="00E0293B">
      <w:pPr>
        <w:pStyle w:val="Standard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</w:t>
      </w:r>
      <w:r w:rsidR="00E0293B">
        <w:rPr>
          <w:sz w:val="28"/>
          <w:szCs w:val="28"/>
        </w:rPr>
        <w:t xml:space="preserve"> </w:t>
      </w:r>
      <w:r>
        <w:rPr>
          <w:sz w:val="28"/>
          <w:szCs w:val="28"/>
        </w:rPr>
        <w:t>Пашко</w:t>
      </w:r>
    </w:p>
    <w:p w:rsidR="00BB1C26" w:rsidRDefault="00BB1C26" w:rsidP="001875D9">
      <w:pPr>
        <w:pStyle w:val="Standard"/>
        <w:ind w:right="284" w:firstLine="113"/>
        <w:jc w:val="both"/>
        <w:rPr>
          <w:sz w:val="28"/>
          <w:szCs w:val="28"/>
        </w:rPr>
      </w:pPr>
    </w:p>
    <w:p w:rsidR="00BB1C26" w:rsidRDefault="00BB1C26" w:rsidP="001875D9">
      <w:pPr>
        <w:pStyle w:val="Standard"/>
        <w:ind w:right="284" w:firstLine="113"/>
        <w:jc w:val="both"/>
        <w:rPr>
          <w:sz w:val="28"/>
          <w:szCs w:val="28"/>
        </w:rPr>
      </w:pPr>
    </w:p>
    <w:p w:rsidR="00BB1C26" w:rsidRDefault="00BB1C26" w:rsidP="001875D9">
      <w:pPr>
        <w:pStyle w:val="Standard"/>
        <w:ind w:right="284" w:firstLine="113"/>
        <w:jc w:val="both"/>
        <w:rPr>
          <w:sz w:val="28"/>
          <w:szCs w:val="28"/>
        </w:rPr>
      </w:pPr>
    </w:p>
    <w:p w:rsidR="00BB1C26" w:rsidRDefault="00BB1C26" w:rsidP="001875D9">
      <w:pPr>
        <w:pStyle w:val="Standard"/>
        <w:ind w:right="284" w:firstLine="113"/>
        <w:jc w:val="both"/>
        <w:rPr>
          <w:sz w:val="28"/>
          <w:szCs w:val="28"/>
        </w:rPr>
      </w:pPr>
    </w:p>
    <w:p w:rsidR="00BB1C26" w:rsidRDefault="00BB1C26" w:rsidP="001875D9">
      <w:pPr>
        <w:pStyle w:val="Standard"/>
        <w:ind w:right="284" w:firstLine="113"/>
        <w:jc w:val="both"/>
        <w:rPr>
          <w:sz w:val="28"/>
          <w:szCs w:val="28"/>
        </w:rPr>
      </w:pPr>
    </w:p>
    <w:sectPr w:rsidR="00BB1C26" w:rsidSect="005B0AA9">
      <w:pgSz w:w="11906" w:h="16838"/>
      <w:pgMar w:top="1134" w:right="446" w:bottom="1134" w:left="1830" w:header="708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A7F" w:rsidRDefault="00160A7F">
      <w:r>
        <w:separator/>
      </w:r>
    </w:p>
  </w:endnote>
  <w:endnote w:type="continuationSeparator" w:id="0">
    <w:p w:rsidR="00160A7F" w:rsidRDefault="0016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A7F" w:rsidRDefault="00160A7F">
      <w:r>
        <w:rPr>
          <w:color w:val="000000"/>
        </w:rPr>
        <w:separator/>
      </w:r>
    </w:p>
  </w:footnote>
  <w:footnote w:type="continuationSeparator" w:id="0">
    <w:p w:rsidR="00160A7F" w:rsidRDefault="00160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39F"/>
    <w:rsid w:val="000843B3"/>
    <w:rsid w:val="000B5151"/>
    <w:rsid w:val="000E67AE"/>
    <w:rsid w:val="00160A7F"/>
    <w:rsid w:val="001825E1"/>
    <w:rsid w:val="001875D9"/>
    <w:rsid w:val="001A7031"/>
    <w:rsid w:val="00232DE5"/>
    <w:rsid w:val="0024239F"/>
    <w:rsid w:val="00266C40"/>
    <w:rsid w:val="002722DA"/>
    <w:rsid w:val="0029540C"/>
    <w:rsid w:val="002D1A8F"/>
    <w:rsid w:val="003D51EF"/>
    <w:rsid w:val="00440772"/>
    <w:rsid w:val="0048201E"/>
    <w:rsid w:val="00525DB6"/>
    <w:rsid w:val="005A3B6E"/>
    <w:rsid w:val="005B0AA9"/>
    <w:rsid w:val="00641C6D"/>
    <w:rsid w:val="00655B94"/>
    <w:rsid w:val="00663B9E"/>
    <w:rsid w:val="006C6505"/>
    <w:rsid w:val="0071277F"/>
    <w:rsid w:val="0071659A"/>
    <w:rsid w:val="007B7F24"/>
    <w:rsid w:val="008205C8"/>
    <w:rsid w:val="00824A67"/>
    <w:rsid w:val="00852AAB"/>
    <w:rsid w:val="008C4C1D"/>
    <w:rsid w:val="009672EF"/>
    <w:rsid w:val="009932CB"/>
    <w:rsid w:val="009D1FB9"/>
    <w:rsid w:val="009F2AE8"/>
    <w:rsid w:val="00A238EB"/>
    <w:rsid w:val="00A60932"/>
    <w:rsid w:val="00B4641E"/>
    <w:rsid w:val="00BB1C26"/>
    <w:rsid w:val="00D50ED4"/>
    <w:rsid w:val="00D62167"/>
    <w:rsid w:val="00D86F05"/>
    <w:rsid w:val="00DC1173"/>
    <w:rsid w:val="00DC2C0C"/>
    <w:rsid w:val="00E0293B"/>
    <w:rsid w:val="00E1511D"/>
    <w:rsid w:val="00F92662"/>
    <w:rsid w:val="00F9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5B0AA9"/>
    <w:pPr>
      <w:tabs>
        <w:tab w:val="center" w:pos="4819"/>
        <w:tab w:val="right" w:pos="9639"/>
      </w:tabs>
    </w:pPr>
    <w:rPr>
      <w:szCs w:val="21"/>
      <w:lang/>
    </w:rPr>
  </w:style>
  <w:style w:type="character" w:customStyle="1" w:styleId="a6">
    <w:name w:val="Верхний колонтитул Знак"/>
    <w:link w:val="a5"/>
    <w:uiPriority w:val="99"/>
    <w:rsid w:val="005B0AA9"/>
    <w:rPr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5B0AA9"/>
    <w:pPr>
      <w:tabs>
        <w:tab w:val="center" w:pos="4819"/>
        <w:tab w:val="right" w:pos="9639"/>
      </w:tabs>
    </w:pPr>
    <w:rPr>
      <w:szCs w:val="21"/>
      <w:lang/>
    </w:rPr>
  </w:style>
  <w:style w:type="character" w:customStyle="1" w:styleId="a8">
    <w:name w:val="Нижний колонтитул Знак"/>
    <w:link w:val="a7"/>
    <w:uiPriority w:val="99"/>
    <w:rsid w:val="005B0AA9"/>
    <w:rPr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39"/>
    <w:rsid w:val="00BB1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66C40"/>
    <w:rPr>
      <w:rFonts w:ascii="Calibri" w:eastAsia="Calibri" w:hAnsi="Calibri" w:cs="Times New Roman"/>
      <w:sz w:val="22"/>
      <w:szCs w:val="22"/>
      <w:lang w:val="uk-UA" w:eastAsia="en-US"/>
    </w:rPr>
  </w:style>
  <w:style w:type="paragraph" w:styleId="ab">
    <w:name w:val="Balloon Text"/>
    <w:basedOn w:val="a"/>
    <w:link w:val="ac"/>
    <w:uiPriority w:val="99"/>
    <w:semiHidden/>
    <w:unhideWhenUsed/>
    <w:rsid w:val="001A7031"/>
    <w:rPr>
      <w:rFonts w:ascii="Segoe UI" w:hAnsi="Segoe UI"/>
      <w:sz w:val="18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1A703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cp:lastPrinted>2020-07-21T07:25:00Z</cp:lastPrinted>
  <dcterms:created xsi:type="dcterms:W3CDTF">2020-07-27T12:38:00Z</dcterms:created>
  <dcterms:modified xsi:type="dcterms:W3CDTF">2020-07-27T12:38:00Z</dcterms:modified>
</cp:coreProperties>
</file>