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26" w:rsidRPr="00567277" w:rsidRDefault="00732784" w:rsidP="00F575B1">
      <w:pPr>
        <w:jc w:val="both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0.4pt;height:64.6pt;z-index:251658240" fillcolor="window">
            <v:imagedata r:id="rId7" o:title=""/>
            <w10:wrap type="topAndBottom"/>
          </v:shape>
          <o:OLEObject Type="Embed" ProgID="Word.Picture.8" ShapeID="_x0000_s1026" DrawAspect="Content" ObjectID="_1668515218" r:id="rId8"/>
        </w:pict>
      </w:r>
    </w:p>
    <w:p w:rsidR="00625426" w:rsidRPr="00567277" w:rsidRDefault="00625426" w:rsidP="00F575B1">
      <w:pPr>
        <w:jc w:val="center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УКРАЇНА</w:t>
      </w:r>
    </w:p>
    <w:p w:rsidR="00625426" w:rsidRPr="00567277" w:rsidRDefault="00625426" w:rsidP="00F575B1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:rsidR="00625426" w:rsidRDefault="00625426" w:rsidP="00F575B1">
      <w:pPr>
        <w:pStyle w:val="3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ПРОЄКТ </w:t>
      </w:r>
      <w:r w:rsidRPr="00567277">
        <w:rPr>
          <w:sz w:val="31"/>
          <w:szCs w:val="31"/>
        </w:rPr>
        <w:t>РІШЕННЯ</w:t>
      </w:r>
    </w:p>
    <w:p w:rsidR="00625426" w:rsidRPr="00924FAC" w:rsidRDefault="00625426" w:rsidP="00F575B1">
      <w:pPr>
        <w:rPr>
          <w:lang w:val="uk-UA"/>
        </w:rPr>
      </w:pPr>
    </w:p>
    <w:p w:rsidR="00625426" w:rsidRPr="00D4614E" w:rsidRDefault="00625426" w:rsidP="00F575B1">
      <w:pPr>
        <w:jc w:val="both"/>
        <w:rPr>
          <w:sz w:val="28"/>
          <w:szCs w:val="28"/>
          <w:lang w:val="uk-UA"/>
        </w:rPr>
      </w:pPr>
    </w:p>
    <w:p w:rsidR="00625426" w:rsidRPr="00567277" w:rsidRDefault="00625426" w:rsidP="00F575B1">
      <w:pPr>
        <w:jc w:val="both"/>
        <w:rPr>
          <w:sz w:val="22"/>
          <w:szCs w:val="22"/>
          <w:lang w:val="uk-UA"/>
        </w:rPr>
      </w:pPr>
    </w:p>
    <w:p w:rsidR="00625426" w:rsidRPr="00567277" w:rsidRDefault="00625426" w:rsidP="00F575B1">
      <w:pPr>
        <w:jc w:val="both"/>
        <w:rPr>
          <w:sz w:val="22"/>
          <w:szCs w:val="22"/>
          <w:lang w:val="uk-UA"/>
        </w:rPr>
      </w:pPr>
      <w:proofErr w:type="spellStart"/>
      <w:r w:rsidRPr="00567277">
        <w:rPr>
          <w:sz w:val="22"/>
          <w:szCs w:val="22"/>
          <w:lang w:val="uk-UA"/>
        </w:rPr>
        <w:t>від__________</w:t>
      </w:r>
      <w:proofErr w:type="spellEnd"/>
      <w:r w:rsidRPr="00567277">
        <w:rPr>
          <w:sz w:val="22"/>
          <w:szCs w:val="22"/>
          <w:lang w:val="uk-UA"/>
        </w:rPr>
        <w:t>___№_________</w:t>
      </w:r>
    </w:p>
    <w:p w:rsidR="00625426" w:rsidRPr="00567277" w:rsidRDefault="00625426" w:rsidP="00F575B1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:rsidR="00625426" w:rsidRPr="00567277" w:rsidRDefault="00625426" w:rsidP="00F575B1">
      <w:pPr>
        <w:rPr>
          <w:sz w:val="28"/>
          <w:szCs w:val="28"/>
          <w:lang w:val="uk-UA"/>
        </w:rPr>
      </w:pPr>
    </w:p>
    <w:p w:rsidR="00625426" w:rsidRDefault="00625426" w:rsidP="00F575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:rsidR="00625426" w:rsidRDefault="00625426" w:rsidP="00F575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від 09.10.2020 № 2018 </w:t>
      </w:r>
    </w:p>
    <w:p w:rsidR="00625426" w:rsidRDefault="00625426" w:rsidP="00F575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6727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оренду майна </w:t>
      </w:r>
      <w:r w:rsidRPr="00C132F1">
        <w:rPr>
          <w:sz w:val="28"/>
          <w:szCs w:val="28"/>
          <w:lang w:val="uk-UA"/>
        </w:rPr>
        <w:t>Житомирської</w:t>
      </w:r>
      <w:r>
        <w:rPr>
          <w:sz w:val="28"/>
          <w:szCs w:val="28"/>
          <w:lang w:val="uk-UA"/>
        </w:rPr>
        <w:t xml:space="preserve"> </w:t>
      </w:r>
    </w:p>
    <w:p w:rsidR="00625426" w:rsidRPr="00C132F1" w:rsidRDefault="00625426" w:rsidP="00F575B1">
      <w:pPr>
        <w:jc w:val="both"/>
        <w:rPr>
          <w:sz w:val="28"/>
          <w:szCs w:val="28"/>
          <w:lang w:val="uk-UA"/>
        </w:rPr>
      </w:pPr>
      <w:r w:rsidRPr="00C132F1">
        <w:rPr>
          <w:sz w:val="28"/>
          <w:szCs w:val="28"/>
          <w:lang w:val="uk-UA"/>
        </w:rPr>
        <w:t>міської об’єднаної територіальної громади</w:t>
      </w:r>
      <w:r>
        <w:rPr>
          <w:sz w:val="28"/>
          <w:szCs w:val="28"/>
          <w:lang w:val="uk-UA"/>
        </w:rPr>
        <w:t>»</w:t>
      </w:r>
    </w:p>
    <w:p w:rsidR="00625426" w:rsidRDefault="00625426" w:rsidP="00F575B1">
      <w:pPr>
        <w:jc w:val="both"/>
        <w:rPr>
          <w:sz w:val="28"/>
          <w:szCs w:val="28"/>
          <w:lang w:val="uk-UA"/>
        </w:rPr>
      </w:pPr>
    </w:p>
    <w:p w:rsidR="00625426" w:rsidRPr="00567277" w:rsidRDefault="00625426" w:rsidP="00F575B1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>статті 26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567277">
        <w:rPr>
          <w:sz w:val="28"/>
          <w:szCs w:val="28"/>
          <w:lang w:val="uk-UA"/>
        </w:rPr>
        <w:t>міська рада</w:t>
      </w:r>
    </w:p>
    <w:p w:rsidR="00625426" w:rsidRPr="00567277" w:rsidRDefault="00625426" w:rsidP="00F575B1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625426" w:rsidRPr="00567277" w:rsidRDefault="00625426" w:rsidP="00F575B1">
      <w:pPr>
        <w:tabs>
          <w:tab w:val="left" w:pos="641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:rsidR="00625426" w:rsidRPr="00567277" w:rsidRDefault="00625426" w:rsidP="00F575B1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625426" w:rsidRPr="00F575B1" w:rsidRDefault="00625426" w:rsidP="00F575B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575B1">
        <w:rPr>
          <w:sz w:val="28"/>
          <w:szCs w:val="28"/>
          <w:lang w:val="uk-UA"/>
        </w:rPr>
        <w:t>Внести зміни в рішення Житомирської міської ради від 09.10.2020                   № 2018 «Про оренду майна Житомирської міської об’єднаної територіальної громади», а саме доповнити рішення пунктом 6 в наступній редакції:</w:t>
      </w:r>
    </w:p>
    <w:p w:rsidR="00625426" w:rsidRDefault="00625426" w:rsidP="00F575B1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«6. </w:t>
      </w:r>
      <w:r w:rsidRPr="00DA78D5">
        <w:rPr>
          <w:color w:val="auto"/>
          <w:sz w:val="28"/>
          <w:szCs w:val="28"/>
        </w:rPr>
        <w:t xml:space="preserve">Розмір річної орендної плати за оренду нерухомого майна </w:t>
      </w:r>
      <w:r w:rsidRPr="00F3447D">
        <w:rPr>
          <w:sz w:val="28"/>
          <w:szCs w:val="28"/>
        </w:rPr>
        <w:t>Житомирської міської об’єднаної територіальної громади</w:t>
      </w:r>
      <w:r w:rsidRPr="00DA78D5">
        <w:rPr>
          <w:color w:val="auto"/>
          <w:sz w:val="28"/>
          <w:szCs w:val="28"/>
        </w:rPr>
        <w:t xml:space="preserve"> 1 гривня встановлюється</w:t>
      </w:r>
      <w:r>
        <w:rPr>
          <w:color w:val="auto"/>
          <w:sz w:val="28"/>
          <w:szCs w:val="28"/>
        </w:rPr>
        <w:t>:</w:t>
      </w:r>
      <w:r w:rsidRPr="00DA78D5">
        <w:rPr>
          <w:color w:val="auto"/>
          <w:sz w:val="28"/>
          <w:szCs w:val="28"/>
        </w:rPr>
        <w:t xml:space="preserve"> </w:t>
      </w:r>
    </w:p>
    <w:p w:rsidR="00625426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органам державної влади, інш</w:t>
      </w:r>
      <w:r w:rsidRPr="00DA78D5">
        <w:rPr>
          <w:color w:val="auto"/>
          <w:sz w:val="28"/>
          <w:szCs w:val="28"/>
        </w:rPr>
        <w:t xml:space="preserve">им установам </w:t>
      </w:r>
      <w:r>
        <w:rPr>
          <w:color w:val="auto"/>
          <w:sz w:val="28"/>
          <w:szCs w:val="28"/>
        </w:rPr>
        <w:t>та</w:t>
      </w:r>
      <w:r w:rsidRPr="00DA78D5">
        <w:rPr>
          <w:color w:val="auto"/>
          <w:sz w:val="28"/>
          <w:szCs w:val="28"/>
        </w:rPr>
        <w:t xml:space="preserve"> організаціям, які повністю фінансуються за рахунок державного </w:t>
      </w:r>
      <w:r w:rsidRPr="00BE657F">
        <w:rPr>
          <w:color w:val="auto"/>
          <w:sz w:val="28"/>
          <w:szCs w:val="28"/>
          <w:lang w:val="ru-RU"/>
        </w:rPr>
        <w:t xml:space="preserve">та </w:t>
      </w:r>
      <w:proofErr w:type="spellStart"/>
      <w:r w:rsidRPr="00BE657F">
        <w:rPr>
          <w:color w:val="auto"/>
          <w:sz w:val="28"/>
          <w:szCs w:val="28"/>
          <w:lang w:val="ru-RU"/>
        </w:rPr>
        <w:t>місцевих</w:t>
      </w:r>
      <w:proofErr w:type="spellEnd"/>
      <w:r w:rsidRPr="00BE657F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E657F">
        <w:rPr>
          <w:color w:val="auto"/>
          <w:sz w:val="28"/>
          <w:szCs w:val="28"/>
          <w:lang w:val="ru-RU"/>
        </w:rPr>
        <w:t>бюджетів</w:t>
      </w:r>
      <w:proofErr w:type="spellEnd"/>
      <w:r w:rsidRPr="00DA78D5">
        <w:rPr>
          <w:color w:val="auto"/>
          <w:sz w:val="28"/>
          <w:szCs w:val="28"/>
        </w:rPr>
        <w:t>;</w:t>
      </w:r>
    </w:p>
    <w:p w:rsidR="00625426" w:rsidRDefault="00625426" w:rsidP="00F575B1">
      <w:pPr>
        <w:ind w:firstLine="567"/>
        <w:jc w:val="both"/>
        <w:rPr>
          <w:sz w:val="28"/>
          <w:szCs w:val="28"/>
          <w:lang w:val="uk-UA"/>
        </w:rPr>
      </w:pPr>
      <w:r w:rsidRPr="005C0A10">
        <w:rPr>
          <w:sz w:val="28"/>
          <w:szCs w:val="28"/>
          <w:lang w:val="uk-UA"/>
        </w:rPr>
        <w:t>державним та комунальним закладам</w:t>
      </w:r>
      <w:r>
        <w:rPr>
          <w:sz w:val="28"/>
          <w:szCs w:val="28"/>
          <w:lang w:val="uk-UA"/>
        </w:rPr>
        <w:t xml:space="preserve">, </w:t>
      </w:r>
      <w:r w:rsidRPr="005C0A10">
        <w:rPr>
          <w:sz w:val="28"/>
          <w:szCs w:val="28"/>
          <w:lang w:val="uk-UA"/>
        </w:rPr>
        <w:t xml:space="preserve">комунальним </w:t>
      </w:r>
      <w:r>
        <w:rPr>
          <w:sz w:val="28"/>
          <w:szCs w:val="28"/>
          <w:lang w:val="uk-UA"/>
        </w:rPr>
        <w:t>некомерційним підприємствам</w:t>
      </w:r>
      <w:r w:rsidRPr="005C0A10">
        <w:rPr>
          <w:sz w:val="28"/>
          <w:szCs w:val="28"/>
          <w:lang w:val="uk-UA"/>
        </w:rPr>
        <w:t xml:space="preserve"> охорони здоров</w:t>
      </w:r>
      <w:r>
        <w:rPr>
          <w:sz w:val="28"/>
          <w:szCs w:val="28"/>
          <w:lang w:val="uk-UA"/>
        </w:rPr>
        <w:t>’</w:t>
      </w:r>
      <w:r w:rsidRPr="005C0A10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Пенсійному фонду України та його органам;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музеям, які утримуються за рахунок державного та місцевих бюджетів;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державним</w:t>
      </w:r>
      <w:r>
        <w:rPr>
          <w:color w:val="auto"/>
          <w:sz w:val="28"/>
          <w:szCs w:val="28"/>
        </w:rPr>
        <w:t xml:space="preserve"> та комунальним</w:t>
      </w:r>
      <w:r w:rsidRPr="00DA78D5">
        <w:rPr>
          <w:color w:val="auto"/>
          <w:sz w:val="28"/>
          <w:szCs w:val="28"/>
        </w:rPr>
        <w:t xml:space="preserve"> закладам освіти, що утримуються за рахунок державного </w:t>
      </w:r>
      <w:r>
        <w:rPr>
          <w:color w:val="auto"/>
          <w:sz w:val="28"/>
          <w:szCs w:val="28"/>
        </w:rPr>
        <w:t xml:space="preserve">та місцевих </w:t>
      </w:r>
      <w:r w:rsidRPr="00DA78D5">
        <w:rPr>
          <w:color w:val="auto"/>
          <w:sz w:val="28"/>
          <w:szCs w:val="28"/>
        </w:rPr>
        <w:t>бюджет</w:t>
      </w:r>
      <w:r>
        <w:rPr>
          <w:color w:val="auto"/>
          <w:sz w:val="28"/>
          <w:szCs w:val="28"/>
        </w:rPr>
        <w:t>ів</w:t>
      </w:r>
      <w:r w:rsidRPr="00DA78D5">
        <w:rPr>
          <w:color w:val="auto"/>
          <w:sz w:val="28"/>
          <w:szCs w:val="28"/>
        </w:rPr>
        <w:t>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Фонду соціального страхування</w:t>
      </w:r>
      <w:r>
        <w:rPr>
          <w:color w:val="auto"/>
          <w:sz w:val="28"/>
          <w:szCs w:val="28"/>
        </w:rPr>
        <w:t xml:space="preserve"> України</w:t>
      </w:r>
      <w:r w:rsidRPr="00DA78D5">
        <w:rPr>
          <w:color w:val="auto"/>
          <w:sz w:val="28"/>
          <w:szCs w:val="28"/>
        </w:rPr>
        <w:t>, робочим органам його виконавчої дирекції та їх відділенням;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Державній службі зайнятості, регіональним та базовим центрам зайнятості;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 xml:space="preserve">національним художнім колективам, яким надається фінансова підтримка з державного </w:t>
      </w:r>
      <w:r>
        <w:rPr>
          <w:color w:val="auto"/>
          <w:sz w:val="28"/>
          <w:szCs w:val="28"/>
          <w:lang w:val="ru-RU"/>
        </w:rPr>
        <w:t xml:space="preserve">та </w:t>
      </w:r>
      <w:proofErr w:type="spellStart"/>
      <w:r>
        <w:rPr>
          <w:color w:val="auto"/>
          <w:sz w:val="28"/>
          <w:szCs w:val="28"/>
          <w:lang w:val="ru-RU"/>
        </w:rPr>
        <w:t>місцевих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 w:rsidRPr="00DA78D5">
        <w:rPr>
          <w:color w:val="auto"/>
          <w:sz w:val="28"/>
          <w:szCs w:val="28"/>
        </w:rPr>
        <w:t>бюджет</w:t>
      </w:r>
      <w:r>
        <w:rPr>
          <w:color w:val="auto"/>
          <w:sz w:val="28"/>
          <w:szCs w:val="28"/>
        </w:rPr>
        <w:t>ів</w:t>
      </w:r>
      <w:r w:rsidRPr="00DA78D5">
        <w:rPr>
          <w:color w:val="auto"/>
          <w:sz w:val="28"/>
          <w:szCs w:val="28"/>
        </w:rPr>
        <w:t>;</w:t>
      </w:r>
    </w:p>
    <w:p w:rsidR="00625426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державним та комунальним телерад</w:t>
      </w:r>
      <w:r>
        <w:rPr>
          <w:color w:val="auto"/>
          <w:sz w:val="28"/>
          <w:szCs w:val="28"/>
        </w:rPr>
        <w:t>іо</w:t>
      </w:r>
      <w:r w:rsidRPr="00DA78D5">
        <w:rPr>
          <w:color w:val="auto"/>
          <w:sz w:val="28"/>
          <w:szCs w:val="28"/>
        </w:rPr>
        <w:t>організаціям;</w:t>
      </w:r>
    </w:p>
    <w:p w:rsidR="00625426" w:rsidRPr="005C0A10" w:rsidRDefault="00625426" w:rsidP="00F575B1">
      <w:pPr>
        <w:ind w:firstLine="567"/>
        <w:jc w:val="both"/>
        <w:rPr>
          <w:sz w:val="28"/>
          <w:szCs w:val="28"/>
          <w:lang w:val="uk-UA"/>
        </w:rPr>
      </w:pPr>
      <w:r w:rsidRPr="00E87AC3">
        <w:rPr>
          <w:sz w:val="28"/>
          <w:szCs w:val="28"/>
          <w:lang w:val="uk-UA"/>
        </w:rPr>
        <w:t xml:space="preserve">благодійним організаціям, громадським організаціям </w:t>
      </w:r>
      <w:r>
        <w:rPr>
          <w:sz w:val="28"/>
          <w:szCs w:val="28"/>
          <w:lang w:val="uk-UA"/>
        </w:rPr>
        <w:t>(об’</w:t>
      </w:r>
      <w:bookmarkStart w:id="0" w:name="_GoBack"/>
      <w:bookmarkEnd w:id="0"/>
      <w:r>
        <w:rPr>
          <w:sz w:val="28"/>
          <w:szCs w:val="28"/>
          <w:lang w:val="uk-UA"/>
        </w:rPr>
        <w:t xml:space="preserve">єднанням) </w:t>
      </w:r>
      <w:r w:rsidRPr="00E87AC3">
        <w:rPr>
          <w:sz w:val="28"/>
          <w:szCs w:val="28"/>
          <w:lang w:val="uk-UA"/>
        </w:rPr>
        <w:t xml:space="preserve">інвалідів, на які поширюється дія рішення Житомирської міської ради від </w:t>
      </w:r>
      <w:r w:rsidRPr="00E87AC3">
        <w:rPr>
          <w:sz w:val="28"/>
          <w:szCs w:val="28"/>
          <w:lang w:val="uk-UA"/>
        </w:rPr>
        <w:lastRenderedPageBreak/>
        <w:t>09.10.2020 № 2017 «Про затвердження переліку підприємств, установ, організацій, що надають соціально важливі послуги населенню на території Житомирської міської об’єднаної територіальної громади», якщо орендована площа не використовується для провадження підприємницької діяльності;</w:t>
      </w:r>
    </w:p>
    <w:p w:rsidR="00625426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Товариству Червоного Хреста України та його місцевим організаціям;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 xml:space="preserve">Національному банку </w:t>
      </w:r>
      <w:r>
        <w:rPr>
          <w:color w:val="auto"/>
          <w:sz w:val="28"/>
          <w:szCs w:val="28"/>
        </w:rPr>
        <w:t xml:space="preserve">України </w:t>
      </w:r>
      <w:r w:rsidRPr="00DA78D5">
        <w:rPr>
          <w:color w:val="auto"/>
          <w:sz w:val="28"/>
          <w:szCs w:val="28"/>
        </w:rPr>
        <w:t xml:space="preserve">та уповноваженим банкам, в яких держава володіє часткою статутного капіталу в розмірі понад 75 відсотків, за оренду з метою використання для зберігання запасів готівки Національного банку </w:t>
      </w:r>
      <w:r>
        <w:rPr>
          <w:color w:val="auto"/>
          <w:sz w:val="28"/>
          <w:szCs w:val="28"/>
        </w:rPr>
        <w:t xml:space="preserve">України </w:t>
      </w:r>
      <w:r w:rsidRPr="00DA78D5">
        <w:rPr>
          <w:color w:val="auto"/>
          <w:sz w:val="28"/>
          <w:szCs w:val="28"/>
        </w:rPr>
        <w:t>нерухомого майна, що було закріплене на праві господарського відання за</w:t>
      </w:r>
      <w:r>
        <w:rPr>
          <w:color w:val="auto"/>
          <w:sz w:val="28"/>
          <w:szCs w:val="28"/>
        </w:rPr>
        <w:t xml:space="preserve"> </w:t>
      </w:r>
      <w:r w:rsidRPr="00DA78D5">
        <w:rPr>
          <w:color w:val="auto"/>
          <w:sz w:val="28"/>
          <w:szCs w:val="28"/>
        </w:rPr>
        <w:t xml:space="preserve">Національним </w:t>
      </w:r>
      <w:r>
        <w:rPr>
          <w:color w:val="auto"/>
          <w:sz w:val="28"/>
          <w:szCs w:val="28"/>
        </w:rPr>
        <w:t>б</w:t>
      </w:r>
      <w:r w:rsidRPr="00DA78D5">
        <w:rPr>
          <w:color w:val="auto"/>
          <w:sz w:val="28"/>
          <w:szCs w:val="28"/>
        </w:rPr>
        <w:t xml:space="preserve">анком </w:t>
      </w:r>
      <w:r>
        <w:rPr>
          <w:color w:val="auto"/>
          <w:sz w:val="28"/>
          <w:szCs w:val="28"/>
        </w:rPr>
        <w:t xml:space="preserve">України </w:t>
      </w:r>
      <w:r w:rsidRPr="00DA78D5">
        <w:rPr>
          <w:color w:val="auto"/>
          <w:sz w:val="28"/>
          <w:szCs w:val="28"/>
        </w:rPr>
        <w:t xml:space="preserve">і передане до </w:t>
      </w:r>
      <w:r>
        <w:rPr>
          <w:color w:val="auto"/>
          <w:sz w:val="28"/>
          <w:szCs w:val="28"/>
        </w:rPr>
        <w:t>сфери</w:t>
      </w:r>
      <w:r w:rsidRPr="00DA78D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</w:t>
      </w:r>
      <w:r w:rsidRPr="00DA78D5">
        <w:rPr>
          <w:color w:val="auto"/>
          <w:sz w:val="28"/>
          <w:szCs w:val="28"/>
        </w:rPr>
        <w:t xml:space="preserve">правління </w:t>
      </w:r>
      <w:r>
        <w:rPr>
          <w:color w:val="auto"/>
          <w:sz w:val="28"/>
          <w:szCs w:val="28"/>
        </w:rPr>
        <w:t>Д</w:t>
      </w:r>
      <w:r w:rsidRPr="00DA78D5">
        <w:rPr>
          <w:color w:val="auto"/>
          <w:sz w:val="28"/>
          <w:szCs w:val="28"/>
        </w:rPr>
        <w:t xml:space="preserve">ержавної </w:t>
      </w:r>
      <w:r>
        <w:rPr>
          <w:color w:val="auto"/>
          <w:sz w:val="28"/>
          <w:szCs w:val="28"/>
        </w:rPr>
        <w:t>су</w:t>
      </w:r>
      <w:r w:rsidRPr="00DA78D5">
        <w:rPr>
          <w:color w:val="auto"/>
          <w:sz w:val="28"/>
          <w:szCs w:val="28"/>
        </w:rPr>
        <w:t>до</w:t>
      </w:r>
      <w:r>
        <w:rPr>
          <w:color w:val="auto"/>
          <w:sz w:val="28"/>
          <w:szCs w:val="28"/>
        </w:rPr>
        <w:t>вої</w:t>
      </w:r>
      <w:r w:rsidRPr="00DA78D5">
        <w:rPr>
          <w:color w:val="auto"/>
          <w:sz w:val="28"/>
          <w:szCs w:val="28"/>
        </w:rPr>
        <w:t xml:space="preserve"> адміністрації, інших державних ор</w:t>
      </w:r>
      <w:r>
        <w:rPr>
          <w:color w:val="auto"/>
          <w:sz w:val="28"/>
          <w:szCs w:val="28"/>
        </w:rPr>
        <w:t>га</w:t>
      </w:r>
      <w:r w:rsidRPr="00DA78D5">
        <w:rPr>
          <w:color w:val="auto"/>
          <w:sz w:val="28"/>
          <w:szCs w:val="28"/>
        </w:rPr>
        <w:t xml:space="preserve">нів або </w:t>
      </w:r>
      <w:r>
        <w:rPr>
          <w:color w:val="auto"/>
          <w:sz w:val="28"/>
          <w:szCs w:val="28"/>
        </w:rPr>
        <w:t xml:space="preserve">у комунальну </w:t>
      </w:r>
      <w:r w:rsidRPr="00DA78D5">
        <w:rPr>
          <w:color w:val="auto"/>
          <w:sz w:val="28"/>
          <w:szCs w:val="28"/>
        </w:rPr>
        <w:t xml:space="preserve"> власність;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уповноваженим банкам, в яких держава володіє часткою статутного капіталу в розмірі понад 75 відсотків, за оренду з метою використання для зберігання запасів готівки Національного банку</w:t>
      </w:r>
      <w:r>
        <w:rPr>
          <w:color w:val="auto"/>
          <w:sz w:val="28"/>
          <w:szCs w:val="28"/>
        </w:rPr>
        <w:t xml:space="preserve"> України </w:t>
      </w:r>
      <w:r w:rsidRPr="00DA78D5">
        <w:rPr>
          <w:color w:val="auto"/>
          <w:sz w:val="28"/>
          <w:szCs w:val="28"/>
        </w:rPr>
        <w:t xml:space="preserve"> нерухомого майна, що закріплене за Національним банком на праві господарського відання;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редакціям державних і комунальних періодичних видань, заснованих державними науково-дослідними установами, трудовими і журналістськими колективами.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02C4B">
        <w:rPr>
          <w:sz w:val="28"/>
          <w:szCs w:val="28"/>
        </w:rPr>
        <w:t>Орендна плата у розмірі, встановленому згідно з абзацом 1</w:t>
      </w:r>
      <w:r>
        <w:rPr>
          <w:sz w:val="28"/>
          <w:szCs w:val="28"/>
        </w:rPr>
        <w:t>5</w:t>
      </w:r>
      <w:r w:rsidRPr="00802C4B">
        <w:rPr>
          <w:sz w:val="28"/>
          <w:szCs w:val="28"/>
        </w:rPr>
        <w:t xml:space="preserve"> цього пункту, не застосовується у разі оренди нерухомого майна для розміщення</w:t>
      </w:r>
      <w:r w:rsidRPr="00DA78D5">
        <w:rPr>
          <w:color w:val="auto"/>
          <w:sz w:val="28"/>
          <w:szCs w:val="28"/>
        </w:rPr>
        <w:t xml:space="preserve"> засобів масової інформації: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рекламного та еротичного характеру;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заснованих в Україні міжнародними організаціями або за участю юридичних чи фізичних осіб інших держав, осіб без громадянства;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в яких понад 50 відсотків загального обсягу випуску становлять матеріали зарубіжних засобів масової інформації;</w:t>
      </w:r>
    </w:p>
    <w:p w:rsidR="00625426" w:rsidRPr="00DA78D5" w:rsidRDefault="00625426" w:rsidP="00F57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78D5">
        <w:rPr>
          <w:color w:val="auto"/>
          <w:sz w:val="28"/>
          <w:szCs w:val="28"/>
        </w:rPr>
        <w:t>заснованих за участю юридичних або фізичних осіб, до сфери діяльності яких належить виробництво та постачання паперу, поліграфічного обладнання, технічних засобів мовлення.</w:t>
      </w:r>
      <w:r>
        <w:rPr>
          <w:color w:val="auto"/>
          <w:sz w:val="28"/>
          <w:szCs w:val="28"/>
        </w:rPr>
        <w:t>»</w:t>
      </w:r>
    </w:p>
    <w:p w:rsidR="00625426" w:rsidRPr="000109BC" w:rsidRDefault="00625426" w:rsidP="00F575B1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Пункт 6 рішення </w:t>
      </w:r>
      <w:r w:rsidRPr="00F575B1">
        <w:rPr>
          <w:sz w:val="28"/>
          <w:szCs w:val="28"/>
          <w:lang w:val="uk-UA"/>
        </w:rPr>
        <w:t>Житомирсь</w:t>
      </w:r>
      <w:r>
        <w:rPr>
          <w:sz w:val="28"/>
          <w:szCs w:val="28"/>
          <w:lang w:val="uk-UA"/>
        </w:rPr>
        <w:t xml:space="preserve">кої міської ради від 09.10.2020 </w:t>
      </w:r>
      <w:r w:rsidRPr="00F575B1">
        <w:rPr>
          <w:sz w:val="28"/>
          <w:szCs w:val="28"/>
          <w:lang w:val="uk-UA"/>
        </w:rPr>
        <w:t>№ 2018</w:t>
      </w:r>
      <w:r>
        <w:rPr>
          <w:sz w:val="28"/>
          <w:szCs w:val="28"/>
          <w:lang w:val="uk-UA"/>
        </w:rPr>
        <w:t xml:space="preserve"> вважати пунктом 7.</w:t>
      </w:r>
    </w:p>
    <w:p w:rsidR="00625426" w:rsidRPr="000109BC" w:rsidRDefault="00625426" w:rsidP="00F575B1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7802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згідно з розподілом обов</w:t>
      </w:r>
      <w:r w:rsidRPr="007347F1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язків.</w:t>
      </w:r>
    </w:p>
    <w:p w:rsidR="00625426" w:rsidRDefault="00625426" w:rsidP="00F575B1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625426" w:rsidRPr="00567277" w:rsidRDefault="00625426" w:rsidP="00F575B1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625426" w:rsidRDefault="00625426" w:rsidP="00F575B1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С.І. Сухомлин</w:t>
      </w:r>
    </w:p>
    <w:p w:rsidR="00625426" w:rsidRDefault="00625426" w:rsidP="00F575B1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625426" w:rsidRDefault="00625426" w:rsidP="00F575B1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625426" w:rsidRDefault="00625426" w:rsidP="00F575B1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625426" w:rsidRDefault="00625426"/>
    <w:sectPr w:rsidR="00625426" w:rsidSect="00D4614E">
      <w:headerReference w:type="default" r:id="rId9"/>
      <w:pgSz w:w="11906" w:h="16838"/>
      <w:pgMar w:top="1258" w:right="746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AD" w:rsidRDefault="00DD1AAD" w:rsidP="00B11292">
      <w:r>
        <w:separator/>
      </w:r>
    </w:p>
  </w:endnote>
  <w:endnote w:type="continuationSeparator" w:id="0">
    <w:p w:rsidR="00DD1AAD" w:rsidRDefault="00DD1AAD" w:rsidP="00B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AD" w:rsidRDefault="00DD1AAD" w:rsidP="00B11292">
      <w:r>
        <w:separator/>
      </w:r>
    </w:p>
  </w:footnote>
  <w:footnote w:type="continuationSeparator" w:id="0">
    <w:p w:rsidR="00DD1AAD" w:rsidRDefault="00DD1AAD" w:rsidP="00B11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26" w:rsidRDefault="00732784">
    <w:pPr>
      <w:pStyle w:val="a4"/>
      <w:jc w:val="center"/>
    </w:pPr>
    <w:fldSimple w:instr=" PAGE   \* MERGEFORMAT ">
      <w:r w:rsidR="00715125">
        <w:rPr>
          <w:noProof/>
        </w:rPr>
        <w:t>2</w:t>
      </w:r>
    </w:fldSimple>
  </w:p>
  <w:p w:rsidR="00625426" w:rsidRDefault="006254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4F7D"/>
    <w:multiLevelType w:val="hybridMultilevel"/>
    <w:tmpl w:val="62E68814"/>
    <w:lvl w:ilvl="0" w:tplc="B0FE8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193ECB"/>
    <w:multiLevelType w:val="multilevel"/>
    <w:tmpl w:val="6F5A4A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575B1"/>
    <w:rsid w:val="000109BC"/>
    <w:rsid w:val="00097008"/>
    <w:rsid w:val="000F5382"/>
    <w:rsid w:val="001C12CF"/>
    <w:rsid w:val="00254600"/>
    <w:rsid w:val="00317231"/>
    <w:rsid w:val="0038463A"/>
    <w:rsid w:val="00512C1E"/>
    <w:rsid w:val="005210D8"/>
    <w:rsid w:val="00567277"/>
    <w:rsid w:val="005C0A10"/>
    <w:rsid w:val="00625426"/>
    <w:rsid w:val="0065380A"/>
    <w:rsid w:val="00677B4A"/>
    <w:rsid w:val="006D38BD"/>
    <w:rsid w:val="006F3BD5"/>
    <w:rsid w:val="00715125"/>
    <w:rsid w:val="00732784"/>
    <w:rsid w:val="007347F1"/>
    <w:rsid w:val="007A7802"/>
    <w:rsid w:val="00802C4B"/>
    <w:rsid w:val="00825649"/>
    <w:rsid w:val="00857746"/>
    <w:rsid w:val="00924FAC"/>
    <w:rsid w:val="00A20548"/>
    <w:rsid w:val="00B11292"/>
    <w:rsid w:val="00BC0626"/>
    <w:rsid w:val="00BE657F"/>
    <w:rsid w:val="00C132F1"/>
    <w:rsid w:val="00CC3AB4"/>
    <w:rsid w:val="00D4614E"/>
    <w:rsid w:val="00D53051"/>
    <w:rsid w:val="00D66166"/>
    <w:rsid w:val="00DA78D5"/>
    <w:rsid w:val="00DD0FDF"/>
    <w:rsid w:val="00DD1AAD"/>
    <w:rsid w:val="00E87AC3"/>
    <w:rsid w:val="00EB563E"/>
    <w:rsid w:val="00F3447D"/>
    <w:rsid w:val="00F575B1"/>
    <w:rsid w:val="00F602C7"/>
    <w:rsid w:val="00F6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B1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575B1"/>
    <w:pPr>
      <w:keepNext/>
      <w:outlineLvl w:val="2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575B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575B1"/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F57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75B1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F575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6">
    <w:name w:val="List Paragraph"/>
    <w:basedOn w:val="a"/>
    <w:uiPriority w:val="99"/>
    <w:qFormat/>
    <w:rsid w:val="00F575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>АЗУМ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2020-11-16T12:39:00Z</cp:lastPrinted>
  <dcterms:created xsi:type="dcterms:W3CDTF">2020-12-03T13:41:00Z</dcterms:created>
  <dcterms:modified xsi:type="dcterms:W3CDTF">2020-12-03T13:41:00Z</dcterms:modified>
</cp:coreProperties>
</file>