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F16FA">
      <w:pPr>
        <w:pStyle w:val="a6"/>
        <w:spacing w:before="0" w:after="0"/>
        <w:jc w:val="center"/>
      </w:pPr>
      <w:r>
        <w:rPr>
          <w:rFonts w:ascii="Times New Roman" w:hAnsi="Times New Roman" w:cs="Times New Roman"/>
          <w:b/>
          <w:bCs/>
          <w:noProof/>
          <w:lang w:val="ru-RU" w:eastAsia="ru-RU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1" t="-15" r="-21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66384">
      <w:pPr>
        <w:pStyle w:val="a6"/>
        <w:spacing w:before="0" w:after="0"/>
        <w:jc w:val="center"/>
      </w:pPr>
    </w:p>
    <w:p w:rsidR="00000000" w:rsidRDefault="00666384">
      <w:pPr>
        <w:pStyle w:val="a6"/>
        <w:spacing w:before="0" w:after="0"/>
        <w:jc w:val="center"/>
      </w:pPr>
      <w:r>
        <w:rPr>
          <w:rFonts w:ascii="Times New Roman" w:hAnsi="Times New Roman" w:cs="Times New Roman"/>
          <w:b/>
          <w:bCs/>
        </w:rPr>
        <w:t>УКРАЇНА</w:t>
      </w:r>
    </w:p>
    <w:p w:rsidR="00000000" w:rsidRDefault="00666384">
      <w:pPr>
        <w:pStyle w:val="ab"/>
        <w:ind w:left="0" w:right="0"/>
      </w:pPr>
      <w:r>
        <w:rPr>
          <w:szCs w:val="28"/>
        </w:rPr>
        <w:t>ЖИТОМИРСЬКА</w:t>
      </w:r>
      <w:r>
        <w:rPr>
          <w:rFonts w:eastAsia="Times New Roman"/>
          <w:szCs w:val="28"/>
        </w:rPr>
        <w:t xml:space="preserve"> </w:t>
      </w:r>
      <w:r>
        <w:rPr>
          <w:szCs w:val="28"/>
        </w:rPr>
        <w:t>МІСЬКА</w:t>
      </w:r>
      <w:r>
        <w:rPr>
          <w:rFonts w:eastAsia="Times New Roman"/>
          <w:szCs w:val="28"/>
        </w:rPr>
        <w:t xml:space="preserve"> </w:t>
      </w:r>
      <w:r>
        <w:rPr>
          <w:szCs w:val="28"/>
        </w:rPr>
        <w:t>РАДА</w:t>
      </w:r>
    </w:p>
    <w:p w:rsidR="00000000" w:rsidRDefault="00666384">
      <w:pPr>
        <w:jc w:val="center"/>
      </w:pPr>
      <w:r>
        <w:rPr>
          <w:b/>
          <w:sz w:val="32"/>
          <w:szCs w:val="32"/>
          <w:lang w:val="uk-UA"/>
        </w:rPr>
        <w:t xml:space="preserve">ПРОЄКТ </w:t>
      </w:r>
      <w:r>
        <w:rPr>
          <w:b/>
          <w:sz w:val="32"/>
          <w:szCs w:val="32"/>
        </w:rPr>
        <w:t>РІШЕННЯ</w:t>
      </w:r>
    </w:p>
    <w:p w:rsidR="00000000" w:rsidRDefault="00666384">
      <w:pPr>
        <w:tabs>
          <w:tab w:val="left" w:pos="7513"/>
        </w:tabs>
        <w:jc w:val="center"/>
        <w:rPr>
          <w:b/>
          <w:sz w:val="28"/>
          <w:szCs w:val="34"/>
          <w:lang w:val="uk-UA"/>
        </w:rPr>
      </w:pPr>
    </w:p>
    <w:p w:rsidR="00000000" w:rsidRDefault="00666384">
      <w:pPr>
        <w:tabs>
          <w:tab w:val="left" w:pos="7513"/>
        </w:tabs>
        <w:jc w:val="center"/>
        <w:rPr>
          <w:b/>
          <w:sz w:val="28"/>
          <w:szCs w:val="34"/>
          <w:lang w:val="uk-UA"/>
        </w:rPr>
      </w:pPr>
    </w:p>
    <w:p w:rsidR="00000000" w:rsidRDefault="00666384">
      <w:pPr>
        <w:rPr>
          <w:b/>
          <w:sz w:val="28"/>
          <w:szCs w:val="34"/>
          <w:lang w:val="uk-UA"/>
        </w:rPr>
      </w:pPr>
    </w:p>
    <w:p w:rsidR="00000000" w:rsidRDefault="00666384">
      <w:r>
        <w:t>від</w:t>
      </w:r>
      <w:r>
        <w:rPr>
          <w:rFonts w:eastAsia="Times New Roman"/>
        </w:rPr>
        <w:t xml:space="preserve"> </w:t>
      </w:r>
      <w:r>
        <w:t>_________</w:t>
      </w:r>
      <w:r>
        <w:rPr>
          <w:rFonts w:eastAsia="Times New Roman"/>
        </w:rPr>
        <w:t>№</w:t>
      </w:r>
      <w:r>
        <w:t>__________</w:t>
      </w:r>
    </w:p>
    <w:p w:rsidR="00000000" w:rsidRDefault="00666384">
      <w:r>
        <w:rPr>
          <w:rFonts w:eastAsia="Times New Roman"/>
        </w:rPr>
        <w:t xml:space="preserve">              </w:t>
      </w:r>
      <w:r>
        <w:t>м.</w:t>
      </w:r>
      <w:r>
        <w:rPr>
          <w:rFonts w:eastAsia="Times New Roman"/>
        </w:rPr>
        <w:t xml:space="preserve"> </w:t>
      </w:r>
      <w:r>
        <w:t>Житомир</w:t>
      </w:r>
    </w:p>
    <w:p w:rsidR="00000000" w:rsidRDefault="00666384">
      <w:pPr>
        <w:tabs>
          <w:tab w:val="left" w:pos="3780"/>
        </w:tabs>
        <w:snapToGrid w:val="0"/>
        <w:spacing w:line="100" w:lineRule="atLeast"/>
      </w:pPr>
    </w:p>
    <w:p w:rsidR="00000000" w:rsidRDefault="00666384">
      <w:pPr>
        <w:tabs>
          <w:tab w:val="left" w:pos="3780"/>
        </w:tabs>
        <w:snapToGrid w:val="0"/>
        <w:spacing w:line="100" w:lineRule="atLeast"/>
      </w:pPr>
      <w:r>
        <w:rPr>
          <w:sz w:val="28"/>
          <w:szCs w:val="28"/>
          <w:lang w:val="uk-UA"/>
        </w:rPr>
        <w:t>Про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надання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дозволу</w:t>
      </w:r>
      <w:r>
        <w:rPr>
          <w:rFonts w:eastAsia="Times New Roman"/>
          <w:sz w:val="28"/>
          <w:szCs w:val="28"/>
          <w:lang w:val="uk-UA"/>
        </w:rPr>
        <w:t xml:space="preserve">  на</w:t>
      </w:r>
      <w:r>
        <w:rPr>
          <w:sz w:val="28"/>
          <w:szCs w:val="28"/>
          <w:lang w:val="uk-UA"/>
        </w:rPr>
        <w:t xml:space="preserve">  розроблення                                                        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color w:val="222222"/>
          <w:sz w:val="28"/>
          <w:szCs w:val="28"/>
          <w:lang w:val="uk-UA"/>
        </w:rPr>
        <w:t xml:space="preserve"> детальних планів територій в межах с. Вереси</w:t>
      </w:r>
    </w:p>
    <w:p w:rsidR="00000000" w:rsidRDefault="00666384">
      <w:pPr>
        <w:tabs>
          <w:tab w:val="left" w:pos="3780"/>
        </w:tabs>
        <w:snapToGrid w:val="0"/>
        <w:spacing w:line="100" w:lineRule="atLeast"/>
      </w:pPr>
      <w:r>
        <w:rPr>
          <w:rFonts w:eastAsia="Times New Roman"/>
          <w:color w:val="222222"/>
          <w:sz w:val="28"/>
          <w:szCs w:val="28"/>
          <w:lang w:val="uk-UA"/>
        </w:rPr>
        <w:t>на землях Жит</w:t>
      </w:r>
      <w:r>
        <w:rPr>
          <w:rFonts w:eastAsia="Times New Roman"/>
          <w:color w:val="222222"/>
          <w:sz w:val="28"/>
          <w:szCs w:val="28"/>
          <w:lang w:val="uk-UA"/>
        </w:rPr>
        <w:t xml:space="preserve">омирської міської                                                                               </w:t>
      </w:r>
      <w:r>
        <w:rPr>
          <w:sz w:val="28"/>
          <w:szCs w:val="28"/>
          <w:lang w:val="uk-UA"/>
        </w:rPr>
        <w:t xml:space="preserve"> територіальної громади</w:t>
      </w:r>
      <w:r>
        <w:rPr>
          <w:sz w:val="28"/>
          <w:szCs w:val="28"/>
        </w:rPr>
        <w:tab/>
      </w:r>
    </w:p>
    <w:p w:rsidR="00000000" w:rsidRDefault="00666384">
      <w:pPr>
        <w:pStyle w:val="a7"/>
        <w:ind w:firstLine="555"/>
        <w:jc w:val="both"/>
      </w:pPr>
      <w:r>
        <w:rPr>
          <w:rFonts w:eastAsia="Times New Roman"/>
          <w:sz w:val="28"/>
          <w:szCs w:val="28"/>
          <w:lang w:val="uk-UA"/>
        </w:rPr>
        <w:t xml:space="preserve"> </w:t>
      </w:r>
    </w:p>
    <w:p w:rsidR="00000000" w:rsidRDefault="00666384">
      <w:pPr>
        <w:pStyle w:val="a7"/>
        <w:jc w:val="both"/>
      </w:pPr>
      <w:r>
        <w:rPr>
          <w:rFonts w:eastAsia="Times New Roman"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У зв</w:t>
      </w:r>
      <w:r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язку з чисельними зверненнями власників земельних ділянок с. Вереси,  відповідно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ст. 15 Закону України </w:t>
      </w:r>
      <w:r>
        <w:rPr>
          <w:rFonts w:eastAsia="Times New Roman"/>
          <w:sz w:val="28"/>
          <w:szCs w:val="28"/>
          <w:lang w:val="uk-UA"/>
        </w:rPr>
        <w:t>"</w:t>
      </w:r>
      <w:r>
        <w:rPr>
          <w:rFonts w:eastAsia="Times New Roman"/>
          <w:sz w:val="28"/>
          <w:szCs w:val="28"/>
          <w:lang w:val="uk-UA"/>
        </w:rPr>
        <w:t xml:space="preserve">Про звернення </w:t>
      </w:r>
      <w:r>
        <w:rPr>
          <w:rFonts w:eastAsia="Times New Roman"/>
          <w:sz w:val="28"/>
          <w:szCs w:val="28"/>
          <w:lang w:val="uk-UA"/>
        </w:rPr>
        <w:t>громадян</w:t>
      </w:r>
      <w:r>
        <w:rPr>
          <w:rFonts w:eastAsia="Times New Roman"/>
          <w:sz w:val="28"/>
          <w:szCs w:val="28"/>
          <w:lang w:val="uk-UA"/>
        </w:rPr>
        <w:t>"</w:t>
      </w:r>
      <w:r>
        <w:rPr>
          <w:rFonts w:eastAsia="Times New Roman"/>
          <w:sz w:val="28"/>
          <w:szCs w:val="28"/>
          <w:lang w:val="uk-UA"/>
        </w:rPr>
        <w:t>, керуючись ст.ст.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>
        <w:rPr>
          <w:rFonts w:eastAsia="Times New Roman"/>
          <w:sz w:val="28"/>
          <w:szCs w:val="28"/>
        </w:rPr>
        <w:t xml:space="preserve"> 16, </w:t>
      </w:r>
      <w:r>
        <w:rPr>
          <w:sz w:val="28"/>
          <w:szCs w:val="28"/>
        </w:rPr>
        <w:t>19,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20,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21,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регулювання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містобудівної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діяльності»,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ст.  </w:t>
      </w:r>
      <w:r>
        <w:rPr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ДБН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Б.1.1-14:2012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Склад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зміст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детального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плану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наказу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Міністерства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егіонального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розвитку,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будівництва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житлово-комунального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господарства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16.11.2011</w:t>
      </w:r>
      <w:r>
        <w:rPr>
          <w:rFonts w:eastAsia="Times New Roman"/>
          <w:sz w:val="28"/>
          <w:szCs w:val="28"/>
        </w:rPr>
        <w:t xml:space="preserve"> № </w:t>
      </w:r>
      <w:r>
        <w:rPr>
          <w:sz w:val="28"/>
          <w:szCs w:val="28"/>
        </w:rPr>
        <w:t>290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Про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затвердження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розроблення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містобудівної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документації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>, міська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рада</w:t>
      </w:r>
    </w:p>
    <w:p w:rsidR="00000000" w:rsidRDefault="00666384">
      <w:pPr>
        <w:ind w:firstLine="555"/>
        <w:jc w:val="both"/>
        <w:rPr>
          <w:sz w:val="28"/>
          <w:szCs w:val="28"/>
          <w:lang w:val="uk-UA"/>
        </w:rPr>
      </w:pPr>
    </w:p>
    <w:p w:rsidR="00000000" w:rsidRDefault="00666384">
      <w:pPr>
        <w:pStyle w:val="a7"/>
        <w:tabs>
          <w:tab w:val="left" w:pos="1260"/>
        </w:tabs>
        <w:ind w:firstLine="555"/>
      </w:pP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ВИРІШИЛА:</w:t>
      </w:r>
    </w:p>
    <w:p w:rsidR="00000000" w:rsidRDefault="00666384">
      <w:pPr>
        <w:pStyle w:val="a7"/>
        <w:tabs>
          <w:tab w:val="left" w:pos="709"/>
        </w:tabs>
        <w:spacing w:after="0"/>
        <w:jc w:val="both"/>
      </w:pPr>
      <w:r>
        <w:rPr>
          <w:rFonts w:eastAsia="Times New Roman"/>
          <w:sz w:val="28"/>
          <w:szCs w:val="28"/>
          <w:lang w:val="uk-UA"/>
        </w:rPr>
        <w:t xml:space="preserve">        </w:t>
      </w:r>
      <w:r>
        <w:rPr>
          <w:rFonts w:eastAsia="Times New Roman"/>
          <w:sz w:val="28"/>
          <w:szCs w:val="28"/>
          <w:lang w:val="uk-UA"/>
        </w:rPr>
        <w:t>1. Надати  дозвіл   на  розроблення   детальних   планів  терит</w:t>
      </w:r>
      <w:r>
        <w:rPr>
          <w:rFonts w:eastAsia="Times New Roman"/>
          <w:sz w:val="28"/>
          <w:szCs w:val="28"/>
          <w:lang w:val="uk-UA"/>
        </w:rPr>
        <w:t>орій  в межах  с. Вереси на землях Житомирської міської територіальної громади  під індивідуальне житлове будівництво.</w:t>
      </w:r>
    </w:p>
    <w:p w:rsidR="00000000" w:rsidRDefault="00666384">
      <w:pPr>
        <w:pStyle w:val="a7"/>
        <w:tabs>
          <w:tab w:val="left" w:pos="709"/>
        </w:tabs>
        <w:spacing w:after="0"/>
        <w:jc w:val="both"/>
      </w:pPr>
      <w:r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>2</w:t>
      </w:r>
      <w:r>
        <w:rPr>
          <w:sz w:val="28"/>
          <w:szCs w:val="28"/>
        </w:rPr>
        <w:t>. Замовником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розроблення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містобудівної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зазначеної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пункті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цього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рішення,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визначити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департамент містобудування т</w:t>
      </w:r>
      <w:r>
        <w:rPr>
          <w:rFonts w:eastAsia="Times New Roman"/>
          <w:sz w:val="28"/>
          <w:szCs w:val="28"/>
          <w:lang w:val="uk-UA"/>
        </w:rPr>
        <w:t>а земельних відносин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Житомирської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міської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ради.</w:t>
      </w:r>
    </w:p>
    <w:p w:rsidR="00000000" w:rsidRDefault="00666384">
      <w:pPr>
        <w:pStyle w:val="a7"/>
        <w:tabs>
          <w:tab w:val="left" w:pos="709"/>
        </w:tabs>
        <w:spacing w:after="0"/>
        <w:jc w:val="both"/>
      </w:pPr>
      <w:r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>3</w:t>
      </w:r>
      <w:r>
        <w:rPr>
          <w:sz w:val="28"/>
          <w:szCs w:val="28"/>
        </w:rPr>
        <w:t>. Контроль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виконанням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цього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рішення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покласти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/>
          <w:sz w:val="28"/>
          <w:szCs w:val="28"/>
          <w:lang w:val="uk-UA"/>
        </w:rPr>
        <w:t xml:space="preserve"> першого заступника міського голови з питань діяльності виконавчих органів ради відповідно до покладених повноважень.</w:t>
      </w:r>
    </w:p>
    <w:p w:rsidR="00000000" w:rsidRDefault="00666384">
      <w:pPr>
        <w:shd w:val="clear" w:color="auto" w:fill="FFFFFF"/>
        <w:tabs>
          <w:tab w:val="left" w:pos="720"/>
        </w:tabs>
        <w:ind w:firstLine="870"/>
        <w:jc w:val="both"/>
        <w:rPr>
          <w:color w:val="000000"/>
          <w:sz w:val="28"/>
          <w:szCs w:val="28"/>
          <w:lang w:val="uk-UA"/>
        </w:rPr>
      </w:pPr>
    </w:p>
    <w:p w:rsidR="00000000" w:rsidRDefault="00666384">
      <w:pPr>
        <w:shd w:val="clear" w:color="auto" w:fill="FFFFFF"/>
        <w:tabs>
          <w:tab w:val="left" w:pos="720"/>
        </w:tabs>
        <w:ind w:firstLine="870"/>
        <w:jc w:val="both"/>
        <w:rPr>
          <w:color w:val="000000"/>
          <w:sz w:val="28"/>
          <w:szCs w:val="28"/>
          <w:lang w:val="uk-UA"/>
        </w:rPr>
      </w:pPr>
    </w:p>
    <w:p w:rsidR="00000000" w:rsidRDefault="00666384">
      <w:pPr>
        <w:shd w:val="clear" w:color="auto" w:fill="FFFFFF"/>
        <w:jc w:val="both"/>
      </w:pPr>
      <w:r>
        <w:rPr>
          <w:rFonts w:eastAsia="Times New Roman"/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Міський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Times New Roman"/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>С.І.Сухомлин</w:t>
      </w:r>
    </w:p>
    <w:p w:rsidR="00000000" w:rsidRDefault="0066638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00000" w:rsidRDefault="0066638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00000" w:rsidRDefault="0066638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00000" w:rsidRDefault="00666384">
      <w:pPr>
        <w:jc w:val="both"/>
        <w:rPr>
          <w:color w:val="000000"/>
          <w:sz w:val="28"/>
          <w:szCs w:val="28"/>
          <w:lang w:val="uk-UA"/>
        </w:rPr>
      </w:pPr>
    </w:p>
    <w:p w:rsidR="00000000" w:rsidRDefault="00666384">
      <w:pPr>
        <w:jc w:val="both"/>
        <w:rPr>
          <w:color w:val="000000"/>
          <w:sz w:val="28"/>
          <w:szCs w:val="28"/>
          <w:lang w:val="uk-UA"/>
        </w:rPr>
      </w:pPr>
    </w:p>
    <w:p w:rsidR="00000000" w:rsidRDefault="00666384">
      <w:pPr>
        <w:jc w:val="both"/>
        <w:rPr>
          <w:color w:val="000000"/>
          <w:sz w:val="28"/>
          <w:szCs w:val="28"/>
          <w:lang w:val="uk-UA"/>
        </w:rPr>
      </w:pPr>
    </w:p>
    <w:p w:rsidR="00000000" w:rsidRDefault="00666384">
      <w:pPr>
        <w:jc w:val="both"/>
        <w:rPr>
          <w:color w:val="000000"/>
          <w:sz w:val="28"/>
          <w:szCs w:val="28"/>
          <w:lang w:val="uk-UA"/>
        </w:rPr>
      </w:pPr>
    </w:p>
    <w:p w:rsidR="00000000" w:rsidRDefault="00666384">
      <w:pPr>
        <w:jc w:val="both"/>
        <w:rPr>
          <w:color w:val="000000"/>
          <w:sz w:val="28"/>
          <w:szCs w:val="28"/>
          <w:lang w:val="uk-UA"/>
        </w:rPr>
      </w:pPr>
    </w:p>
    <w:p w:rsidR="00000000" w:rsidRDefault="00666384">
      <w:pPr>
        <w:tabs>
          <w:tab w:val="left" w:pos="6237"/>
        </w:tabs>
        <w:rPr>
          <w:color w:val="000000"/>
          <w:sz w:val="28"/>
          <w:szCs w:val="28"/>
          <w:lang w:val="uk-UA"/>
        </w:rPr>
      </w:pPr>
    </w:p>
    <w:p w:rsidR="00000000" w:rsidRDefault="00666384">
      <w:pPr>
        <w:rPr>
          <w:color w:val="000000"/>
          <w:sz w:val="28"/>
          <w:szCs w:val="28"/>
          <w:lang w:val="uk-UA"/>
        </w:rPr>
      </w:pPr>
    </w:p>
    <w:p w:rsidR="00000000" w:rsidRDefault="00666384">
      <w:pPr>
        <w:rPr>
          <w:sz w:val="28"/>
          <w:szCs w:val="28"/>
          <w:lang w:val="uk-UA"/>
        </w:rPr>
      </w:pPr>
    </w:p>
    <w:p w:rsidR="00000000" w:rsidRDefault="00666384">
      <w:pPr>
        <w:shd w:val="clear" w:color="auto" w:fill="FFFFFF"/>
        <w:jc w:val="both"/>
        <w:rPr>
          <w:color w:val="000000"/>
          <w:sz w:val="20"/>
          <w:szCs w:val="18"/>
          <w:lang w:val="uk-UA"/>
        </w:rPr>
      </w:pPr>
    </w:p>
    <w:p w:rsidR="00000000" w:rsidRDefault="00666384">
      <w:pPr>
        <w:shd w:val="clear" w:color="auto" w:fill="FFFFFF"/>
        <w:jc w:val="both"/>
        <w:rPr>
          <w:color w:val="000000"/>
          <w:sz w:val="20"/>
          <w:szCs w:val="18"/>
          <w:lang w:val="uk-UA"/>
        </w:rPr>
      </w:pPr>
    </w:p>
    <w:p w:rsidR="00000000" w:rsidRDefault="00666384">
      <w:pPr>
        <w:shd w:val="clear" w:color="auto" w:fill="FFFFFF"/>
        <w:jc w:val="both"/>
        <w:rPr>
          <w:color w:val="000000"/>
          <w:sz w:val="20"/>
          <w:szCs w:val="18"/>
          <w:lang w:val="uk-UA"/>
        </w:rPr>
      </w:pPr>
    </w:p>
    <w:p w:rsidR="00000000" w:rsidRDefault="00666384">
      <w:pPr>
        <w:shd w:val="clear" w:color="auto" w:fill="FFFFFF"/>
        <w:jc w:val="both"/>
        <w:rPr>
          <w:color w:val="000000"/>
          <w:sz w:val="20"/>
          <w:szCs w:val="18"/>
          <w:lang w:val="uk-UA"/>
        </w:rPr>
      </w:pPr>
    </w:p>
    <w:p w:rsidR="00000000" w:rsidRDefault="00666384">
      <w:pPr>
        <w:shd w:val="clear" w:color="auto" w:fill="FFFFFF"/>
        <w:jc w:val="both"/>
        <w:rPr>
          <w:color w:val="000000"/>
          <w:sz w:val="20"/>
          <w:szCs w:val="18"/>
          <w:lang w:val="uk-UA"/>
        </w:rPr>
      </w:pPr>
    </w:p>
    <w:p w:rsidR="00666384" w:rsidRDefault="00666384">
      <w:pPr>
        <w:shd w:val="clear" w:color="auto" w:fill="FFFFFF"/>
        <w:jc w:val="both"/>
        <w:rPr>
          <w:color w:val="000000"/>
          <w:sz w:val="20"/>
          <w:szCs w:val="18"/>
          <w:lang w:val="uk-UA"/>
        </w:rPr>
      </w:pPr>
    </w:p>
    <w:sectPr w:rsidR="00666384">
      <w:pgSz w:w="11906" w:h="16838"/>
      <w:pgMar w:top="1134" w:right="813" w:bottom="56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F16FA"/>
    <w:rsid w:val="00666384"/>
    <w:rsid w:val="00AF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5z0">
    <w:name w:val="WW8Num5z0"/>
    <w:rPr>
      <w:color w:val="000000"/>
    </w:rPr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a3">
    <w:name w:val="Символ нумерации"/>
  </w:style>
  <w:style w:type="character" w:styleId="a4">
    <w:name w:val="Emphasis"/>
    <w:qFormat/>
    <w:rPr>
      <w:i/>
      <w:iCs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Subtitle"/>
    <w:basedOn w:val="a"/>
    <w:next w:val="a7"/>
    <w:qFormat/>
    <w:pPr>
      <w:widowControl/>
      <w:tabs>
        <w:tab w:val="left" w:pos="7513"/>
      </w:tabs>
      <w:ind w:left="-1320" w:right="-399"/>
      <w:jc w:val="center"/>
    </w:pPr>
    <w:rPr>
      <w:b/>
      <w:sz w:val="28"/>
    </w:rPr>
  </w:style>
  <w:style w:type="paragraph" w:customStyle="1" w:styleId="ac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 Слободенюк</dc:creator>
  <cp:lastModifiedBy>user1</cp:lastModifiedBy>
  <cp:revision>2</cp:revision>
  <cp:lastPrinted>1995-11-21T15:41:00Z</cp:lastPrinted>
  <dcterms:created xsi:type="dcterms:W3CDTF">2021-01-28T13:42:00Z</dcterms:created>
  <dcterms:modified xsi:type="dcterms:W3CDTF">2021-01-28T13:42:00Z</dcterms:modified>
</cp:coreProperties>
</file>