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7683E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1.95pt;height:54.5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78534811" r:id="rId6"/>
        </w:pict>
      </w:r>
    </w:p>
    <w:p w:rsidR="00000000" w:rsidRDefault="0077683E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000000" w:rsidRDefault="0077683E">
      <w:pPr>
        <w:ind w:firstLine="567"/>
        <w:jc w:val="center"/>
        <w:rPr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000000" w:rsidRDefault="0077683E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000000" w:rsidRDefault="0077683E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77683E">
      <w:pPr>
        <w:pStyle w:val="a9"/>
        <w:ind w:firstLine="567"/>
        <w:jc w:val="left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77683E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>КОНАВЧИЙ КОМІТЕТ</w:t>
      </w:r>
    </w:p>
    <w:p w:rsidR="00000000" w:rsidRDefault="0077683E">
      <w:pPr>
        <w:ind w:firstLine="567"/>
        <w:jc w:val="center"/>
        <w:rPr>
          <w:sz w:val="28"/>
          <w:szCs w:val="28"/>
          <w:lang w:val="uk-UA" w:eastAsia="ru-RU"/>
        </w:rPr>
      </w:pPr>
    </w:p>
    <w:p w:rsidR="00000000" w:rsidRDefault="0077683E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РІШЕННЯ</w:t>
      </w:r>
    </w:p>
    <w:p w:rsidR="00000000" w:rsidRDefault="0077683E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77683E">
      <w:pPr>
        <w:ind w:right="-621" w:firstLine="567"/>
        <w:rPr>
          <w:lang w:val="uk-UA"/>
        </w:rPr>
      </w:pPr>
    </w:p>
    <w:p w:rsidR="00000000" w:rsidRDefault="0077683E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000000" w:rsidRDefault="0077683E">
      <w:pPr>
        <w:pStyle w:val="2"/>
        <w:jc w:val="left"/>
        <w:rPr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000000" w:rsidRDefault="0077683E">
      <w:pPr>
        <w:rPr>
          <w:b/>
          <w:sz w:val="28"/>
          <w:szCs w:val="28"/>
          <w:lang w:val="uk-UA"/>
        </w:rPr>
      </w:pPr>
    </w:p>
    <w:p w:rsidR="00000000" w:rsidRDefault="0077683E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проведення благоустрою з</w:t>
      </w:r>
    </w:p>
    <w:p w:rsidR="00000000" w:rsidRDefault="0077683E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влаштуванням зупинки громадського </w:t>
      </w:r>
    </w:p>
    <w:p w:rsidR="00000000" w:rsidRDefault="0077683E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транспорту по вул. Олександра</w:t>
      </w:r>
    </w:p>
    <w:p w:rsidR="00000000" w:rsidRDefault="0077683E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Клосовського, 10  </w:t>
      </w:r>
    </w:p>
    <w:p w:rsidR="00000000" w:rsidRDefault="0077683E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77683E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Розглянувши звернення фізичної особи-підприємця Михайл</w:t>
      </w:r>
      <w:r>
        <w:rPr>
          <w:rFonts w:eastAsia="Times New Roman"/>
          <w:sz w:val="28"/>
          <w:szCs w:val="28"/>
          <w:lang w:val="uk-UA"/>
        </w:rPr>
        <w:t>енка І.В.  та з метою проведення благоустрою території за адресою вул. Олександра Клосовського, 10, задоволення потреб і зручності для мешканців житлового району міста, в</w:t>
      </w:r>
      <w:r>
        <w:rPr>
          <w:sz w:val="28"/>
          <w:szCs w:val="28"/>
          <w:lang w:val="uk-UA"/>
        </w:rPr>
        <w:t xml:space="preserve">ідповідно до </w:t>
      </w:r>
      <w:r>
        <w:rPr>
          <w:rFonts w:eastAsia="Times New Roman"/>
          <w:sz w:val="28"/>
          <w:szCs w:val="28"/>
          <w:lang w:val="uk-UA"/>
        </w:rPr>
        <w:t xml:space="preserve">законів України “Про місцеве самоврядування в Україні”, “Про благоустрій </w:t>
      </w:r>
      <w:r>
        <w:rPr>
          <w:rFonts w:eastAsia="Times New Roman"/>
          <w:sz w:val="28"/>
          <w:szCs w:val="28"/>
          <w:lang w:val="uk-UA"/>
        </w:rPr>
        <w:t>населених пунктів”, постанови Кабінету Міністрів України від 30.03.1994 № 198 “Про затвердження Єдиних правил ремонту і утримання автомобільних доріг, вулиць, залізничних переїздів, правил користування ними та охорони”,  наказу Міністерства регіонального р</w:t>
      </w:r>
      <w:r>
        <w:rPr>
          <w:rFonts w:eastAsia="Times New Roman"/>
          <w:sz w:val="28"/>
          <w:szCs w:val="28"/>
          <w:lang w:val="uk-UA"/>
        </w:rPr>
        <w:t>озвитку, будівництва, та житлово-комунального господарства України від 21.10.2011       № 244 “Про затвердження Порядку розміщення тимчасових споруд для провадження підприємницької діяльності” (зі змінами), виконавчий комітет міської ради</w:t>
      </w:r>
    </w:p>
    <w:p w:rsidR="00000000" w:rsidRDefault="0077683E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000000" w:rsidRDefault="0077683E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 </w:t>
      </w:r>
    </w:p>
    <w:p w:rsidR="00000000" w:rsidRDefault="0077683E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77683E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Погодити фізичній особі-підприємцю Михайленку І.В. проведення благоустрою території з влаштуванням, обладнанням, утриманням зупинки громадського транспорту та розміщенням тимчасової споруди по                      вул. Олександра Клосовського, 10 згідно з </w:t>
      </w:r>
      <w:r>
        <w:rPr>
          <w:sz w:val="28"/>
          <w:szCs w:val="28"/>
          <w:lang w:val="uk-UA"/>
        </w:rPr>
        <w:t>ескізним проєктом і обов</w:t>
      </w:r>
      <w:r>
        <w:rPr>
          <w:rFonts w:eastAsia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язковим погодженням місця розміщення об'єктів з відповідними службами інженерної інфраструктури міста.</w:t>
      </w:r>
    </w:p>
    <w:p w:rsidR="00000000" w:rsidRDefault="0077683E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першого заступника міського голови з питань діяльності виконавчих органів ра</w:t>
      </w:r>
      <w:r>
        <w:rPr>
          <w:sz w:val="28"/>
          <w:szCs w:val="28"/>
          <w:lang w:val="uk-UA"/>
        </w:rPr>
        <w:t>ди Ольшанську С.Г., заступника міського голови   з  питань  діяльності  виконавчих  органів  ради  Кондратюка С.М.</w:t>
      </w:r>
    </w:p>
    <w:p w:rsidR="00000000" w:rsidRDefault="0077683E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</w:p>
    <w:p w:rsidR="00000000" w:rsidRDefault="0077683E">
      <w:pPr>
        <w:tabs>
          <w:tab w:val="left" w:pos="360"/>
          <w:tab w:val="left" w:pos="8222"/>
          <w:tab w:val="left" w:pos="10080"/>
        </w:tabs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Міський голова                                                                          С.І. Сухомлин</w:t>
      </w: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77683E">
      <w:pPr>
        <w:tabs>
          <w:tab w:val="left" w:pos="180"/>
        </w:tabs>
        <w:suppressAutoHyphens w:val="0"/>
        <w:spacing w:line="192" w:lineRule="auto"/>
        <w:ind w:right="99"/>
        <w:jc w:val="both"/>
        <w:rPr>
          <w:lang w:val="uk-UA"/>
        </w:rPr>
      </w:pP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77683E" w:rsidRDefault="0077683E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</w:pPr>
    </w:p>
    <w:sectPr w:rsidR="0077683E">
      <w:pgSz w:w="11906" w:h="16838"/>
      <w:pgMar w:top="850" w:right="581" w:bottom="0" w:left="17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F91"/>
    <w:rsid w:val="00541F91"/>
    <w:rsid w:val="0077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character" w:customStyle="1" w:styleId="a6">
    <w:name w:val="Текст выноски Знак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9"/>
    <w:pPr>
      <w:jc w:val="center"/>
    </w:pPr>
    <w:rPr>
      <w:rFonts w:eastAsia="Times New Roman"/>
      <w:b/>
      <w:sz w:val="28"/>
      <w:szCs w:val="20"/>
    </w:rPr>
  </w:style>
  <w:style w:type="paragraph" w:styleId="a9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a">
    <w:name w:val="Содержимое врезки"/>
    <w:basedOn w:val="a1"/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styleId="ad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2021-03-16T11:48:00Z</cp:lastPrinted>
  <dcterms:created xsi:type="dcterms:W3CDTF">2021-03-29T11:54:00Z</dcterms:created>
  <dcterms:modified xsi:type="dcterms:W3CDTF">2021-03-29T11:54:00Z</dcterms:modified>
</cp:coreProperties>
</file>