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D8A" w:rsidRDefault="00340150" w:rsidP="00340150">
      <w:pPr>
        <w:tabs>
          <w:tab w:val="left" w:pos="8055"/>
        </w:tabs>
        <w:rPr>
          <w:rFonts w:ascii="Times New Roman" w:hAnsi="Times New Roman" w:cs="Times New Roman"/>
          <w:sz w:val="72"/>
          <w:szCs w:val="72"/>
          <w:lang w:val="uk-UA"/>
        </w:rPr>
      </w:pPr>
      <w:r>
        <w:rPr>
          <w:rFonts w:ascii="Times New Roman" w:hAnsi="Times New Roman" w:cs="Times New Roman"/>
          <w:sz w:val="72"/>
          <w:szCs w:val="72"/>
          <w:lang w:val="uk-UA"/>
        </w:rPr>
        <w:tab/>
      </w:r>
    </w:p>
    <w:p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  <w:r w:rsidRPr="00301D8A">
        <w:rPr>
          <w:rFonts w:ascii="Times New Roman" w:hAnsi="Times New Roman" w:cs="Times New Roman"/>
          <w:sz w:val="72"/>
          <w:szCs w:val="72"/>
          <w:lang w:val="uk-UA"/>
        </w:rPr>
        <w:t>Програма</w:t>
      </w:r>
    </w:p>
    <w:p w:rsidR="00DA5B65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  <w:r w:rsidRPr="00301D8A">
        <w:rPr>
          <w:rFonts w:ascii="Times New Roman" w:hAnsi="Times New Roman" w:cs="Times New Roman"/>
          <w:sz w:val="72"/>
          <w:szCs w:val="72"/>
          <w:lang w:val="uk-UA"/>
        </w:rPr>
        <w:t xml:space="preserve">із створення, розроблення містобудівної, </w:t>
      </w:r>
      <w:proofErr w:type="spellStart"/>
      <w:r w:rsidRPr="00301D8A">
        <w:rPr>
          <w:rFonts w:ascii="Times New Roman" w:hAnsi="Times New Roman" w:cs="Times New Roman"/>
          <w:sz w:val="72"/>
          <w:szCs w:val="72"/>
          <w:lang w:val="uk-UA"/>
        </w:rPr>
        <w:t>про</w:t>
      </w:r>
      <w:r w:rsidR="00060EFE">
        <w:rPr>
          <w:rFonts w:ascii="Times New Roman" w:hAnsi="Times New Roman" w:cs="Times New Roman"/>
          <w:sz w:val="72"/>
          <w:szCs w:val="72"/>
          <w:lang w:val="uk-UA"/>
        </w:rPr>
        <w:t>є</w:t>
      </w:r>
      <w:r w:rsidRPr="00301D8A">
        <w:rPr>
          <w:rFonts w:ascii="Times New Roman" w:hAnsi="Times New Roman" w:cs="Times New Roman"/>
          <w:sz w:val="72"/>
          <w:szCs w:val="72"/>
          <w:lang w:val="uk-UA"/>
        </w:rPr>
        <w:t>ктної</w:t>
      </w:r>
      <w:proofErr w:type="spellEnd"/>
      <w:r w:rsidRPr="00301D8A">
        <w:rPr>
          <w:rFonts w:ascii="Times New Roman" w:hAnsi="Times New Roman" w:cs="Times New Roman"/>
          <w:sz w:val="72"/>
          <w:szCs w:val="72"/>
          <w:lang w:val="uk-UA"/>
        </w:rPr>
        <w:t xml:space="preserve"> та зем</w:t>
      </w:r>
      <w:r w:rsidR="00B07C1F">
        <w:rPr>
          <w:rFonts w:ascii="Times New Roman" w:hAnsi="Times New Roman" w:cs="Times New Roman"/>
          <w:sz w:val="72"/>
          <w:szCs w:val="72"/>
          <w:lang w:val="uk-UA"/>
        </w:rPr>
        <w:t xml:space="preserve">левпорядної </w:t>
      </w:r>
      <w:r w:rsidRPr="00301D8A">
        <w:rPr>
          <w:rFonts w:ascii="Times New Roman" w:hAnsi="Times New Roman" w:cs="Times New Roman"/>
          <w:sz w:val="72"/>
          <w:szCs w:val="72"/>
          <w:lang w:val="uk-UA"/>
        </w:rPr>
        <w:t>документацій на 2019-2021 р.</w:t>
      </w:r>
    </w:p>
    <w:p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301D8A" w:rsidRDefault="00301D8A" w:rsidP="00301D8A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301D8A" w:rsidRPr="00FA6774" w:rsidRDefault="00FA6774" w:rsidP="00301D8A">
      <w:pPr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  <w:r w:rsidRPr="00FA6774">
        <w:rPr>
          <w:rFonts w:ascii="Times New Roman" w:hAnsi="Times New Roman" w:cs="Times New Roman"/>
          <w:b/>
          <w:sz w:val="28"/>
          <w:szCs w:val="72"/>
          <w:lang w:val="uk-UA"/>
        </w:rPr>
        <w:lastRenderedPageBreak/>
        <w:t>1.</w:t>
      </w:r>
      <w:r w:rsidR="00301D8A" w:rsidRPr="00FA6774">
        <w:rPr>
          <w:rFonts w:ascii="Times New Roman" w:hAnsi="Times New Roman" w:cs="Times New Roman"/>
          <w:b/>
          <w:sz w:val="28"/>
          <w:szCs w:val="72"/>
          <w:lang w:val="uk-UA"/>
        </w:rPr>
        <w:t>ПАСПОРТ ПРОГРАМИ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5"/>
        <w:gridCol w:w="4045"/>
        <w:gridCol w:w="4594"/>
      </w:tblGrid>
      <w:tr w:rsidR="00301D8A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Програми</w:t>
            </w:r>
          </w:p>
        </w:tc>
        <w:tc>
          <w:tcPr>
            <w:tcW w:w="4672" w:type="dxa"/>
          </w:tcPr>
          <w:p w:rsidR="00301D8A" w:rsidRPr="006B5AE0" w:rsidRDefault="00D64C2E" w:rsidP="00B07C1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Програма із створення, розроблення містобудівної, </w:t>
            </w:r>
            <w:proofErr w:type="spellStart"/>
            <w:r w:rsidR="00060E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проєкт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ної</w:t>
            </w:r>
            <w:proofErr w:type="spellEnd"/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зем</w:t>
            </w:r>
            <w:r w:rsidR="00B07C1F"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левпорядної 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документацій на 2019 -2021 р.</w:t>
            </w:r>
          </w:p>
        </w:tc>
      </w:tr>
      <w:tr w:rsidR="00301D8A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4672" w:type="dxa"/>
          </w:tcPr>
          <w:p w:rsidR="00301D8A" w:rsidRPr="006B5AE0" w:rsidRDefault="005A3217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Департамент містобудування та земельних відносин Житомирської міської ради</w:t>
            </w:r>
          </w:p>
        </w:tc>
      </w:tr>
      <w:tr w:rsidR="00301D8A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672" w:type="dxa"/>
          </w:tcPr>
          <w:p w:rsidR="00301D8A" w:rsidRPr="006B5AE0" w:rsidRDefault="008109A8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Розпорядження міського голови від 05.09.2018 року №784</w:t>
            </w:r>
          </w:p>
        </w:tc>
      </w:tr>
      <w:tr w:rsidR="00301D8A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Співрозробник</w:t>
            </w:r>
            <w:proofErr w:type="spellEnd"/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4672" w:type="dxa"/>
          </w:tcPr>
          <w:p w:rsidR="00301D8A" w:rsidRPr="006B5AE0" w:rsidRDefault="00D64C2E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</w:p>
        </w:tc>
      </w:tr>
      <w:tr w:rsidR="00301D8A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розробник Програми</w:t>
            </w:r>
          </w:p>
        </w:tc>
        <w:tc>
          <w:tcPr>
            <w:tcW w:w="4672" w:type="dxa"/>
          </w:tcPr>
          <w:p w:rsidR="00301D8A" w:rsidRPr="006B5AE0" w:rsidRDefault="005A3217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Департамент містобудування та земельних відносин Житомирської міської ради</w:t>
            </w:r>
          </w:p>
        </w:tc>
      </w:tr>
      <w:tr w:rsidR="00301D8A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4672" w:type="dxa"/>
          </w:tcPr>
          <w:p w:rsidR="00301D8A" w:rsidRPr="006B5AE0" w:rsidRDefault="005A3217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Департамент містобудування та земельних відносин Житомирської міської ради</w:t>
            </w:r>
          </w:p>
        </w:tc>
      </w:tr>
      <w:tr w:rsidR="00301D8A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Співвиконавці Програми</w:t>
            </w:r>
          </w:p>
        </w:tc>
        <w:tc>
          <w:tcPr>
            <w:tcW w:w="4672" w:type="dxa"/>
          </w:tcPr>
          <w:p w:rsidR="00301D8A" w:rsidRPr="006B5AE0" w:rsidRDefault="005A3217" w:rsidP="001930EB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Управління комунального господарства</w:t>
            </w:r>
            <w:r w:rsidR="0067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1930E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Управління капітального будівництва, 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Виконавчий комітет Житомирської міської ради</w:t>
            </w:r>
          </w:p>
        </w:tc>
      </w:tr>
      <w:tr w:rsidR="00301D8A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4672" w:type="dxa"/>
          </w:tcPr>
          <w:p w:rsidR="00301D8A" w:rsidRPr="006B5AE0" w:rsidRDefault="005A3217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2019-2021 р.</w:t>
            </w:r>
          </w:p>
        </w:tc>
      </w:tr>
      <w:tr w:rsidR="00301D8A" w:rsidRPr="00F85FDC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Мета Програми</w:t>
            </w:r>
          </w:p>
        </w:tc>
        <w:tc>
          <w:tcPr>
            <w:tcW w:w="4672" w:type="dxa"/>
          </w:tcPr>
          <w:p w:rsidR="00301D8A" w:rsidRPr="006B5AE0" w:rsidRDefault="00D64C2E" w:rsidP="00110F5A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Забезпечення</w:t>
            </w:r>
            <w:r w:rsidR="0067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міської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67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територіальної громади </w:t>
            </w:r>
            <w:proofErr w:type="spellStart"/>
            <w:r w:rsidR="00060EF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проєкт</w:t>
            </w: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ними</w:t>
            </w:r>
            <w:proofErr w:type="spellEnd"/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документаціями з метою їх подальшої реалізації, розвиток земельних відносин</w:t>
            </w:r>
          </w:p>
        </w:tc>
      </w:tr>
      <w:tr w:rsidR="00301D8A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Загальний обсяг фінансових ресурсів, необхідних для реалізації Програми, всього: </w:t>
            </w:r>
          </w:p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  <w:p w:rsidR="00301D8A" w:rsidRPr="00675AE0" w:rsidRDefault="00301D8A" w:rsidP="0049702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675AE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 xml:space="preserve">- </w:t>
            </w:r>
            <w:r w:rsidR="00675AE0" w:rsidRPr="00675AE0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  <w:sz w:val="26"/>
                <w:szCs w:val="26"/>
                <w:shd w:val="clear" w:color="auto" w:fill="FCFDFD"/>
                <w:lang w:val="uk-UA"/>
              </w:rPr>
              <w:t>кошти бюджету Житомирської міської територіальної громади</w:t>
            </w:r>
          </w:p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-коштів державного бюджету</w:t>
            </w:r>
          </w:p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 кошти позабюджетних джерел</w:t>
            </w:r>
          </w:p>
        </w:tc>
        <w:tc>
          <w:tcPr>
            <w:tcW w:w="4672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A3217" w:rsidRPr="006B5AE0" w:rsidRDefault="005A3217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A3217" w:rsidRPr="006B5AE0" w:rsidRDefault="00785B38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 xml:space="preserve">21679,21 </w:t>
            </w:r>
            <w:r w:rsidR="00967023"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тис. </w:t>
            </w:r>
            <w:r w:rsidR="005A3217"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  <w:p w:rsidR="00967023" w:rsidRPr="006B5AE0" w:rsidRDefault="00967023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FC49D4" w:rsidRPr="006B5AE0" w:rsidRDefault="00785B38" w:rsidP="00FC49D4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 xml:space="preserve">21679,21 </w:t>
            </w:r>
            <w:r w:rsidR="00FC49D4"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тис. грн.</w:t>
            </w:r>
          </w:p>
          <w:p w:rsidR="00967023" w:rsidRPr="006B5AE0" w:rsidRDefault="00967023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 тис. грн.</w:t>
            </w:r>
          </w:p>
          <w:p w:rsidR="005A3217" w:rsidRPr="006B5AE0" w:rsidRDefault="00967023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 тис. грн.</w:t>
            </w:r>
          </w:p>
        </w:tc>
      </w:tr>
      <w:tr w:rsidR="00301D8A" w:rsidRPr="00675AE0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Очікувані результати виконання</w:t>
            </w:r>
          </w:p>
        </w:tc>
        <w:tc>
          <w:tcPr>
            <w:tcW w:w="4672" w:type="dxa"/>
          </w:tcPr>
          <w:p w:rsidR="00301D8A" w:rsidRPr="006B5AE0" w:rsidRDefault="0063167D" w:rsidP="0063167D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 забезпечення наповнення інформацією земельного та містобудівного кадастрів;</w:t>
            </w:r>
          </w:p>
          <w:p w:rsidR="0063167D" w:rsidRPr="006B5AE0" w:rsidRDefault="0063167D" w:rsidP="0063167D">
            <w:pPr>
              <w:pStyle w:val="Standard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6B5AE0">
              <w:rPr>
                <w:sz w:val="26"/>
                <w:szCs w:val="26"/>
                <w:lang w:val="uk-UA"/>
              </w:rPr>
              <w:t>- отримання оновлених та нових місць відпочинку громадян міста;</w:t>
            </w:r>
          </w:p>
          <w:p w:rsidR="0063167D" w:rsidRPr="006B5AE0" w:rsidRDefault="0063167D" w:rsidP="00675AE0">
            <w:pPr>
              <w:pStyle w:val="Standard"/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6B5AE0">
              <w:rPr>
                <w:sz w:val="26"/>
                <w:szCs w:val="26"/>
                <w:lang w:val="uk-UA"/>
              </w:rPr>
              <w:t>- відновлення обліку пам'яток містобудування та архітектури;</w:t>
            </w:r>
          </w:p>
        </w:tc>
      </w:tr>
      <w:tr w:rsidR="00301D8A" w:rsidRPr="00694BB4" w:rsidTr="00301D8A">
        <w:tc>
          <w:tcPr>
            <w:tcW w:w="566" w:type="dxa"/>
          </w:tcPr>
          <w:p w:rsidR="00301D8A" w:rsidRPr="006B5AE0" w:rsidRDefault="00301D8A" w:rsidP="0049702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12.</w:t>
            </w:r>
          </w:p>
        </w:tc>
        <w:tc>
          <w:tcPr>
            <w:tcW w:w="4107" w:type="dxa"/>
          </w:tcPr>
          <w:p w:rsidR="00301D8A" w:rsidRPr="006B5AE0" w:rsidRDefault="00301D8A" w:rsidP="0049702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Ключові показники ефективності</w:t>
            </w:r>
          </w:p>
        </w:tc>
        <w:tc>
          <w:tcPr>
            <w:tcW w:w="4672" w:type="dxa"/>
          </w:tcPr>
          <w:p w:rsidR="00301D8A" w:rsidRPr="006B5AE0" w:rsidRDefault="006B5AE0" w:rsidP="006B5AE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5A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Рівень готовності документацій, збільшення кількості учасників архітектурних конкурсів</w:t>
            </w:r>
          </w:p>
        </w:tc>
      </w:tr>
    </w:tbl>
    <w:p w:rsidR="006B5AE0" w:rsidRDefault="006B5AE0" w:rsidP="000059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4EE4" w:rsidRDefault="00814EE4" w:rsidP="000059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6774" w:rsidRPr="00005997" w:rsidRDefault="005A3217" w:rsidP="000059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083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2. </w:t>
      </w:r>
      <w:r w:rsidR="00E60831" w:rsidRPr="00E60831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проблеми</w:t>
      </w:r>
      <w:r w:rsidR="00967023" w:rsidRPr="00E60831">
        <w:rPr>
          <w:rFonts w:ascii="Times New Roman" w:hAnsi="Times New Roman" w:cs="Times New Roman"/>
          <w:b/>
          <w:sz w:val="28"/>
          <w:szCs w:val="28"/>
          <w:lang w:val="uk-UA"/>
        </w:rPr>
        <w:t>, на розв’язання якої спрямована Програма</w:t>
      </w:r>
    </w:p>
    <w:p w:rsidR="00694BB4" w:rsidRDefault="00694BB4" w:rsidP="00FA67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774" w:rsidRPr="00E60831" w:rsidRDefault="00FA6774" w:rsidP="00FA677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0831">
        <w:rPr>
          <w:rFonts w:ascii="Times New Roman" w:hAnsi="Times New Roman" w:cs="Times New Roman"/>
          <w:sz w:val="28"/>
          <w:szCs w:val="28"/>
          <w:lang w:val="uk-UA"/>
        </w:rPr>
        <w:t>Загальна площа земель міста складає 6083 га, з них: забудованих земель – 3946,9 га, ріллі – 1249,4 га, багаторічних насаджень – 205,8 га, сіножатей – 23,7 га, пасовищ – 16,0 га, лісів та інших лісо вкритих площ – 144,6 га,</w:t>
      </w:r>
      <w:r w:rsidRPr="00E60831">
        <w:rPr>
          <w:sz w:val="28"/>
          <w:szCs w:val="28"/>
          <w:lang w:val="uk-UA"/>
        </w:rPr>
        <w:t xml:space="preserve"> </w:t>
      </w:r>
      <w:r w:rsidRPr="00E60831">
        <w:rPr>
          <w:rFonts w:ascii="Times New Roman" w:hAnsi="Times New Roman" w:cs="Times New Roman"/>
          <w:sz w:val="28"/>
          <w:szCs w:val="28"/>
          <w:lang w:val="uk-UA"/>
        </w:rPr>
        <w:t>відкритих земель без рослинного покриву – 315,3 га, під водою – 157, 8 га, заболочених земель – 3,0 га.</w:t>
      </w:r>
    </w:p>
    <w:p w:rsidR="00FA6774" w:rsidRDefault="00FA6774" w:rsidP="00FA6774">
      <w:pPr>
        <w:pStyle w:val="a5"/>
        <w:ind w:left="0" w:firstLine="720"/>
        <w:contextualSpacing/>
        <w:rPr>
          <w:szCs w:val="28"/>
        </w:rPr>
      </w:pPr>
      <w:r w:rsidRPr="00E60831">
        <w:rPr>
          <w:szCs w:val="28"/>
        </w:rPr>
        <w:t>Із загальної площі земель сільськогосподарських підприємств – 182,4 га, земель у власності і користуванні громадян – 2069,8 га, земель закладів, установ і організацій – 1175,2 га, земель промислових та інших підприємств – 671,6 га, земель підприємств та організацій тран</w:t>
      </w:r>
      <w:r w:rsidR="00977021">
        <w:rPr>
          <w:szCs w:val="28"/>
        </w:rPr>
        <w:t>спорту і зв’язку -</w:t>
      </w:r>
      <w:r w:rsidRPr="00E60831">
        <w:rPr>
          <w:szCs w:val="28"/>
        </w:rPr>
        <w:t xml:space="preserve"> 331,9 га, земель оборони – 387,1 га, земель організацій, підприємств і установ природоохоронного, оздоровчого, рекреаційного та історико-культурного призначення – 112,3 га, земель лісогосподарських підприємств – 22,8 га, земель водогосподарських підприємств – 31,4 га, земель спільних підприємств – 8,7 га, земель не наданих у власність та постійне користування – 377,9 га, земель загального користування – 711,7 га.</w:t>
      </w:r>
    </w:p>
    <w:p w:rsidR="00FA6774" w:rsidRDefault="00FA6774" w:rsidP="00FA6774">
      <w:pPr>
        <w:pStyle w:val="a5"/>
        <w:ind w:left="0" w:firstLine="720"/>
        <w:contextualSpacing/>
        <w:rPr>
          <w:szCs w:val="28"/>
        </w:rPr>
      </w:pPr>
      <w:r>
        <w:rPr>
          <w:szCs w:val="28"/>
        </w:rPr>
        <w:t>Протягом останніх років Департаментом</w:t>
      </w:r>
      <w:r w:rsidR="00694BB4">
        <w:rPr>
          <w:szCs w:val="28"/>
        </w:rPr>
        <w:t xml:space="preserve"> містобудування та земельних відносин Житомирської міської ради</w:t>
      </w:r>
      <w:r>
        <w:rPr>
          <w:szCs w:val="28"/>
        </w:rPr>
        <w:t xml:space="preserve">: </w:t>
      </w:r>
    </w:p>
    <w:p w:rsidR="00FA6774" w:rsidRDefault="00FA6774" w:rsidP="00FA6774">
      <w:pPr>
        <w:pStyle w:val="a5"/>
        <w:ind w:left="0" w:firstLine="720"/>
        <w:contextualSpacing/>
        <w:rPr>
          <w:szCs w:val="28"/>
        </w:rPr>
      </w:pPr>
      <w:r>
        <w:rPr>
          <w:szCs w:val="28"/>
        </w:rPr>
        <w:t xml:space="preserve">- </w:t>
      </w:r>
      <w:r w:rsidR="001B094E">
        <w:rPr>
          <w:szCs w:val="28"/>
        </w:rPr>
        <w:t>завершена</w:t>
      </w:r>
      <w:r>
        <w:rPr>
          <w:szCs w:val="28"/>
        </w:rPr>
        <w:t xml:space="preserve"> інвентари</w:t>
      </w:r>
      <w:r w:rsidR="0023282A">
        <w:rPr>
          <w:szCs w:val="28"/>
        </w:rPr>
        <w:t xml:space="preserve">зація </w:t>
      </w:r>
      <w:r w:rsidR="006B5AE0">
        <w:rPr>
          <w:szCs w:val="28"/>
        </w:rPr>
        <w:t xml:space="preserve">земель </w:t>
      </w:r>
      <w:r w:rsidR="0023282A">
        <w:rPr>
          <w:szCs w:val="28"/>
        </w:rPr>
        <w:t>міста Житомира;</w:t>
      </w:r>
    </w:p>
    <w:p w:rsidR="00FA6774" w:rsidRDefault="00FA6774" w:rsidP="00FA6774">
      <w:pPr>
        <w:pStyle w:val="a5"/>
        <w:ind w:left="0" w:firstLine="720"/>
        <w:contextualSpacing/>
        <w:rPr>
          <w:szCs w:val="28"/>
        </w:rPr>
      </w:pPr>
      <w:r>
        <w:rPr>
          <w:szCs w:val="28"/>
        </w:rPr>
        <w:t xml:space="preserve">- проведена </w:t>
      </w:r>
      <w:r w:rsidRPr="00FA6774">
        <w:rPr>
          <w:szCs w:val="28"/>
        </w:rPr>
        <w:t>державна експертиза містобудівної документації</w:t>
      </w:r>
      <w:r w:rsidR="0023282A">
        <w:rPr>
          <w:szCs w:val="28"/>
        </w:rPr>
        <w:t>;</w:t>
      </w:r>
    </w:p>
    <w:p w:rsidR="00FA6774" w:rsidRDefault="00FA6774" w:rsidP="00FA6774">
      <w:pPr>
        <w:pStyle w:val="a5"/>
        <w:ind w:left="0" w:firstLine="720"/>
        <w:contextualSpacing/>
        <w:rPr>
          <w:szCs w:val="28"/>
        </w:rPr>
      </w:pPr>
      <w:r>
        <w:rPr>
          <w:szCs w:val="28"/>
        </w:rPr>
        <w:t>-</w:t>
      </w:r>
      <w:r w:rsidRPr="00FA6774">
        <w:rPr>
          <w:szCs w:val="28"/>
        </w:rPr>
        <w:t xml:space="preserve"> </w:t>
      </w:r>
      <w:r>
        <w:rPr>
          <w:szCs w:val="28"/>
        </w:rPr>
        <w:t xml:space="preserve">розроблені </w:t>
      </w:r>
      <w:proofErr w:type="spellStart"/>
      <w:r w:rsidR="00060EFE">
        <w:rPr>
          <w:szCs w:val="28"/>
        </w:rPr>
        <w:t>проєкт</w:t>
      </w:r>
      <w:r>
        <w:rPr>
          <w:szCs w:val="28"/>
        </w:rPr>
        <w:t>но</w:t>
      </w:r>
      <w:proofErr w:type="spellEnd"/>
      <w:r>
        <w:rPr>
          <w:szCs w:val="28"/>
        </w:rPr>
        <w:t>-кошторисні документації на</w:t>
      </w:r>
      <w:r w:rsidRPr="00FA6774">
        <w:rPr>
          <w:rFonts w:asciiTheme="minorHAnsi" w:eastAsiaTheme="minorEastAsia" w:hAnsiTheme="minorHAnsi" w:cstheme="minorBidi"/>
          <w:color w:val="000000" w:themeColor="text1"/>
          <w:kern w:val="24"/>
          <w:sz w:val="40"/>
          <w:szCs w:val="40"/>
          <w:lang w:eastAsia="en-US"/>
        </w:rPr>
        <w:t xml:space="preserve"> </w:t>
      </w:r>
      <w:r>
        <w:rPr>
          <w:szCs w:val="28"/>
        </w:rPr>
        <w:t>к</w:t>
      </w:r>
      <w:r w:rsidRPr="00FA6774">
        <w:rPr>
          <w:szCs w:val="28"/>
        </w:rPr>
        <w:t>апітальн</w:t>
      </w:r>
      <w:r>
        <w:rPr>
          <w:szCs w:val="28"/>
        </w:rPr>
        <w:t>ий ремонт благоустрою території:</w:t>
      </w:r>
      <w:r w:rsidRPr="00FA6774">
        <w:rPr>
          <w:szCs w:val="28"/>
        </w:rPr>
        <w:t xml:space="preserve"> земельної ділянки</w:t>
      </w:r>
      <w:r>
        <w:rPr>
          <w:szCs w:val="28"/>
        </w:rPr>
        <w:t xml:space="preserve"> </w:t>
      </w:r>
      <w:r w:rsidRPr="00FA6774">
        <w:rPr>
          <w:szCs w:val="28"/>
        </w:rPr>
        <w:t>КП</w:t>
      </w:r>
      <w:r>
        <w:rPr>
          <w:szCs w:val="28"/>
        </w:rPr>
        <w:t xml:space="preserve"> «Парк»</w:t>
      </w:r>
      <w:r w:rsidR="00977021">
        <w:rPr>
          <w:szCs w:val="28"/>
        </w:rPr>
        <w:t xml:space="preserve"> Житомирської міської ради</w:t>
      </w:r>
      <w:r>
        <w:rPr>
          <w:szCs w:val="28"/>
        </w:rPr>
        <w:t xml:space="preserve"> по </w:t>
      </w:r>
      <w:r w:rsidR="00DF619C">
        <w:rPr>
          <w:szCs w:val="28"/>
        </w:rPr>
        <w:t>б</w:t>
      </w:r>
      <w:r>
        <w:rPr>
          <w:szCs w:val="28"/>
        </w:rPr>
        <w:t xml:space="preserve">ульвару Старому, 36, </w:t>
      </w:r>
      <w:r w:rsidRPr="00FA6774">
        <w:rPr>
          <w:szCs w:val="28"/>
        </w:rPr>
        <w:t>в районі бульвару Польського</w:t>
      </w:r>
      <w:r>
        <w:rPr>
          <w:szCs w:val="28"/>
        </w:rPr>
        <w:t xml:space="preserve">, </w:t>
      </w:r>
      <w:r w:rsidRPr="00FA6774">
        <w:rPr>
          <w:szCs w:val="28"/>
        </w:rPr>
        <w:t xml:space="preserve">в районі вул. </w:t>
      </w:r>
      <w:proofErr w:type="spellStart"/>
      <w:r w:rsidRPr="00FA6774">
        <w:rPr>
          <w:szCs w:val="28"/>
          <w:lang w:val="ru-RU"/>
        </w:rPr>
        <w:t>Чуднівської</w:t>
      </w:r>
      <w:proofErr w:type="spellEnd"/>
      <w:r>
        <w:rPr>
          <w:szCs w:val="28"/>
          <w:lang w:val="ru-RU"/>
        </w:rPr>
        <w:t xml:space="preserve">, по </w:t>
      </w:r>
      <w:proofErr w:type="spellStart"/>
      <w:r>
        <w:rPr>
          <w:szCs w:val="28"/>
          <w:lang w:val="ru-RU"/>
        </w:rPr>
        <w:t>вул</w:t>
      </w:r>
      <w:proofErr w:type="spellEnd"/>
      <w:r>
        <w:rPr>
          <w:szCs w:val="28"/>
          <w:lang w:val="ru-RU"/>
        </w:rPr>
        <w:t xml:space="preserve">. </w:t>
      </w:r>
      <w:proofErr w:type="spellStart"/>
      <w:r>
        <w:rPr>
          <w:szCs w:val="28"/>
          <w:lang w:val="ru-RU"/>
        </w:rPr>
        <w:t>Івана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Гонти</w:t>
      </w:r>
      <w:proofErr w:type="spellEnd"/>
      <w:r>
        <w:rPr>
          <w:szCs w:val="28"/>
          <w:lang w:val="ru-RU"/>
        </w:rPr>
        <w:t xml:space="preserve">, </w:t>
      </w:r>
      <w:proofErr w:type="spellStart"/>
      <w:r w:rsidRPr="00FA6774">
        <w:rPr>
          <w:szCs w:val="28"/>
          <w:lang w:val="de-DE"/>
        </w:rPr>
        <w:t>на</w:t>
      </w:r>
      <w:proofErr w:type="spellEnd"/>
      <w:r w:rsidRPr="00FA6774">
        <w:rPr>
          <w:szCs w:val="28"/>
          <w:lang w:val="de-DE"/>
        </w:rPr>
        <w:t xml:space="preserve"> </w:t>
      </w:r>
      <w:proofErr w:type="spellStart"/>
      <w:r w:rsidRPr="00FA6774">
        <w:rPr>
          <w:szCs w:val="28"/>
          <w:lang w:val="de-DE"/>
        </w:rPr>
        <w:t>перехресті</w:t>
      </w:r>
      <w:proofErr w:type="spellEnd"/>
      <w:r w:rsidRPr="00FA6774">
        <w:rPr>
          <w:szCs w:val="28"/>
          <w:lang w:val="de-DE"/>
        </w:rPr>
        <w:t xml:space="preserve"> </w:t>
      </w:r>
      <w:proofErr w:type="spellStart"/>
      <w:r w:rsidRPr="00FA6774">
        <w:rPr>
          <w:szCs w:val="28"/>
          <w:lang w:val="de-DE"/>
        </w:rPr>
        <w:t>вулиць</w:t>
      </w:r>
      <w:proofErr w:type="spellEnd"/>
      <w:r w:rsidRPr="00FA6774">
        <w:rPr>
          <w:szCs w:val="28"/>
          <w:lang w:val="de-DE"/>
        </w:rPr>
        <w:t xml:space="preserve"> </w:t>
      </w:r>
      <w:proofErr w:type="spellStart"/>
      <w:r w:rsidRPr="00FA6774">
        <w:rPr>
          <w:szCs w:val="28"/>
          <w:lang w:val="de-DE"/>
        </w:rPr>
        <w:t>Троянівська</w:t>
      </w:r>
      <w:proofErr w:type="spellEnd"/>
      <w:r w:rsidRPr="00FA6774">
        <w:rPr>
          <w:szCs w:val="28"/>
          <w:lang w:val="de-DE"/>
        </w:rPr>
        <w:t xml:space="preserve"> </w:t>
      </w:r>
      <w:proofErr w:type="spellStart"/>
      <w:r w:rsidRPr="00FA6774">
        <w:rPr>
          <w:szCs w:val="28"/>
          <w:lang w:val="de-DE"/>
        </w:rPr>
        <w:t>та</w:t>
      </w:r>
      <w:proofErr w:type="spellEnd"/>
      <w:r w:rsidRPr="00FA6774">
        <w:rPr>
          <w:szCs w:val="28"/>
          <w:lang w:val="de-DE"/>
        </w:rPr>
        <w:t xml:space="preserve"> </w:t>
      </w:r>
      <w:proofErr w:type="spellStart"/>
      <w:r w:rsidRPr="00FA6774">
        <w:rPr>
          <w:szCs w:val="28"/>
          <w:lang w:val="de-DE"/>
        </w:rPr>
        <w:t>Радивілівська</w:t>
      </w:r>
      <w:proofErr w:type="spellEnd"/>
      <w:r>
        <w:rPr>
          <w:szCs w:val="28"/>
        </w:rPr>
        <w:t>,</w:t>
      </w:r>
      <w:r w:rsidRPr="00FA6774">
        <w:rPr>
          <w:rFonts w:asciiTheme="minorHAnsi" w:eastAsiaTheme="minorEastAsia" w:hAnsiTheme="minorHAnsi" w:cstheme="minorBidi"/>
          <w:color w:val="000000" w:themeColor="text1"/>
          <w:kern w:val="24"/>
          <w:sz w:val="48"/>
          <w:szCs w:val="48"/>
          <w:lang w:val="de-DE" w:eastAsia="en-US"/>
        </w:rPr>
        <w:t xml:space="preserve"> </w:t>
      </w:r>
      <w:proofErr w:type="spellStart"/>
      <w:r w:rsidR="00977021">
        <w:rPr>
          <w:szCs w:val="28"/>
          <w:lang w:val="de-DE"/>
        </w:rPr>
        <w:t>вул</w:t>
      </w:r>
      <w:proofErr w:type="spellEnd"/>
      <w:r w:rsidR="00977021">
        <w:rPr>
          <w:szCs w:val="28"/>
          <w:lang w:val="de-DE"/>
        </w:rPr>
        <w:t xml:space="preserve">. </w:t>
      </w:r>
      <w:proofErr w:type="spellStart"/>
      <w:r w:rsidR="00977021">
        <w:rPr>
          <w:szCs w:val="28"/>
          <w:lang w:val="de-DE"/>
        </w:rPr>
        <w:t>Велика</w:t>
      </w:r>
      <w:proofErr w:type="spellEnd"/>
      <w:r w:rsidR="00977021">
        <w:rPr>
          <w:szCs w:val="28"/>
          <w:lang w:val="de-DE"/>
        </w:rPr>
        <w:t xml:space="preserve"> </w:t>
      </w:r>
      <w:proofErr w:type="spellStart"/>
      <w:r w:rsidRPr="00FA6774">
        <w:rPr>
          <w:szCs w:val="28"/>
          <w:lang w:val="de-DE"/>
        </w:rPr>
        <w:t>Бердичівська</w:t>
      </w:r>
      <w:proofErr w:type="spellEnd"/>
      <w:r w:rsidRPr="00FA6774">
        <w:rPr>
          <w:szCs w:val="28"/>
          <w:lang w:val="de-DE"/>
        </w:rPr>
        <w:t>, 3</w:t>
      </w:r>
      <w:r>
        <w:rPr>
          <w:szCs w:val="28"/>
        </w:rPr>
        <w:t xml:space="preserve">, сквер Студентський, вул. </w:t>
      </w:r>
      <w:r w:rsidR="0023282A">
        <w:rPr>
          <w:szCs w:val="28"/>
        </w:rPr>
        <w:t>Покровська, 131;</w:t>
      </w:r>
    </w:p>
    <w:p w:rsidR="00FA6774" w:rsidRDefault="00FA6774" w:rsidP="00FA6774">
      <w:pPr>
        <w:pStyle w:val="a5"/>
        <w:ind w:left="0" w:firstLine="720"/>
        <w:contextualSpacing/>
        <w:rPr>
          <w:szCs w:val="28"/>
        </w:rPr>
      </w:pPr>
      <w:r>
        <w:rPr>
          <w:szCs w:val="28"/>
        </w:rPr>
        <w:t xml:space="preserve">- </w:t>
      </w:r>
      <w:r w:rsidR="00D160C0">
        <w:rPr>
          <w:szCs w:val="28"/>
        </w:rPr>
        <w:t xml:space="preserve">з метою дослідження історичного минулого міста </w:t>
      </w:r>
      <w:r>
        <w:rPr>
          <w:szCs w:val="28"/>
        </w:rPr>
        <w:t>проведено археоло</w:t>
      </w:r>
      <w:r w:rsidR="0023282A">
        <w:rPr>
          <w:szCs w:val="28"/>
        </w:rPr>
        <w:t>гічні дослідження Замкової Гори;</w:t>
      </w:r>
    </w:p>
    <w:p w:rsidR="00005997" w:rsidRPr="00FA6774" w:rsidRDefault="00FA6774" w:rsidP="00FA6774">
      <w:pPr>
        <w:pStyle w:val="a5"/>
        <w:ind w:left="0" w:firstLine="720"/>
        <w:contextualSpacing/>
        <w:rPr>
          <w:szCs w:val="28"/>
        </w:rPr>
      </w:pPr>
      <w:r>
        <w:rPr>
          <w:szCs w:val="28"/>
        </w:rPr>
        <w:t xml:space="preserve">- виготовлені </w:t>
      </w:r>
      <w:r w:rsidR="00D160C0">
        <w:rPr>
          <w:szCs w:val="28"/>
        </w:rPr>
        <w:t xml:space="preserve">17 </w:t>
      </w:r>
      <w:proofErr w:type="spellStart"/>
      <w:r w:rsidR="00060EFE">
        <w:rPr>
          <w:szCs w:val="28"/>
        </w:rPr>
        <w:t>проєкт</w:t>
      </w:r>
      <w:r w:rsidR="00D160C0">
        <w:rPr>
          <w:szCs w:val="28"/>
        </w:rPr>
        <w:t>ів</w:t>
      </w:r>
      <w:proofErr w:type="spellEnd"/>
      <w:r w:rsidR="0023282A">
        <w:rPr>
          <w:szCs w:val="28"/>
        </w:rPr>
        <w:t xml:space="preserve"> землеустрою земельних ділянок </w:t>
      </w:r>
      <w:r w:rsidR="00D160C0">
        <w:rPr>
          <w:szCs w:val="28"/>
        </w:rPr>
        <w:t xml:space="preserve">для територіальної громади міста, з метою їх передачі комунальним підприємствам, учасникам АТО, їх продажу </w:t>
      </w:r>
      <w:r w:rsidR="0023282A">
        <w:rPr>
          <w:szCs w:val="28"/>
        </w:rPr>
        <w:t>та ін.</w:t>
      </w:r>
    </w:p>
    <w:p w:rsidR="00FA6774" w:rsidRPr="00E60831" w:rsidRDefault="00FA6774" w:rsidP="00FA67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Головні невирішені проблеми з питань земельних відносин та містобудівної діяльності є:</w:t>
      </w:r>
    </w:p>
    <w:p w:rsidR="00E60831" w:rsidRDefault="00E60831" w:rsidP="00497020">
      <w:pPr>
        <w:pStyle w:val="a5"/>
        <w:ind w:left="0" w:firstLine="0"/>
        <w:contextualSpacing/>
        <w:rPr>
          <w:szCs w:val="28"/>
        </w:rPr>
      </w:pPr>
      <w:r>
        <w:rPr>
          <w:szCs w:val="28"/>
        </w:rPr>
        <w:tab/>
        <w:t xml:space="preserve">- </w:t>
      </w:r>
      <w:r w:rsidR="008109A8" w:rsidRPr="00E60831">
        <w:rPr>
          <w:szCs w:val="28"/>
        </w:rPr>
        <w:t>не проведена інвентаризація зем</w:t>
      </w:r>
      <w:r>
        <w:rPr>
          <w:szCs w:val="28"/>
        </w:rPr>
        <w:t xml:space="preserve">ель </w:t>
      </w:r>
      <w:r w:rsidR="00F85FDC">
        <w:rPr>
          <w:szCs w:val="28"/>
          <w:lang w:val="ru-RU"/>
        </w:rPr>
        <w:t>села Вереси</w:t>
      </w:r>
      <w:bookmarkStart w:id="0" w:name="_GoBack"/>
      <w:bookmarkEnd w:id="0"/>
      <w:r>
        <w:rPr>
          <w:szCs w:val="28"/>
        </w:rPr>
        <w:t>;</w:t>
      </w:r>
    </w:p>
    <w:p w:rsidR="00E60831" w:rsidRDefault="00E60831" w:rsidP="00497020">
      <w:pPr>
        <w:pStyle w:val="a5"/>
        <w:ind w:left="0" w:firstLine="0"/>
        <w:contextualSpacing/>
        <w:rPr>
          <w:szCs w:val="28"/>
        </w:rPr>
      </w:pPr>
      <w:r>
        <w:rPr>
          <w:szCs w:val="28"/>
        </w:rPr>
        <w:tab/>
        <w:t xml:space="preserve">- </w:t>
      </w:r>
      <w:r w:rsidR="008109A8" w:rsidRPr="00E60831">
        <w:rPr>
          <w:szCs w:val="28"/>
        </w:rPr>
        <w:t xml:space="preserve">невпорядкованість меж міста та </w:t>
      </w:r>
      <w:proofErr w:type="spellStart"/>
      <w:r w:rsidR="008109A8" w:rsidRPr="00E60831">
        <w:rPr>
          <w:szCs w:val="28"/>
        </w:rPr>
        <w:t>прибережно</w:t>
      </w:r>
      <w:proofErr w:type="spellEnd"/>
      <w:r w:rsidR="008109A8" w:rsidRPr="00E60831">
        <w:rPr>
          <w:szCs w:val="28"/>
        </w:rPr>
        <w:t>-захисних смуг водних</w:t>
      </w:r>
      <w:r>
        <w:rPr>
          <w:szCs w:val="28"/>
        </w:rPr>
        <w:t xml:space="preserve"> </w:t>
      </w:r>
      <w:r w:rsidR="008109A8" w:rsidRPr="00E60831">
        <w:rPr>
          <w:szCs w:val="28"/>
        </w:rPr>
        <w:t>об’єктів;</w:t>
      </w:r>
    </w:p>
    <w:p w:rsidR="00E60831" w:rsidRDefault="00E60831" w:rsidP="00497020">
      <w:pPr>
        <w:pStyle w:val="a5"/>
        <w:ind w:left="0" w:firstLine="0"/>
        <w:contextualSpacing/>
        <w:rPr>
          <w:szCs w:val="28"/>
        </w:rPr>
      </w:pPr>
      <w:r>
        <w:rPr>
          <w:szCs w:val="28"/>
        </w:rPr>
        <w:tab/>
        <w:t xml:space="preserve">- </w:t>
      </w:r>
      <w:r w:rsidR="008109A8" w:rsidRPr="00E60831">
        <w:rPr>
          <w:szCs w:val="28"/>
        </w:rPr>
        <w:t>неврегульованість процедури передачі прибудинкових територій багатоквартирних житлових будинків;</w:t>
      </w:r>
    </w:p>
    <w:p w:rsidR="008109A8" w:rsidRPr="00E60831" w:rsidRDefault="00E60831" w:rsidP="00497020">
      <w:pPr>
        <w:pStyle w:val="a5"/>
        <w:ind w:left="0" w:firstLine="0"/>
        <w:contextualSpacing/>
        <w:rPr>
          <w:szCs w:val="28"/>
        </w:rPr>
      </w:pPr>
      <w:r>
        <w:rPr>
          <w:szCs w:val="28"/>
        </w:rPr>
        <w:tab/>
        <w:t xml:space="preserve">- </w:t>
      </w:r>
      <w:r w:rsidR="008109A8" w:rsidRPr="00E60831">
        <w:rPr>
          <w:szCs w:val="28"/>
        </w:rPr>
        <w:t>неефективне використання земельних ділянок п</w:t>
      </w:r>
      <w:r w:rsidR="00675AE0">
        <w:rPr>
          <w:szCs w:val="28"/>
        </w:rPr>
        <w:t>ромисловими підприємствами</w:t>
      </w:r>
      <w:r>
        <w:rPr>
          <w:szCs w:val="28"/>
        </w:rPr>
        <w:t>;</w:t>
      </w:r>
    </w:p>
    <w:p w:rsidR="008109A8" w:rsidRPr="00E60831" w:rsidRDefault="00E60831" w:rsidP="00497020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8109A8" w:rsidRPr="00E60831">
        <w:rPr>
          <w:sz w:val="28"/>
          <w:szCs w:val="28"/>
          <w:lang w:val="uk-UA"/>
        </w:rPr>
        <w:t xml:space="preserve">невідповідність територій </w:t>
      </w:r>
      <w:r w:rsidR="00675AE0">
        <w:rPr>
          <w:sz w:val="28"/>
          <w:szCs w:val="28"/>
          <w:lang w:val="uk-UA"/>
        </w:rPr>
        <w:t>м</w:t>
      </w:r>
      <w:r w:rsidR="00110F5A">
        <w:rPr>
          <w:sz w:val="28"/>
          <w:szCs w:val="28"/>
          <w:lang w:val="uk-UA"/>
        </w:rPr>
        <w:t>іської</w:t>
      </w:r>
      <w:r w:rsidR="00675AE0">
        <w:rPr>
          <w:sz w:val="28"/>
          <w:szCs w:val="28"/>
          <w:lang w:val="uk-UA"/>
        </w:rPr>
        <w:t xml:space="preserve"> територіальної громади</w:t>
      </w:r>
      <w:r w:rsidR="008109A8" w:rsidRPr="00E60831">
        <w:rPr>
          <w:sz w:val="28"/>
          <w:szCs w:val="28"/>
          <w:lang w:val="uk-UA"/>
        </w:rPr>
        <w:t xml:space="preserve"> за функціональним призначенням чинн</w:t>
      </w:r>
      <w:r w:rsidR="00B07C1F">
        <w:rPr>
          <w:sz w:val="28"/>
          <w:szCs w:val="28"/>
          <w:lang w:val="uk-UA"/>
        </w:rPr>
        <w:t>ій</w:t>
      </w:r>
      <w:r w:rsidR="008109A8" w:rsidRPr="00E60831">
        <w:rPr>
          <w:sz w:val="28"/>
          <w:szCs w:val="28"/>
          <w:lang w:val="uk-UA"/>
        </w:rPr>
        <w:t xml:space="preserve"> містобудівн</w:t>
      </w:r>
      <w:r w:rsidR="00B07C1F">
        <w:rPr>
          <w:sz w:val="28"/>
          <w:szCs w:val="28"/>
          <w:lang w:val="uk-UA"/>
        </w:rPr>
        <w:t xml:space="preserve">ій </w:t>
      </w:r>
      <w:r w:rsidR="008109A8" w:rsidRPr="00E60831">
        <w:rPr>
          <w:sz w:val="28"/>
          <w:szCs w:val="28"/>
          <w:lang w:val="uk-UA"/>
        </w:rPr>
        <w:t>документації;</w:t>
      </w:r>
    </w:p>
    <w:p w:rsidR="008109A8" w:rsidRPr="00E60831" w:rsidRDefault="00E60831" w:rsidP="00497020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8109A8" w:rsidRPr="00E60831">
        <w:rPr>
          <w:sz w:val="28"/>
          <w:szCs w:val="28"/>
          <w:lang w:val="uk-UA"/>
        </w:rPr>
        <w:t>незавершене оформ</w:t>
      </w:r>
      <w:r w:rsidR="00110F5A">
        <w:rPr>
          <w:sz w:val="28"/>
          <w:szCs w:val="28"/>
          <w:lang w:val="uk-UA"/>
        </w:rPr>
        <w:t>лення передачі вкраплень земель</w:t>
      </w:r>
      <w:r w:rsidR="00752C16">
        <w:rPr>
          <w:sz w:val="28"/>
          <w:szCs w:val="28"/>
          <w:lang w:val="uk-UA"/>
        </w:rPr>
        <w:t xml:space="preserve"> територіальний </w:t>
      </w:r>
      <w:r w:rsidR="00752C16">
        <w:rPr>
          <w:sz w:val="28"/>
          <w:szCs w:val="28"/>
          <w:lang w:val="uk-UA"/>
        </w:rPr>
        <w:lastRenderedPageBreak/>
        <w:t>громад</w:t>
      </w:r>
      <w:r w:rsidR="008109A8" w:rsidRPr="00E60831">
        <w:rPr>
          <w:sz w:val="28"/>
          <w:szCs w:val="28"/>
          <w:lang w:val="uk-UA"/>
        </w:rPr>
        <w:t xml:space="preserve"> у фактичні адміністративні межі </w:t>
      </w:r>
      <w:r w:rsidR="00752C16">
        <w:rPr>
          <w:sz w:val="28"/>
          <w:szCs w:val="28"/>
          <w:lang w:val="uk-UA"/>
        </w:rPr>
        <w:t>Житомирської міської  територіальної громади</w:t>
      </w:r>
      <w:r w:rsidR="008109A8" w:rsidRPr="00E60831">
        <w:rPr>
          <w:sz w:val="28"/>
          <w:szCs w:val="28"/>
          <w:lang w:val="uk-UA"/>
        </w:rPr>
        <w:t>;</w:t>
      </w:r>
    </w:p>
    <w:p w:rsidR="008109A8" w:rsidRPr="00615359" w:rsidRDefault="00E60831" w:rsidP="00615359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615359">
        <w:rPr>
          <w:sz w:val="28"/>
          <w:szCs w:val="28"/>
          <w:lang w:val="uk-UA"/>
        </w:rPr>
        <w:t>відсутність інформації про об’єкти культурної спадщини;</w:t>
      </w:r>
    </w:p>
    <w:p w:rsidR="008109A8" w:rsidRDefault="00E60831" w:rsidP="00497020">
      <w:pPr>
        <w:pStyle w:val="Standard"/>
        <w:contextualSpacing/>
        <w:jc w:val="both"/>
        <w:rPr>
          <w:sz w:val="28"/>
          <w:szCs w:val="28"/>
          <w:lang w:val="uk-UA"/>
        </w:rPr>
      </w:pPr>
      <w:r w:rsidRPr="00E6083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- </w:t>
      </w:r>
      <w:r w:rsidR="008109A8" w:rsidRPr="00E60831">
        <w:rPr>
          <w:sz w:val="28"/>
          <w:szCs w:val="28"/>
          <w:lang w:val="uk-UA"/>
        </w:rPr>
        <w:t xml:space="preserve">зношеність елементів благоустрою </w:t>
      </w:r>
      <w:r w:rsidR="00B07C1F">
        <w:rPr>
          <w:sz w:val="28"/>
          <w:szCs w:val="28"/>
          <w:lang w:val="uk-UA"/>
        </w:rPr>
        <w:t>і</w:t>
      </w:r>
      <w:r w:rsidR="008109A8" w:rsidRPr="00E60831">
        <w:rPr>
          <w:sz w:val="28"/>
          <w:szCs w:val="28"/>
          <w:lang w:val="uk-UA"/>
        </w:rPr>
        <w:t xml:space="preserve"> ландшафту скверів та зон відпочинку міста.</w:t>
      </w:r>
    </w:p>
    <w:p w:rsidR="00694BB4" w:rsidRPr="00E60831" w:rsidRDefault="00694BB4" w:rsidP="00497020">
      <w:pPr>
        <w:pStyle w:val="Standard"/>
        <w:contextualSpacing/>
        <w:jc w:val="both"/>
        <w:rPr>
          <w:sz w:val="28"/>
          <w:szCs w:val="28"/>
          <w:lang w:val="uk-UA"/>
        </w:rPr>
      </w:pPr>
    </w:p>
    <w:p w:rsidR="0063167D" w:rsidRDefault="008109A8" w:rsidP="0049702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37F8">
        <w:rPr>
          <w:rFonts w:ascii="Times New Roman" w:hAnsi="Times New Roman" w:cs="Times New Roman"/>
          <w:b/>
          <w:sz w:val="28"/>
          <w:szCs w:val="28"/>
          <w:lang w:val="uk-UA"/>
        </w:rPr>
        <w:t>3. Визначення мети Програми</w:t>
      </w:r>
    </w:p>
    <w:p w:rsidR="00694BB4" w:rsidRPr="003C37F8" w:rsidRDefault="00694BB4" w:rsidP="0049702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5997" w:rsidRPr="00D160C0" w:rsidRDefault="00D160C0" w:rsidP="00D160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0831" w:rsidRPr="00D160C0">
        <w:rPr>
          <w:rFonts w:ascii="Times New Roman" w:hAnsi="Times New Roman" w:cs="Times New Roman"/>
          <w:sz w:val="28"/>
          <w:szCs w:val="28"/>
          <w:lang w:val="uk-UA"/>
        </w:rPr>
        <w:t xml:space="preserve">Метою Програми є </w:t>
      </w:r>
      <w:r w:rsidRPr="00D160C0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ефективності використання територій міста та створення сприятливих умов для залучення інвестицій, як в галузі житлового, громадського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так і промислового будівництва</w:t>
      </w:r>
      <w:r w:rsidR="003C37F8" w:rsidRPr="00D160C0">
        <w:rPr>
          <w:rFonts w:ascii="Times New Roman" w:hAnsi="Times New Roman" w:cs="Times New Roman"/>
          <w:sz w:val="28"/>
          <w:szCs w:val="28"/>
          <w:lang w:val="uk-UA"/>
        </w:rPr>
        <w:t xml:space="preserve">, розвиток земельних відносин, </w:t>
      </w:r>
      <w:r w:rsidR="00694BB4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бази земельних ділянок, з метою їх раціонального використання, </w:t>
      </w:r>
      <w:r w:rsidR="003C37F8" w:rsidRPr="00D160C0">
        <w:rPr>
          <w:rFonts w:ascii="Times New Roman" w:hAnsi="Times New Roman" w:cs="Times New Roman"/>
          <w:sz w:val="28"/>
          <w:szCs w:val="28"/>
          <w:lang w:val="uk-UA"/>
        </w:rPr>
        <w:t>збільшення надходжень коштів</w:t>
      </w:r>
      <w:r w:rsidR="00675AE0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3C37F8" w:rsidRPr="00D160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E0" w:rsidRPr="00675AE0">
        <w:rPr>
          <w:rStyle w:val="ae"/>
          <w:rFonts w:ascii="Times New Roman" w:hAnsi="Times New Roman" w:cs="Times New Roman"/>
          <w:b w:val="0"/>
          <w:iCs/>
          <w:color w:val="222222"/>
          <w:sz w:val="26"/>
          <w:szCs w:val="26"/>
          <w:shd w:val="clear" w:color="auto" w:fill="FCFDFD"/>
          <w:lang w:val="uk-UA"/>
        </w:rPr>
        <w:t>бюджету Житомирської міської територіальної громади</w:t>
      </w:r>
      <w:r w:rsidR="003C37F8" w:rsidRPr="00D160C0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продажу земельних ділянок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09A8" w:rsidRDefault="00F41144" w:rsidP="00D160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60C0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Дослідження, </w:t>
      </w:r>
      <w:r w:rsidR="003C37F8" w:rsidRPr="00D160C0">
        <w:rPr>
          <w:rFonts w:ascii="Times New Roman" w:hAnsi="Times New Roman" w:cs="Times New Roman"/>
          <w:sz w:val="28"/>
          <w:szCs w:val="28"/>
          <w:lang w:val="uk-UA"/>
        </w:rPr>
        <w:t>систематизація</w:t>
      </w:r>
      <w:r w:rsidRPr="00D160C0">
        <w:rPr>
          <w:rFonts w:ascii="Times New Roman" w:hAnsi="Times New Roman" w:cs="Times New Roman"/>
          <w:sz w:val="28"/>
          <w:szCs w:val="28"/>
          <w:lang w:val="uk-UA"/>
        </w:rPr>
        <w:t xml:space="preserve"> та поширення</w:t>
      </w:r>
      <w:r w:rsidR="003C37F8" w:rsidRPr="00D160C0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громади міста</w:t>
      </w:r>
      <w:r w:rsidR="003C37F8">
        <w:rPr>
          <w:rFonts w:ascii="Times New Roman" w:hAnsi="Times New Roman" w:cs="Times New Roman"/>
          <w:sz w:val="28"/>
          <w:szCs w:val="28"/>
          <w:lang w:val="uk-UA"/>
        </w:rPr>
        <w:t>, які стосуються культурної спадщини міста.</w:t>
      </w:r>
      <w:r w:rsidR="00232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7C1F" w:rsidRDefault="00B07C1F" w:rsidP="004970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37F8" w:rsidRDefault="003C37F8" w:rsidP="0049702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37F8">
        <w:rPr>
          <w:rFonts w:ascii="Times New Roman" w:hAnsi="Times New Roman" w:cs="Times New Roman"/>
          <w:b/>
          <w:sz w:val="28"/>
          <w:szCs w:val="28"/>
          <w:lang w:val="uk-UA"/>
        </w:rPr>
        <w:t>4. Обґрунтування шляхів і засобів розв’язання проб</w:t>
      </w:r>
      <w:r w:rsidR="00977021">
        <w:rPr>
          <w:rFonts w:ascii="Times New Roman" w:hAnsi="Times New Roman" w:cs="Times New Roman"/>
          <w:b/>
          <w:sz w:val="28"/>
          <w:szCs w:val="28"/>
          <w:lang w:val="uk-UA"/>
        </w:rPr>
        <w:t>леми показники результативності</w:t>
      </w:r>
    </w:p>
    <w:p w:rsidR="00694BB4" w:rsidRDefault="00694BB4" w:rsidP="0049702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37F8" w:rsidRPr="003C37F8" w:rsidRDefault="003C37F8" w:rsidP="004970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7F8">
        <w:rPr>
          <w:rFonts w:ascii="Times New Roman" w:hAnsi="Times New Roman" w:cs="Times New Roman"/>
          <w:sz w:val="28"/>
          <w:szCs w:val="28"/>
          <w:lang w:val="uk-UA"/>
        </w:rPr>
        <w:t>З метою розв’язання проблемних питань Департаментом планується виконати наступні завдання:</w:t>
      </w:r>
    </w:p>
    <w:p w:rsidR="003C37F8" w:rsidRPr="003C37F8" w:rsidRDefault="003C37F8" w:rsidP="004970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37F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3C37F8">
        <w:rPr>
          <w:rFonts w:ascii="Times New Roman" w:hAnsi="Times New Roman" w:cs="Times New Roman"/>
          <w:sz w:val="28"/>
          <w:szCs w:val="28"/>
        </w:rPr>
        <w:t>продовж</w:t>
      </w:r>
      <w:r w:rsidR="00D64C2E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D64C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C37F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3C37F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C37F8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Pr="003C37F8">
        <w:rPr>
          <w:rFonts w:ascii="Times New Roman" w:hAnsi="Times New Roman" w:cs="Times New Roman"/>
          <w:sz w:val="28"/>
          <w:szCs w:val="28"/>
        </w:rPr>
        <w:t xml:space="preserve"> земель;</w:t>
      </w:r>
    </w:p>
    <w:p w:rsidR="003C37F8" w:rsidRPr="003C37F8" w:rsidRDefault="003C37F8" w:rsidP="004970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37F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3C37F8">
        <w:rPr>
          <w:rFonts w:ascii="Times New Roman" w:hAnsi="Times New Roman" w:cs="Times New Roman"/>
          <w:sz w:val="28"/>
          <w:szCs w:val="28"/>
        </w:rPr>
        <w:t>продовж</w:t>
      </w:r>
      <w:r w:rsidR="00D64C2E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Pr="003C37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37F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3C37F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C37F8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3C37F8">
        <w:rPr>
          <w:rFonts w:ascii="Times New Roman" w:hAnsi="Times New Roman" w:cs="Times New Roman"/>
          <w:sz w:val="28"/>
          <w:szCs w:val="28"/>
        </w:rPr>
        <w:t xml:space="preserve"> меж </w:t>
      </w:r>
      <w:proofErr w:type="spellStart"/>
      <w:r w:rsidRPr="003C37F8">
        <w:rPr>
          <w:rFonts w:ascii="Times New Roman" w:hAnsi="Times New Roman" w:cs="Times New Roman"/>
          <w:sz w:val="28"/>
          <w:szCs w:val="28"/>
        </w:rPr>
        <w:t>прибережно-захисних</w:t>
      </w:r>
      <w:proofErr w:type="spellEnd"/>
      <w:r w:rsidRPr="003C37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37F8">
        <w:rPr>
          <w:rFonts w:ascii="Times New Roman" w:hAnsi="Times New Roman" w:cs="Times New Roman"/>
          <w:sz w:val="28"/>
          <w:szCs w:val="28"/>
        </w:rPr>
        <w:t>смуг</w:t>
      </w:r>
      <w:proofErr w:type="spellEnd"/>
      <w:r w:rsidRPr="003C37F8">
        <w:rPr>
          <w:rFonts w:ascii="Times New Roman" w:hAnsi="Times New Roman" w:cs="Times New Roman"/>
          <w:sz w:val="28"/>
          <w:szCs w:val="28"/>
        </w:rPr>
        <w:t>;</w:t>
      </w:r>
    </w:p>
    <w:p w:rsidR="003C37F8" w:rsidRPr="003C37F8" w:rsidRDefault="003C37F8" w:rsidP="00497020">
      <w:pPr>
        <w:pStyle w:val="a5"/>
        <w:ind w:left="0" w:firstLine="0"/>
        <w:contextualSpacing/>
        <w:rPr>
          <w:szCs w:val="28"/>
        </w:rPr>
      </w:pPr>
      <w:r>
        <w:rPr>
          <w:szCs w:val="28"/>
        </w:rPr>
        <w:tab/>
        <w:t xml:space="preserve">- </w:t>
      </w:r>
      <w:r w:rsidRPr="003C37F8">
        <w:rPr>
          <w:szCs w:val="28"/>
        </w:rPr>
        <w:t xml:space="preserve">проведення нормативної грошової оцінки земель </w:t>
      </w:r>
      <w:r w:rsidR="00B07C1F">
        <w:rPr>
          <w:szCs w:val="28"/>
        </w:rPr>
        <w:t>комунальної власності;</w:t>
      </w:r>
    </w:p>
    <w:p w:rsidR="003C37F8" w:rsidRDefault="003C37F8" w:rsidP="00497020">
      <w:pPr>
        <w:pStyle w:val="a5"/>
        <w:ind w:left="0" w:firstLine="0"/>
        <w:contextualSpacing/>
        <w:rPr>
          <w:szCs w:val="28"/>
        </w:rPr>
      </w:pPr>
      <w:r>
        <w:rPr>
          <w:szCs w:val="28"/>
        </w:rPr>
        <w:tab/>
        <w:t xml:space="preserve">- </w:t>
      </w:r>
      <w:r w:rsidRPr="003C37F8">
        <w:rPr>
          <w:szCs w:val="28"/>
        </w:rPr>
        <w:t>сприяння та контроль своєчасності укладання та реєстрації договорів оренди землі з громадянами і суб’єктами господарської діяльності;</w:t>
      </w:r>
    </w:p>
    <w:p w:rsidR="00D52EB4" w:rsidRPr="003C37F8" w:rsidRDefault="00D52EB4" w:rsidP="00497020">
      <w:pPr>
        <w:pStyle w:val="a5"/>
        <w:ind w:left="0" w:firstLine="0"/>
        <w:contextualSpacing/>
        <w:rPr>
          <w:szCs w:val="28"/>
        </w:rPr>
      </w:pPr>
      <w:r>
        <w:rPr>
          <w:szCs w:val="28"/>
        </w:rPr>
        <w:tab/>
        <w:t>- здійснення постійного контролю спільно з департаментом бюджету та фінансів за власниками земельних ділянок та землекористувачами повноти сплати до бюджету обов’язкових платежів;</w:t>
      </w:r>
    </w:p>
    <w:p w:rsidR="003C37F8" w:rsidRPr="003C37F8" w:rsidRDefault="00D64C2E" w:rsidP="00497020">
      <w:pPr>
        <w:pStyle w:val="a5"/>
        <w:ind w:left="0" w:firstLine="0"/>
        <w:contextualSpacing/>
        <w:rPr>
          <w:szCs w:val="28"/>
        </w:rPr>
      </w:pPr>
      <w:r>
        <w:rPr>
          <w:szCs w:val="28"/>
        </w:rPr>
        <w:tab/>
        <w:t xml:space="preserve">- </w:t>
      </w:r>
      <w:r w:rsidR="003C37F8" w:rsidRPr="003C37F8">
        <w:rPr>
          <w:szCs w:val="28"/>
        </w:rPr>
        <w:t>здійснення постійного контролю за дотриманням суб’єктами господарювання умов, передбачених договорами оренди землі;</w:t>
      </w:r>
    </w:p>
    <w:p w:rsidR="00D64C2E" w:rsidRDefault="00D64C2E" w:rsidP="00497020">
      <w:pPr>
        <w:pStyle w:val="a5"/>
        <w:ind w:left="0" w:firstLine="0"/>
        <w:contextualSpacing/>
        <w:rPr>
          <w:szCs w:val="28"/>
        </w:rPr>
      </w:pPr>
      <w:r>
        <w:rPr>
          <w:szCs w:val="28"/>
        </w:rPr>
        <w:tab/>
        <w:t xml:space="preserve">- </w:t>
      </w:r>
      <w:r w:rsidR="003C37F8" w:rsidRPr="003C37F8">
        <w:rPr>
          <w:szCs w:val="28"/>
        </w:rPr>
        <w:t xml:space="preserve">підготовка та продаж земельних ділянок на земельних </w:t>
      </w:r>
      <w:r>
        <w:rPr>
          <w:szCs w:val="28"/>
        </w:rPr>
        <w:t>торгах;</w:t>
      </w:r>
    </w:p>
    <w:p w:rsidR="00D64C2E" w:rsidRDefault="00D64C2E" w:rsidP="00497020">
      <w:pPr>
        <w:pStyle w:val="a5"/>
        <w:ind w:left="0" w:firstLine="0"/>
        <w:contextualSpacing/>
        <w:rPr>
          <w:szCs w:val="28"/>
        </w:rPr>
      </w:pPr>
      <w:r>
        <w:rPr>
          <w:szCs w:val="28"/>
        </w:rPr>
        <w:tab/>
        <w:t>-</w:t>
      </w:r>
      <w:r w:rsidR="003C37F8" w:rsidRPr="003C37F8">
        <w:rPr>
          <w:szCs w:val="28"/>
        </w:rPr>
        <w:t xml:space="preserve"> продовження розробки містобудівної докум</w:t>
      </w:r>
      <w:r>
        <w:rPr>
          <w:szCs w:val="28"/>
        </w:rPr>
        <w:t>ентації з дотриманням вимог</w:t>
      </w:r>
      <w:r w:rsidR="003C37F8" w:rsidRPr="003C37F8">
        <w:rPr>
          <w:szCs w:val="28"/>
        </w:rPr>
        <w:t xml:space="preserve"> сучасної нормативної бази та законодавства;</w:t>
      </w:r>
    </w:p>
    <w:p w:rsidR="003C37F8" w:rsidRPr="003C37F8" w:rsidRDefault="00D64C2E" w:rsidP="00497020">
      <w:pPr>
        <w:pStyle w:val="a5"/>
        <w:ind w:left="0" w:firstLine="0"/>
        <w:contextualSpacing/>
        <w:rPr>
          <w:szCs w:val="28"/>
        </w:rPr>
      </w:pPr>
      <w:r>
        <w:rPr>
          <w:szCs w:val="28"/>
        </w:rPr>
        <w:tab/>
        <w:t xml:space="preserve">- </w:t>
      </w:r>
      <w:r w:rsidR="003C37F8" w:rsidRPr="003C37F8">
        <w:rPr>
          <w:szCs w:val="28"/>
        </w:rPr>
        <w:t xml:space="preserve">розроблення </w:t>
      </w:r>
      <w:proofErr w:type="spellStart"/>
      <w:r w:rsidR="00060EFE">
        <w:rPr>
          <w:szCs w:val="28"/>
        </w:rPr>
        <w:t>проєкт</w:t>
      </w:r>
      <w:r w:rsidR="003C37F8" w:rsidRPr="003C37F8">
        <w:rPr>
          <w:szCs w:val="28"/>
        </w:rPr>
        <w:t>ів</w:t>
      </w:r>
      <w:proofErr w:type="spellEnd"/>
      <w:r w:rsidR="003C37F8" w:rsidRPr="003C37F8">
        <w:rPr>
          <w:szCs w:val="28"/>
        </w:rPr>
        <w:t xml:space="preserve"> реконструкції кварталів</w:t>
      </w:r>
      <w:r>
        <w:rPr>
          <w:szCs w:val="28"/>
        </w:rPr>
        <w:t xml:space="preserve"> застарілого житлового </w:t>
      </w:r>
      <w:r w:rsidR="003C37F8" w:rsidRPr="003C37F8">
        <w:rPr>
          <w:szCs w:val="28"/>
        </w:rPr>
        <w:t>фонду міста;</w:t>
      </w:r>
    </w:p>
    <w:p w:rsidR="003C37F8" w:rsidRPr="003C37F8" w:rsidRDefault="00D64C2E" w:rsidP="00497020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3C37F8" w:rsidRPr="003C37F8">
        <w:rPr>
          <w:sz w:val="28"/>
          <w:szCs w:val="28"/>
          <w:lang w:val="uk-UA"/>
        </w:rPr>
        <w:t xml:space="preserve">виготовлення </w:t>
      </w:r>
      <w:proofErr w:type="spellStart"/>
      <w:r w:rsidR="00060EFE">
        <w:rPr>
          <w:sz w:val="28"/>
          <w:szCs w:val="28"/>
          <w:lang w:val="uk-UA"/>
        </w:rPr>
        <w:t>проєкт</w:t>
      </w:r>
      <w:r w:rsidR="003C37F8" w:rsidRPr="003C37F8">
        <w:rPr>
          <w:sz w:val="28"/>
          <w:szCs w:val="28"/>
          <w:lang w:val="uk-UA"/>
        </w:rPr>
        <w:t>но</w:t>
      </w:r>
      <w:proofErr w:type="spellEnd"/>
      <w:r w:rsidR="003C37F8" w:rsidRPr="003C37F8">
        <w:rPr>
          <w:sz w:val="28"/>
          <w:szCs w:val="28"/>
          <w:lang w:val="uk-UA"/>
        </w:rPr>
        <w:t>-кошторисної документації</w:t>
      </w:r>
      <w:r>
        <w:rPr>
          <w:sz w:val="28"/>
          <w:szCs w:val="28"/>
          <w:lang w:val="uk-UA"/>
        </w:rPr>
        <w:t xml:space="preserve"> з метою</w:t>
      </w:r>
      <w:r w:rsidR="003C37F8" w:rsidRPr="003C37F8">
        <w:rPr>
          <w:sz w:val="28"/>
          <w:szCs w:val="28"/>
          <w:lang w:val="uk-UA"/>
        </w:rPr>
        <w:t xml:space="preserve"> використання існуючих та влаштування нових парків, скверів, зон відпочинку міста;            </w:t>
      </w:r>
    </w:p>
    <w:p w:rsidR="003C37F8" w:rsidRPr="003C37F8" w:rsidRDefault="00D64C2E" w:rsidP="00497020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3C37F8" w:rsidRPr="003C37F8">
        <w:rPr>
          <w:sz w:val="28"/>
          <w:szCs w:val="28"/>
          <w:lang w:val="uk-UA"/>
        </w:rPr>
        <w:t xml:space="preserve">розроблення </w:t>
      </w:r>
      <w:proofErr w:type="spellStart"/>
      <w:r w:rsidR="00060EFE">
        <w:rPr>
          <w:sz w:val="28"/>
          <w:szCs w:val="28"/>
          <w:lang w:val="uk-UA"/>
        </w:rPr>
        <w:t>проєкт</w:t>
      </w:r>
      <w:r w:rsidR="003C37F8" w:rsidRPr="003C37F8">
        <w:rPr>
          <w:sz w:val="28"/>
          <w:szCs w:val="28"/>
          <w:lang w:val="uk-UA"/>
        </w:rPr>
        <w:t>ів</w:t>
      </w:r>
      <w:proofErr w:type="spellEnd"/>
      <w:r w:rsidR="003C37F8" w:rsidRPr="003C37F8">
        <w:rPr>
          <w:sz w:val="28"/>
          <w:szCs w:val="28"/>
          <w:lang w:val="uk-UA"/>
        </w:rPr>
        <w:t xml:space="preserve"> використання територій річок та водойм</w:t>
      </w:r>
      <w:r>
        <w:rPr>
          <w:sz w:val="28"/>
          <w:szCs w:val="28"/>
          <w:lang w:val="uk-UA"/>
        </w:rPr>
        <w:t>.</w:t>
      </w:r>
    </w:p>
    <w:p w:rsidR="00D52EB4" w:rsidRDefault="00D52EB4" w:rsidP="004970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4C2E" w:rsidRDefault="00D64C2E" w:rsidP="0049702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4C2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 Очікувані результати виконання Програми</w:t>
      </w:r>
    </w:p>
    <w:p w:rsidR="00694BB4" w:rsidRDefault="00694BB4" w:rsidP="0049702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4C2E" w:rsidRPr="00FC55F6" w:rsidRDefault="00D64C2E" w:rsidP="0049702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 w:rsidRPr="00FC55F6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бази даних земель комунальної власності, формування переліку вільних земельних ділянок для реалізації інвестиційних </w:t>
      </w:r>
      <w:proofErr w:type="spellStart"/>
      <w:r w:rsidR="00060EF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Pr="00FC55F6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FC55F6">
        <w:rPr>
          <w:rFonts w:ascii="Times New Roman" w:hAnsi="Times New Roman" w:cs="Times New Roman"/>
          <w:sz w:val="28"/>
          <w:szCs w:val="28"/>
          <w:lang w:val="uk-UA"/>
        </w:rPr>
        <w:t xml:space="preserve"> та продажу на конкурентних засадах;</w:t>
      </w:r>
    </w:p>
    <w:p w:rsidR="00D64C2E" w:rsidRDefault="00D64C2E" w:rsidP="0049702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 w:rsidRPr="00D64C2E">
        <w:rPr>
          <w:rFonts w:ascii="Times New Roman" w:hAnsi="Times New Roman" w:cs="Times New Roman"/>
          <w:sz w:val="28"/>
          <w:szCs w:val="28"/>
          <w:lang w:val="uk-UA"/>
        </w:rPr>
        <w:t>забезпечення наповнення інформацією земельного та містобудівного кадастрів;</w:t>
      </w:r>
    </w:p>
    <w:p w:rsidR="00D64C2E" w:rsidRPr="00FC55F6" w:rsidRDefault="00D64C2E" w:rsidP="0049702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 w:rsidRPr="00FC55F6">
        <w:rPr>
          <w:rFonts w:ascii="Times New Roman" w:hAnsi="Times New Roman" w:cs="Times New Roman"/>
          <w:sz w:val="28"/>
          <w:szCs w:val="28"/>
          <w:lang w:val="uk-UA"/>
        </w:rPr>
        <w:t>створення інформаційної бази для здійснення повного справляння плати за землю, підтвердження прав на землю суб’єктів земельних відносин, вирішення земельних спорів;</w:t>
      </w:r>
    </w:p>
    <w:p w:rsidR="00D64C2E" w:rsidRPr="00C554F9" w:rsidRDefault="00D64C2E" w:rsidP="0049702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 w:rsidRPr="00C554F9">
        <w:rPr>
          <w:rFonts w:ascii="Times New Roman" w:hAnsi="Times New Roman" w:cs="Times New Roman"/>
          <w:sz w:val="28"/>
          <w:szCs w:val="28"/>
          <w:lang w:val="uk-UA"/>
        </w:rPr>
        <w:t>ефективне використання земель в прибережній захисній смузі водних об’єктів;</w:t>
      </w:r>
    </w:p>
    <w:p w:rsidR="00D64C2E" w:rsidRPr="00C554F9" w:rsidRDefault="00D64C2E" w:rsidP="0049702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 w:rsidRPr="00C554F9">
        <w:rPr>
          <w:rFonts w:ascii="Times New Roman" w:hAnsi="Times New Roman" w:cs="Times New Roman"/>
          <w:sz w:val="28"/>
          <w:szCs w:val="28"/>
          <w:lang w:val="uk-UA"/>
        </w:rPr>
        <w:t xml:space="preserve">впорядкування меж міста та встановлення меж </w:t>
      </w:r>
      <w:proofErr w:type="spellStart"/>
      <w:r w:rsidRPr="00C554F9">
        <w:rPr>
          <w:rFonts w:ascii="Times New Roman" w:hAnsi="Times New Roman" w:cs="Times New Roman"/>
          <w:sz w:val="28"/>
          <w:szCs w:val="28"/>
          <w:lang w:val="uk-UA"/>
        </w:rPr>
        <w:t>прибережно</w:t>
      </w:r>
      <w:proofErr w:type="spellEnd"/>
      <w:r w:rsidRPr="00C554F9">
        <w:rPr>
          <w:rFonts w:ascii="Times New Roman" w:hAnsi="Times New Roman" w:cs="Times New Roman"/>
          <w:sz w:val="28"/>
          <w:szCs w:val="28"/>
          <w:lang w:val="uk-UA"/>
        </w:rPr>
        <w:t>-захисних смуг водних об’єктів;</w:t>
      </w:r>
    </w:p>
    <w:p w:rsidR="00D64C2E" w:rsidRPr="00C554F9" w:rsidRDefault="00D64C2E" w:rsidP="0049702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 w:rsidRPr="00C554F9">
        <w:rPr>
          <w:rFonts w:ascii="Times New Roman" w:hAnsi="Times New Roman" w:cs="Times New Roman"/>
          <w:sz w:val="28"/>
          <w:szCs w:val="28"/>
          <w:lang w:val="uk-UA"/>
        </w:rPr>
        <w:t>збільшення надходжень до бюджету від плати за землю та продажу земельних ділянок.</w:t>
      </w:r>
    </w:p>
    <w:p w:rsidR="00D64C2E" w:rsidRPr="00D64C2E" w:rsidRDefault="00D64C2E" w:rsidP="00497020">
      <w:pPr>
        <w:pStyle w:val="Standard"/>
        <w:contextualSpacing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D64C2E">
        <w:rPr>
          <w:sz w:val="28"/>
          <w:szCs w:val="28"/>
          <w:lang w:val="uk-UA"/>
        </w:rPr>
        <w:t>забезпечення міста містобудівною документацією відповідно до вимог Закону України "Про регулювання містобудівної діяльності";</w:t>
      </w:r>
    </w:p>
    <w:p w:rsidR="00D64C2E" w:rsidRPr="00D64C2E" w:rsidRDefault="00D64C2E" w:rsidP="00497020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D64C2E">
        <w:rPr>
          <w:sz w:val="28"/>
          <w:szCs w:val="28"/>
          <w:lang w:val="uk-UA"/>
        </w:rPr>
        <w:t>підвищення ефективності використання територій міста в центральній частині міста;</w:t>
      </w:r>
    </w:p>
    <w:p w:rsidR="00D64C2E" w:rsidRPr="00D64C2E" w:rsidRDefault="00D64C2E" w:rsidP="00497020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D64C2E">
        <w:rPr>
          <w:sz w:val="28"/>
          <w:szCs w:val="28"/>
          <w:lang w:val="uk-UA"/>
        </w:rPr>
        <w:t>отримання оновлених та нових місць відпочинку громадян міста;</w:t>
      </w:r>
    </w:p>
    <w:p w:rsidR="00D64C2E" w:rsidRPr="00D64C2E" w:rsidRDefault="00D64C2E" w:rsidP="00497020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D64C2E">
        <w:rPr>
          <w:sz w:val="28"/>
          <w:szCs w:val="28"/>
          <w:lang w:val="uk-UA"/>
        </w:rPr>
        <w:t>опорядження зовнішнього вигляду вулиць міста;</w:t>
      </w:r>
    </w:p>
    <w:p w:rsidR="00D64C2E" w:rsidRPr="00D64C2E" w:rsidRDefault="00D64C2E" w:rsidP="00497020">
      <w:pPr>
        <w:pStyle w:val="Standard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D64C2E">
        <w:rPr>
          <w:sz w:val="28"/>
          <w:szCs w:val="28"/>
          <w:lang w:val="uk-UA"/>
        </w:rPr>
        <w:t>відновлення обліку пам'яток містобудуван</w:t>
      </w:r>
      <w:r w:rsidR="0063167D">
        <w:rPr>
          <w:sz w:val="28"/>
          <w:szCs w:val="28"/>
          <w:lang w:val="uk-UA"/>
        </w:rPr>
        <w:t>ня та архітектури міста.</w:t>
      </w:r>
    </w:p>
    <w:p w:rsidR="00967023" w:rsidRDefault="00967023" w:rsidP="0063167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72"/>
          <w:lang w:val="de-DE"/>
        </w:rPr>
      </w:pPr>
    </w:p>
    <w:p w:rsidR="00D64C2E" w:rsidRDefault="00D64C2E" w:rsidP="006316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  <w:r w:rsidRPr="00497020">
        <w:rPr>
          <w:rFonts w:ascii="Times New Roman" w:hAnsi="Times New Roman" w:cs="Times New Roman"/>
          <w:b/>
          <w:sz w:val="28"/>
          <w:szCs w:val="72"/>
          <w:lang w:val="uk-UA"/>
        </w:rPr>
        <w:t>6. Обсяги т</w:t>
      </w:r>
      <w:r w:rsidR="00977021">
        <w:rPr>
          <w:rFonts w:ascii="Times New Roman" w:hAnsi="Times New Roman" w:cs="Times New Roman"/>
          <w:b/>
          <w:sz w:val="28"/>
          <w:szCs w:val="72"/>
          <w:lang w:val="uk-UA"/>
        </w:rPr>
        <w:t>а джерела фінансування Програми</w:t>
      </w:r>
    </w:p>
    <w:p w:rsidR="00694BB4" w:rsidRDefault="00694BB4" w:rsidP="006316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</w:p>
    <w:p w:rsidR="00D64C2E" w:rsidRDefault="00D64C2E" w:rsidP="006316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ab/>
        <w:t>Фінансування Програми здійснюється за рахунок коштів міського бюджету та інших джерел, не заборонених чинним законодавством України.</w:t>
      </w:r>
    </w:p>
    <w:p w:rsidR="00D64C2E" w:rsidRDefault="00D64C2E" w:rsidP="0063167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Табл. 6.1.</w:t>
      </w:r>
    </w:p>
    <w:p w:rsidR="00497020" w:rsidRDefault="00497020" w:rsidP="0063167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Ресурсне забезпечення Програми на 2019-2021 р., тис. грн.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106"/>
        <w:gridCol w:w="1418"/>
        <w:gridCol w:w="1296"/>
        <w:gridCol w:w="1259"/>
        <w:gridCol w:w="1555"/>
      </w:tblGrid>
      <w:tr w:rsidR="00D64C2E" w:rsidTr="008C70FE">
        <w:tc>
          <w:tcPr>
            <w:tcW w:w="4106" w:type="dxa"/>
          </w:tcPr>
          <w:p w:rsidR="00D64C2E" w:rsidRDefault="00D64C2E" w:rsidP="0063167D">
            <w:pPr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Обсяг коштів, що планується залучити на виконання Програми</w:t>
            </w:r>
          </w:p>
        </w:tc>
        <w:tc>
          <w:tcPr>
            <w:tcW w:w="1418" w:type="dxa"/>
          </w:tcPr>
          <w:p w:rsidR="00D64C2E" w:rsidRDefault="00D64C2E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2019</w:t>
            </w:r>
            <w:r w:rsidR="00497020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 xml:space="preserve"> </w:t>
            </w:r>
          </w:p>
        </w:tc>
        <w:tc>
          <w:tcPr>
            <w:tcW w:w="1296" w:type="dxa"/>
          </w:tcPr>
          <w:p w:rsidR="00D64C2E" w:rsidRDefault="00497020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2020</w:t>
            </w:r>
          </w:p>
        </w:tc>
        <w:tc>
          <w:tcPr>
            <w:tcW w:w="1259" w:type="dxa"/>
          </w:tcPr>
          <w:p w:rsidR="00D64C2E" w:rsidRDefault="00D64C2E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2021</w:t>
            </w:r>
            <w:r w:rsidR="00497020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 xml:space="preserve"> </w:t>
            </w:r>
          </w:p>
        </w:tc>
        <w:tc>
          <w:tcPr>
            <w:tcW w:w="1555" w:type="dxa"/>
          </w:tcPr>
          <w:p w:rsidR="00D64C2E" w:rsidRDefault="00D64C2E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Всього</w:t>
            </w:r>
          </w:p>
        </w:tc>
      </w:tr>
      <w:tr w:rsidR="00D64C2E" w:rsidTr="008C70FE">
        <w:tc>
          <w:tcPr>
            <w:tcW w:w="4106" w:type="dxa"/>
          </w:tcPr>
          <w:p w:rsidR="00D64C2E" w:rsidRDefault="00497020" w:rsidP="0063167D">
            <w:pPr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Обсяг ресурсів, всього, в тому числі:</w:t>
            </w:r>
          </w:p>
        </w:tc>
        <w:tc>
          <w:tcPr>
            <w:tcW w:w="1418" w:type="dxa"/>
          </w:tcPr>
          <w:p w:rsidR="00D64C2E" w:rsidRDefault="00DD3500" w:rsidP="00F9251E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7824,21</w:t>
            </w:r>
          </w:p>
        </w:tc>
        <w:tc>
          <w:tcPr>
            <w:tcW w:w="1296" w:type="dxa"/>
          </w:tcPr>
          <w:p w:rsidR="00D64C2E" w:rsidRDefault="00AC384D" w:rsidP="00E3743F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8355</w:t>
            </w:r>
            <w:r w:rsidR="00497020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,00</w:t>
            </w:r>
          </w:p>
        </w:tc>
        <w:tc>
          <w:tcPr>
            <w:tcW w:w="1259" w:type="dxa"/>
          </w:tcPr>
          <w:p w:rsidR="00D64C2E" w:rsidRDefault="007679A0" w:rsidP="00586AB0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5</w:t>
            </w:r>
            <w:r w:rsidR="007A61F4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4</w:t>
            </w:r>
            <w:r w:rsidR="00DF619C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55</w:t>
            </w:r>
            <w:r w:rsidR="00497020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,00</w:t>
            </w:r>
          </w:p>
        </w:tc>
        <w:tc>
          <w:tcPr>
            <w:tcW w:w="1555" w:type="dxa"/>
          </w:tcPr>
          <w:p w:rsidR="00D64C2E" w:rsidRDefault="00AC384D" w:rsidP="00785B38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2</w:t>
            </w:r>
            <w:r w:rsidR="007679A0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1</w:t>
            </w:r>
            <w:r w:rsidR="007A61F4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6</w:t>
            </w:r>
            <w:r w:rsidR="00785B38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79</w:t>
            </w: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,21</w:t>
            </w:r>
          </w:p>
        </w:tc>
      </w:tr>
      <w:tr w:rsidR="00D64C2E" w:rsidTr="008C70FE">
        <w:tc>
          <w:tcPr>
            <w:tcW w:w="4106" w:type="dxa"/>
          </w:tcPr>
          <w:p w:rsidR="00D64C2E" w:rsidRDefault="00497020" w:rsidP="0063167D">
            <w:pPr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державний бюджет</w:t>
            </w:r>
          </w:p>
        </w:tc>
        <w:tc>
          <w:tcPr>
            <w:tcW w:w="1418" w:type="dxa"/>
          </w:tcPr>
          <w:p w:rsidR="00D64C2E" w:rsidRDefault="00497020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0,0</w:t>
            </w:r>
          </w:p>
        </w:tc>
        <w:tc>
          <w:tcPr>
            <w:tcW w:w="1296" w:type="dxa"/>
          </w:tcPr>
          <w:p w:rsidR="00D64C2E" w:rsidRDefault="00497020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0,0</w:t>
            </w:r>
          </w:p>
        </w:tc>
        <w:tc>
          <w:tcPr>
            <w:tcW w:w="1259" w:type="dxa"/>
          </w:tcPr>
          <w:p w:rsidR="00D64C2E" w:rsidRDefault="00497020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0,0</w:t>
            </w:r>
          </w:p>
        </w:tc>
        <w:tc>
          <w:tcPr>
            <w:tcW w:w="1555" w:type="dxa"/>
          </w:tcPr>
          <w:p w:rsidR="00D64C2E" w:rsidRDefault="00497020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0,0</w:t>
            </w:r>
          </w:p>
        </w:tc>
      </w:tr>
      <w:tr w:rsidR="00DF619C" w:rsidTr="008C70FE">
        <w:tc>
          <w:tcPr>
            <w:tcW w:w="4106" w:type="dxa"/>
          </w:tcPr>
          <w:p w:rsidR="00110F5A" w:rsidRDefault="00675AE0" w:rsidP="00110F5A">
            <w:pPr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  <w:sz w:val="26"/>
                <w:szCs w:val="26"/>
                <w:shd w:val="clear" w:color="auto" w:fill="FCFDFD"/>
                <w:lang w:val="uk-UA"/>
              </w:rPr>
            </w:pPr>
            <w:r w:rsidRPr="00675AE0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  <w:sz w:val="26"/>
                <w:szCs w:val="26"/>
                <w:shd w:val="clear" w:color="auto" w:fill="FCFDFD"/>
                <w:lang w:val="uk-UA"/>
              </w:rPr>
              <w:t xml:space="preserve">бюджет </w:t>
            </w:r>
            <w:r w:rsidR="00110F5A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  <w:sz w:val="26"/>
                <w:szCs w:val="26"/>
                <w:shd w:val="clear" w:color="auto" w:fill="FCFDFD"/>
                <w:lang w:val="uk-UA"/>
              </w:rPr>
              <w:t>Житомирської міської</w:t>
            </w:r>
          </w:p>
          <w:p w:rsidR="00DF619C" w:rsidRDefault="00675AE0" w:rsidP="00110F5A">
            <w:pPr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 w:rsidRPr="00675AE0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  <w:sz w:val="26"/>
                <w:szCs w:val="26"/>
                <w:shd w:val="clear" w:color="auto" w:fill="FCFDFD"/>
                <w:lang w:val="uk-UA"/>
              </w:rPr>
              <w:t>територіальної громади</w:t>
            </w:r>
          </w:p>
        </w:tc>
        <w:tc>
          <w:tcPr>
            <w:tcW w:w="1418" w:type="dxa"/>
          </w:tcPr>
          <w:p w:rsidR="00DF619C" w:rsidRDefault="00DD3500" w:rsidP="00060EFE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7824,21</w:t>
            </w:r>
          </w:p>
        </w:tc>
        <w:tc>
          <w:tcPr>
            <w:tcW w:w="1296" w:type="dxa"/>
          </w:tcPr>
          <w:p w:rsidR="00DF619C" w:rsidRDefault="00AC384D" w:rsidP="00E3743F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83</w:t>
            </w:r>
            <w:r w:rsidR="005A0D77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5</w:t>
            </w:r>
            <w:r w:rsidR="00E3743F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5</w:t>
            </w:r>
            <w:r w:rsidR="005A0D77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,00</w:t>
            </w:r>
          </w:p>
        </w:tc>
        <w:tc>
          <w:tcPr>
            <w:tcW w:w="1259" w:type="dxa"/>
          </w:tcPr>
          <w:p w:rsidR="00DF619C" w:rsidRDefault="007679A0" w:rsidP="00785B38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5</w:t>
            </w:r>
            <w:r w:rsidR="00785B38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500</w:t>
            </w:r>
            <w:r w:rsidR="00DF619C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,00</w:t>
            </w:r>
          </w:p>
        </w:tc>
        <w:tc>
          <w:tcPr>
            <w:tcW w:w="1555" w:type="dxa"/>
          </w:tcPr>
          <w:p w:rsidR="00DF619C" w:rsidRDefault="00AC384D" w:rsidP="00785B38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2</w:t>
            </w:r>
            <w:r w:rsidR="007679A0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1</w:t>
            </w:r>
            <w:r w:rsidR="007A61F4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6</w:t>
            </w:r>
            <w:r w:rsidR="00785B38"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79</w:t>
            </w: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,21</w:t>
            </w:r>
          </w:p>
        </w:tc>
      </w:tr>
      <w:tr w:rsidR="00497020" w:rsidTr="008C70FE">
        <w:tc>
          <w:tcPr>
            <w:tcW w:w="4106" w:type="dxa"/>
          </w:tcPr>
          <w:p w:rsidR="00497020" w:rsidRDefault="00497020" w:rsidP="0063167D">
            <w:pPr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інші кошти</w:t>
            </w:r>
          </w:p>
        </w:tc>
        <w:tc>
          <w:tcPr>
            <w:tcW w:w="1418" w:type="dxa"/>
          </w:tcPr>
          <w:p w:rsidR="00497020" w:rsidRDefault="00497020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0,0</w:t>
            </w:r>
          </w:p>
        </w:tc>
        <w:tc>
          <w:tcPr>
            <w:tcW w:w="1296" w:type="dxa"/>
          </w:tcPr>
          <w:p w:rsidR="00497020" w:rsidRDefault="00497020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0,0</w:t>
            </w:r>
          </w:p>
        </w:tc>
        <w:tc>
          <w:tcPr>
            <w:tcW w:w="1259" w:type="dxa"/>
          </w:tcPr>
          <w:p w:rsidR="00497020" w:rsidRDefault="00497020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0,0</w:t>
            </w:r>
          </w:p>
        </w:tc>
        <w:tc>
          <w:tcPr>
            <w:tcW w:w="1555" w:type="dxa"/>
          </w:tcPr>
          <w:p w:rsidR="00497020" w:rsidRDefault="00497020" w:rsidP="0063167D">
            <w:pPr>
              <w:jc w:val="center"/>
              <w:rPr>
                <w:rFonts w:ascii="Times New Roman" w:hAnsi="Times New Roman" w:cs="Times New Roman"/>
                <w:sz w:val="28"/>
                <w:szCs w:val="72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72"/>
                <w:lang w:val="uk-UA"/>
              </w:rPr>
              <w:t>0,0</w:t>
            </w:r>
          </w:p>
        </w:tc>
      </w:tr>
    </w:tbl>
    <w:p w:rsidR="00D64C2E" w:rsidRDefault="00D64C2E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:rsidR="00694BB4" w:rsidRDefault="00497020" w:rsidP="00631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  <w:r w:rsidRPr="00497020">
        <w:rPr>
          <w:rFonts w:ascii="Times New Roman" w:hAnsi="Times New Roman" w:cs="Times New Roman"/>
          <w:b/>
          <w:sz w:val="28"/>
          <w:szCs w:val="72"/>
          <w:lang w:val="uk-UA"/>
        </w:rPr>
        <w:t>7. Строки та етапи виконання Програми</w:t>
      </w:r>
    </w:p>
    <w:p w:rsidR="00497020" w:rsidRDefault="00497020" w:rsidP="00631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</w:p>
    <w:p w:rsidR="00497020" w:rsidRDefault="00497020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Реалізувати заходи Програми планується на протязі 2019-2021 р. </w:t>
      </w:r>
    </w:p>
    <w:p w:rsidR="0063167D" w:rsidRDefault="0063167D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:rsidR="00D52EB4" w:rsidRDefault="00D52EB4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:rsidR="00497020" w:rsidRDefault="00497020" w:rsidP="00631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  <w:r w:rsidRPr="00497020">
        <w:rPr>
          <w:rFonts w:ascii="Times New Roman" w:hAnsi="Times New Roman" w:cs="Times New Roman"/>
          <w:b/>
          <w:sz w:val="28"/>
          <w:szCs w:val="72"/>
          <w:lang w:val="uk-UA"/>
        </w:rPr>
        <w:t>8. Координація та контроль за ходом виконання Програми</w:t>
      </w:r>
    </w:p>
    <w:p w:rsidR="00694BB4" w:rsidRDefault="00694BB4" w:rsidP="00631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72"/>
          <w:lang w:val="uk-UA"/>
        </w:rPr>
      </w:pPr>
    </w:p>
    <w:p w:rsidR="00497020" w:rsidRDefault="00497020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ab/>
        <w:t>Контроль за виконання</w:t>
      </w:r>
      <w:r w:rsidR="00675AE0">
        <w:rPr>
          <w:rFonts w:ascii="Times New Roman" w:hAnsi="Times New Roman" w:cs="Times New Roman"/>
          <w:sz w:val="28"/>
          <w:szCs w:val="72"/>
          <w:lang w:val="uk-UA"/>
        </w:rPr>
        <w:t>м</w:t>
      </w:r>
      <w:r>
        <w:rPr>
          <w:rFonts w:ascii="Times New Roman" w:hAnsi="Times New Roman" w:cs="Times New Roman"/>
          <w:sz w:val="28"/>
          <w:szCs w:val="72"/>
          <w:lang w:val="uk-UA"/>
        </w:rPr>
        <w:t xml:space="preserve"> заходів, завдань та досягненням очікуваних результатів Програми здійснюється департаментом містобудування та земельних відносин</w:t>
      </w:r>
      <w:r w:rsidR="0063167D" w:rsidRPr="0063167D">
        <w:rPr>
          <w:rFonts w:ascii="Times New Roman" w:hAnsi="Times New Roman" w:cs="Times New Roman"/>
          <w:sz w:val="28"/>
          <w:szCs w:val="72"/>
          <w:lang w:val="uk-UA"/>
        </w:rPr>
        <w:t xml:space="preserve"> </w:t>
      </w:r>
      <w:r w:rsidR="0063167D">
        <w:rPr>
          <w:rFonts w:ascii="Times New Roman" w:hAnsi="Times New Roman" w:cs="Times New Roman"/>
          <w:sz w:val="28"/>
          <w:szCs w:val="72"/>
          <w:lang w:val="uk-UA"/>
        </w:rPr>
        <w:t>Житомирської міської ради.</w:t>
      </w:r>
    </w:p>
    <w:p w:rsidR="00497020" w:rsidRDefault="00497020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ab/>
        <w:t>Департамент містобудування та земельних відносин Житомирської міської ради для здійснення моніторингу Програми щоквартально, до 15 числа, наступного за звітним періодом місяця, подає департаменту економічного розвитку</w:t>
      </w:r>
      <w:r w:rsidR="0063167D" w:rsidRPr="0063167D">
        <w:rPr>
          <w:rFonts w:ascii="Times New Roman" w:hAnsi="Times New Roman" w:cs="Times New Roman"/>
          <w:sz w:val="28"/>
          <w:szCs w:val="72"/>
          <w:lang w:val="uk-UA"/>
        </w:rPr>
        <w:t xml:space="preserve"> </w:t>
      </w:r>
      <w:r w:rsidR="0063167D">
        <w:rPr>
          <w:rFonts w:ascii="Times New Roman" w:hAnsi="Times New Roman" w:cs="Times New Roman"/>
          <w:sz w:val="28"/>
          <w:szCs w:val="72"/>
          <w:lang w:val="uk-UA"/>
        </w:rPr>
        <w:t>Житомирської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 xml:space="preserve"> інформацію про стан та результати виконання заходів Програми.</w:t>
      </w:r>
    </w:p>
    <w:p w:rsidR="0063167D" w:rsidRDefault="0063167D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ab/>
        <w:t>Після закінчення терміну реалізації Програми, департамент містобудування та земельних відносин Житомирської міської ради у місячний строк надає департаменту економічного розвитку Житомирської міської ради підсумковий звіт про її виконання.</w:t>
      </w:r>
    </w:p>
    <w:p w:rsidR="0063167D" w:rsidRDefault="0063167D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:rsidR="00694BB4" w:rsidRDefault="00694BB4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:rsidR="00694BB4" w:rsidRDefault="00694BB4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:rsidR="0063167D" w:rsidRDefault="00B32C0F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Директор департаменту містобудування</w:t>
      </w:r>
    </w:p>
    <w:p w:rsidR="00B32C0F" w:rsidRDefault="00B32C0F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та земельних</w:t>
      </w:r>
      <w:r w:rsidR="00810636">
        <w:rPr>
          <w:rFonts w:ascii="Times New Roman" w:hAnsi="Times New Roman" w:cs="Times New Roman"/>
          <w:sz w:val="28"/>
          <w:szCs w:val="72"/>
          <w:lang w:val="uk-UA"/>
        </w:rPr>
        <w:t xml:space="preserve"> відносин міської ради</w:t>
      </w:r>
      <w:r w:rsidR="00810636">
        <w:rPr>
          <w:rFonts w:ascii="Times New Roman" w:hAnsi="Times New Roman" w:cs="Times New Roman"/>
          <w:sz w:val="28"/>
          <w:szCs w:val="72"/>
          <w:lang w:val="uk-UA"/>
        </w:rPr>
        <w:tab/>
      </w:r>
      <w:r w:rsidR="00810636"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І.Й. </w:t>
      </w:r>
      <w:proofErr w:type="spellStart"/>
      <w:r>
        <w:rPr>
          <w:rFonts w:ascii="Times New Roman" w:hAnsi="Times New Roman" w:cs="Times New Roman"/>
          <w:sz w:val="28"/>
          <w:szCs w:val="72"/>
          <w:lang w:val="uk-UA"/>
        </w:rPr>
        <w:t>Блажиєвський</w:t>
      </w:r>
      <w:proofErr w:type="spellEnd"/>
    </w:p>
    <w:p w:rsidR="00B32C0F" w:rsidRDefault="00B32C0F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:rsidR="00B32C0F" w:rsidRDefault="00B32C0F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</w:p>
    <w:p w:rsidR="00B32C0F" w:rsidRPr="00497020" w:rsidRDefault="007A61F4" w:rsidP="0063167D">
      <w:pPr>
        <w:spacing w:after="0" w:line="240" w:lineRule="auto"/>
        <w:jc w:val="both"/>
        <w:rPr>
          <w:rFonts w:ascii="Times New Roman" w:hAnsi="Times New Roman" w:cs="Times New Roman"/>
          <w:sz w:val="28"/>
          <w:szCs w:val="72"/>
          <w:lang w:val="uk-UA"/>
        </w:rPr>
      </w:pPr>
      <w:r>
        <w:rPr>
          <w:rFonts w:ascii="Times New Roman" w:hAnsi="Times New Roman" w:cs="Times New Roman"/>
          <w:sz w:val="28"/>
          <w:szCs w:val="72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</w:r>
      <w:r>
        <w:rPr>
          <w:rFonts w:ascii="Times New Roman" w:hAnsi="Times New Roman" w:cs="Times New Roman"/>
          <w:sz w:val="28"/>
          <w:szCs w:val="72"/>
          <w:lang w:val="uk-UA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72"/>
          <w:lang w:val="uk-UA"/>
        </w:rPr>
        <w:t>Клімінський</w:t>
      </w:r>
      <w:proofErr w:type="spellEnd"/>
    </w:p>
    <w:sectPr w:rsidR="00B32C0F" w:rsidRPr="00497020" w:rsidSect="00810636">
      <w:headerReference w:type="default" r:id="rId8"/>
      <w:pgSz w:w="11906" w:h="16838"/>
      <w:pgMar w:top="1134" w:right="99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1F9" w:rsidRDefault="009351F9" w:rsidP="001B094E">
      <w:pPr>
        <w:spacing w:after="0" w:line="240" w:lineRule="auto"/>
      </w:pPr>
      <w:r>
        <w:separator/>
      </w:r>
    </w:p>
  </w:endnote>
  <w:endnote w:type="continuationSeparator" w:id="0">
    <w:p w:rsidR="009351F9" w:rsidRDefault="009351F9" w:rsidP="001B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1F9" w:rsidRDefault="009351F9" w:rsidP="001B094E">
      <w:pPr>
        <w:spacing w:after="0" w:line="240" w:lineRule="auto"/>
      </w:pPr>
      <w:r>
        <w:separator/>
      </w:r>
    </w:p>
  </w:footnote>
  <w:footnote w:type="continuationSeparator" w:id="0">
    <w:p w:rsidR="009351F9" w:rsidRDefault="009351F9" w:rsidP="001B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color w:val="000000" w:themeColor="text1"/>
        <w:sz w:val="24"/>
      </w:rPr>
      <w:id w:val="-1197082954"/>
      <w:docPartObj>
        <w:docPartGallery w:val="Page Numbers (Top of Page)"/>
        <w:docPartUnique/>
      </w:docPartObj>
    </w:sdtPr>
    <w:sdtEndPr/>
    <w:sdtContent>
      <w:p w:rsidR="001B094E" w:rsidRPr="00340150" w:rsidRDefault="001B094E">
        <w:pPr>
          <w:pStyle w:val="aa"/>
          <w:jc w:val="center"/>
          <w:rPr>
            <w:rFonts w:ascii="Times New Roman" w:hAnsi="Times New Roman" w:cs="Times New Roman"/>
            <w:color w:val="000000" w:themeColor="text1"/>
            <w:sz w:val="24"/>
          </w:rPr>
        </w:pPr>
        <w:r w:rsidRPr="00340150">
          <w:rPr>
            <w:rFonts w:ascii="Times New Roman" w:hAnsi="Times New Roman" w:cs="Times New Roman"/>
            <w:color w:val="000000" w:themeColor="text1"/>
            <w:sz w:val="24"/>
          </w:rPr>
          <w:fldChar w:fldCharType="begin"/>
        </w:r>
        <w:r w:rsidRPr="00340150">
          <w:rPr>
            <w:rFonts w:ascii="Times New Roman" w:hAnsi="Times New Roman" w:cs="Times New Roman"/>
            <w:color w:val="000000" w:themeColor="text1"/>
            <w:sz w:val="24"/>
          </w:rPr>
          <w:instrText>PAGE   \* MERGEFORMAT</w:instrText>
        </w:r>
        <w:r w:rsidRPr="00340150">
          <w:rPr>
            <w:rFonts w:ascii="Times New Roman" w:hAnsi="Times New Roman" w:cs="Times New Roman"/>
            <w:color w:val="000000" w:themeColor="text1"/>
            <w:sz w:val="24"/>
          </w:rPr>
          <w:fldChar w:fldCharType="separate"/>
        </w:r>
        <w:r w:rsidR="00F85FDC">
          <w:rPr>
            <w:rFonts w:ascii="Times New Roman" w:hAnsi="Times New Roman" w:cs="Times New Roman"/>
            <w:noProof/>
            <w:color w:val="000000" w:themeColor="text1"/>
            <w:sz w:val="24"/>
          </w:rPr>
          <w:t>7</w:t>
        </w:r>
        <w:r w:rsidRPr="00340150">
          <w:rPr>
            <w:rFonts w:ascii="Times New Roman" w:hAnsi="Times New Roman" w:cs="Times New Roman"/>
            <w:color w:val="000000" w:themeColor="text1"/>
            <w:sz w:val="24"/>
          </w:rPr>
          <w:fldChar w:fldCharType="end"/>
        </w:r>
      </w:p>
    </w:sdtContent>
  </w:sdt>
  <w:p w:rsidR="001B094E" w:rsidRPr="00340150" w:rsidRDefault="00340150" w:rsidP="00340150">
    <w:pPr>
      <w:pStyle w:val="aa"/>
      <w:tabs>
        <w:tab w:val="clear" w:pos="9355"/>
        <w:tab w:val="right" w:pos="9638"/>
      </w:tabs>
      <w:rPr>
        <w:rFonts w:ascii="Times New Roman" w:hAnsi="Times New Roman" w:cs="Times New Roman"/>
        <w:color w:val="000000" w:themeColor="text1"/>
        <w:sz w:val="24"/>
        <w:lang w:val="uk-UA"/>
      </w:rPr>
    </w:pPr>
    <w:r w:rsidRPr="00340150">
      <w:rPr>
        <w:rFonts w:ascii="Times New Roman" w:hAnsi="Times New Roman" w:cs="Times New Roman"/>
        <w:color w:val="000000" w:themeColor="text1"/>
        <w:sz w:val="24"/>
      </w:rPr>
      <w:tab/>
    </w:r>
    <w:r w:rsidRPr="00340150">
      <w:rPr>
        <w:rFonts w:ascii="Times New Roman" w:hAnsi="Times New Roman" w:cs="Times New Roman"/>
        <w:color w:val="000000" w:themeColor="text1"/>
        <w:sz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75FE"/>
    <w:multiLevelType w:val="hybridMultilevel"/>
    <w:tmpl w:val="003ECC42"/>
    <w:lvl w:ilvl="0" w:tplc="B12A47F6">
      <w:start w:val="2"/>
      <w:numFmt w:val="bullet"/>
      <w:lvlText w:val="-"/>
      <w:lvlJc w:val="left"/>
      <w:pPr>
        <w:ind w:left="1065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CB06609"/>
    <w:multiLevelType w:val="multilevel"/>
    <w:tmpl w:val="8AA8E5F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6198620E"/>
    <w:multiLevelType w:val="multilevel"/>
    <w:tmpl w:val="02DE451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663A1081"/>
    <w:multiLevelType w:val="hybridMultilevel"/>
    <w:tmpl w:val="0E308278"/>
    <w:lvl w:ilvl="0" w:tplc="AA98084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65"/>
    <w:rsid w:val="00005997"/>
    <w:rsid w:val="000266CD"/>
    <w:rsid w:val="000333DD"/>
    <w:rsid w:val="00060EFE"/>
    <w:rsid w:val="00110F5A"/>
    <w:rsid w:val="001611C2"/>
    <w:rsid w:val="0017092D"/>
    <w:rsid w:val="001930EB"/>
    <w:rsid w:val="001B094E"/>
    <w:rsid w:val="0023282A"/>
    <w:rsid w:val="00255031"/>
    <w:rsid w:val="002602A7"/>
    <w:rsid w:val="002C222E"/>
    <w:rsid w:val="00301D8A"/>
    <w:rsid w:val="00340150"/>
    <w:rsid w:val="0036078C"/>
    <w:rsid w:val="003B218A"/>
    <w:rsid w:val="003C37F8"/>
    <w:rsid w:val="004238F6"/>
    <w:rsid w:val="00497020"/>
    <w:rsid w:val="004E1130"/>
    <w:rsid w:val="00533969"/>
    <w:rsid w:val="00586AB0"/>
    <w:rsid w:val="005A0D77"/>
    <w:rsid w:val="005A3217"/>
    <w:rsid w:val="005F4293"/>
    <w:rsid w:val="00615359"/>
    <w:rsid w:val="00620DE9"/>
    <w:rsid w:val="0063167D"/>
    <w:rsid w:val="00641016"/>
    <w:rsid w:val="00675AE0"/>
    <w:rsid w:val="00694BB4"/>
    <w:rsid w:val="006B5AE0"/>
    <w:rsid w:val="006D0378"/>
    <w:rsid w:val="00752C16"/>
    <w:rsid w:val="00760E38"/>
    <w:rsid w:val="007679A0"/>
    <w:rsid w:val="00785B38"/>
    <w:rsid w:val="007A61F4"/>
    <w:rsid w:val="007B2406"/>
    <w:rsid w:val="007F76D1"/>
    <w:rsid w:val="008068BC"/>
    <w:rsid w:val="00810636"/>
    <w:rsid w:val="008109A8"/>
    <w:rsid w:val="00814EE4"/>
    <w:rsid w:val="008C70FE"/>
    <w:rsid w:val="009351F9"/>
    <w:rsid w:val="00967023"/>
    <w:rsid w:val="00977021"/>
    <w:rsid w:val="00A062BA"/>
    <w:rsid w:val="00A12EE4"/>
    <w:rsid w:val="00A83DA7"/>
    <w:rsid w:val="00AA6208"/>
    <w:rsid w:val="00AC384D"/>
    <w:rsid w:val="00B07C1F"/>
    <w:rsid w:val="00B32C0F"/>
    <w:rsid w:val="00C50CAE"/>
    <w:rsid w:val="00C5525C"/>
    <w:rsid w:val="00C74514"/>
    <w:rsid w:val="00C76A83"/>
    <w:rsid w:val="00D160C0"/>
    <w:rsid w:val="00D52EB4"/>
    <w:rsid w:val="00D5496D"/>
    <w:rsid w:val="00D64C2E"/>
    <w:rsid w:val="00DA5B65"/>
    <w:rsid w:val="00DB357E"/>
    <w:rsid w:val="00DD3500"/>
    <w:rsid w:val="00DD5E1C"/>
    <w:rsid w:val="00DF619C"/>
    <w:rsid w:val="00E3743F"/>
    <w:rsid w:val="00E60831"/>
    <w:rsid w:val="00F25846"/>
    <w:rsid w:val="00F41144"/>
    <w:rsid w:val="00F72A63"/>
    <w:rsid w:val="00F85FDC"/>
    <w:rsid w:val="00F9251E"/>
    <w:rsid w:val="00FA6774"/>
    <w:rsid w:val="00FC49D4"/>
    <w:rsid w:val="00FD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3BA2279-287F-4EED-90E0-CB824F1C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1D8A"/>
    <w:pPr>
      <w:ind w:left="720"/>
      <w:contextualSpacing/>
    </w:pPr>
  </w:style>
  <w:style w:type="paragraph" w:styleId="a5">
    <w:name w:val="Body Text Indent"/>
    <w:basedOn w:val="a"/>
    <w:link w:val="a6"/>
    <w:rsid w:val="008109A8"/>
    <w:pPr>
      <w:spacing w:after="0" w:line="240" w:lineRule="auto"/>
      <w:ind w:left="1080" w:hanging="108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8109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tandard">
    <w:name w:val="Standard"/>
    <w:rsid w:val="008109A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615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5359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FA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B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094E"/>
  </w:style>
  <w:style w:type="paragraph" w:styleId="ac">
    <w:name w:val="footer"/>
    <w:basedOn w:val="a"/>
    <w:link w:val="ad"/>
    <w:uiPriority w:val="99"/>
    <w:unhideWhenUsed/>
    <w:rsid w:val="001B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094E"/>
  </w:style>
  <w:style w:type="character" w:styleId="ae">
    <w:name w:val="Strong"/>
    <w:basedOn w:val="a0"/>
    <w:uiPriority w:val="22"/>
    <w:qFormat/>
    <w:rsid w:val="00675A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3B7AF-4413-4B8A-9274-91F8802EB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0933334341@ukr.net</dc:creator>
  <cp:keywords/>
  <dc:description/>
  <cp:lastModifiedBy>0933334341@ukr.net</cp:lastModifiedBy>
  <cp:revision>7</cp:revision>
  <cp:lastPrinted>2021-05-12T14:01:00Z</cp:lastPrinted>
  <dcterms:created xsi:type="dcterms:W3CDTF">2021-03-03T07:56:00Z</dcterms:created>
  <dcterms:modified xsi:type="dcterms:W3CDTF">2021-05-13T13:52:00Z</dcterms:modified>
</cp:coreProperties>
</file>