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728" w:rsidRDefault="00CC1684">
      <w:pPr>
        <w:jc w:val="center"/>
      </w:pPr>
      <w:r>
        <w:rPr>
          <w:noProof/>
        </w:rPr>
        <w:drawing>
          <wp:inline distT="0" distB="0" distL="0" distR="0">
            <wp:extent cx="515620" cy="69278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728" w:rsidRDefault="008F2728">
      <w:pPr>
        <w:jc w:val="center"/>
        <w:rPr>
          <w:b/>
          <w:sz w:val="28"/>
          <w:szCs w:val="28"/>
          <w:lang w:val="uk-UA"/>
        </w:rPr>
      </w:pPr>
    </w:p>
    <w:p w:rsidR="008F2728" w:rsidRDefault="00CC1684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8F2728" w:rsidRDefault="00CC168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ЖИТОМИРСЬКА МІСЬКА РАДА</w:t>
      </w:r>
    </w:p>
    <w:p w:rsidR="008F2728" w:rsidRDefault="00CC168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8F2728" w:rsidRDefault="008F2728">
      <w:pPr>
        <w:jc w:val="center"/>
        <w:rPr>
          <w:b/>
          <w:sz w:val="28"/>
          <w:szCs w:val="28"/>
          <w:lang w:val="uk-UA"/>
        </w:rPr>
      </w:pPr>
    </w:p>
    <w:p w:rsidR="008F2728" w:rsidRDefault="00CC1684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8F2728" w:rsidRDefault="00CC1684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8F2728" w:rsidRDefault="00CC1684"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u w:val="single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 № ________        </w:t>
      </w:r>
    </w:p>
    <w:p w:rsidR="008F2728" w:rsidRDefault="00CC1684">
      <w:r>
        <w:rPr>
          <w:b/>
          <w:lang w:val="uk-UA"/>
        </w:rPr>
        <w:t xml:space="preserve">                            </w:t>
      </w:r>
      <w:bookmarkStart w:id="0" w:name="_GoBack"/>
      <w:bookmarkEnd w:id="0"/>
      <w:r>
        <w:rPr>
          <w:lang w:val="uk-UA"/>
        </w:rPr>
        <w:t>м. Житомир</w:t>
      </w:r>
    </w:p>
    <w:p w:rsidR="008F2728" w:rsidRDefault="00CC1684">
      <w:pPr>
        <w:rPr>
          <w:lang w:val="uk-UA"/>
        </w:rPr>
      </w:pPr>
      <w:r>
        <w:rPr>
          <w:lang w:val="uk-UA"/>
        </w:rPr>
        <w:t xml:space="preserve"> </w:t>
      </w:r>
    </w:p>
    <w:p w:rsidR="008F2728" w:rsidRDefault="00CC1684">
      <w:pPr>
        <w:pStyle w:val="21"/>
        <w:tabs>
          <w:tab w:val="left" w:pos="180"/>
        </w:tabs>
      </w:pPr>
      <w:r>
        <w:rPr>
          <w:sz w:val="28"/>
          <w:szCs w:val="28"/>
        </w:rPr>
        <w:t xml:space="preserve">Про погодження розміщення </w:t>
      </w:r>
    </w:p>
    <w:p w:rsidR="008F2728" w:rsidRDefault="00CC1684">
      <w:pPr>
        <w:pStyle w:val="21"/>
        <w:tabs>
          <w:tab w:val="left" w:pos="180"/>
        </w:tabs>
      </w:pPr>
      <w:r>
        <w:rPr>
          <w:sz w:val="28"/>
          <w:szCs w:val="28"/>
        </w:rPr>
        <w:t xml:space="preserve">офісу з продажу/придбання житла </w:t>
      </w:r>
    </w:p>
    <w:p w:rsidR="008F2728" w:rsidRDefault="008F2728">
      <w:pPr>
        <w:pStyle w:val="21"/>
        <w:tabs>
          <w:tab w:val="left" w:pos="180"/>
        </w:tabs>
        <w:rPr>
          <w:sz w:val="28"/>
          <w:szCs w:val="28"/>
        </w:rPr>
      </w:pPr>
    </w:p>
    <w:p w:rsidR="008F2728" w:rsidRDefault="008F2728">
      <w:pPr>
        <w:pStyle w:val="21"/>
        <w:tabs>
          <w:tab w:val="left" w:pos="180"/>
        </w:tabs>
        <w:ind w:firstLine="360"/>
        <w:rPr>
          <w:sz w:val="28"/>
          <w:szCs w:val="28"/>
        </w:rPr>
      </w:pPr>
    </w:p>
    <w:p w:rsidR="008F2728" w:rsidRDefault="00CC1684">
      <w:pPr>
        <w:tabs>
          <w:tab w:val="left" w:pos="180"/>
        </w:tabs>
        <w:ind w:firstLine="737"/>
        <w:jc w:val="both"/>
      </w:pPr>
      <w:r>
        <w:rPr>
          <w:sz w:val="28"/>
          <w:szCs w:val="28"/>
          <w:lang w:val="uk-UA"/>
        </w:rPr>
        <w:t xml:space="preserve">Розглянувши звернення Обслуговуючого </w:t>
      </w:r>
      <w:r>
        <w:rPr>
          <w:sz w:val="28"/>
          <w:szCs w:val="28"/>
          <w:lang w:val="uk-UA"/>
        </w:rPr>
        <w:t xml:space="preserve">кооперативу </w:t>
      </w:r>
      <w:proofErr w:type="spellStart"/>
      <w:r>
        <w:rPr>
          <w:sz w:val="28"/>
          <w:szCs w:val="28"/>
          <w:lang w:val="uk-UA"/>
        </w:rPr>
        <w:t>“Житлово-будівельний</w:t>
      </w:r>
      <w:proofErr w:type="spellEnd"/>
      <w:r>
        <w:rPr>
          <w:sz w:val="28"/>
          <w:szCs w:val="28"/>
          <w:lang w:val="uk-UA"/>
        </w:rPr>
        <w:t xml:space="preserve"> кооператив </w:t>
      </w:r>
      <w:proofErr w:type="spellStart"/>
      <w:r>
        <w:rPr>
          <w:sz w:val="28"/>
          <w:szCs w:val="28"/>
          <w:lang w:val="uk-UA"/>
        </w:rPr>
        <w:t>“Артхаус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Глобал”</w:t>
      </w:r>
      <w:proofErr w:type="spellEnd"/>
      <w:r>
        <w:rPr>
          <w:sz w:val="28"/>
          <w:szCs w:val="28"/>
          <w:lang w:val="uk-UA"/>
        </w:rPr>
        <w:t xml:space="preserve"> від 23.04.2021 та з метою надання консультативної допомоги громадянам міста з питань продажу/придбання житла </w:t>
      </w:r>
      <w:bookmarkStart w:id="1" w:name="__DdeLink__244_917225941"/>
      <w:r>
        <w:rPr>
          <w:sz w:val="28"/>
          <w:szCs w:val="28"/>
          <w:lang w:val="uk-UA"/>
        </w:rPr>
        <w:t>в запланованому до будівництва</w:t>
      </w:r>
      <w:bookmarkEnd w:id="1"/>
      <w:r>
        <w:rPr>
          <w:sz w:val="28"/>
          <w:szCs w:val="28"/>
          <w:lang w:val="uk-UA"/>
        </w:rPr>
        <w:t xml:space="preserve"> багатоквартирному багатоповерховому житловому будинку п</w:t>
      </w:r>
      <w:r>
        <w:rPr>
          <w:sz w:val="28"/>
          <w:szCs w:val="28"/>
          <w:lang w:val="uk-UA"/>
        </w:rPr>
        <w:t xml:space="preserve">о вул. Михайла Грушевського, 98-а, відповідно до Закону України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>, виконавчий комітет міської ради</w:t>
      </w:r>
      <w:r>
        <w:rPr>
          <w:sz w:val="28"/>
          <w:szCs w:val="28"/>
        </w:rPr>
        <w:t xml:space="preserve"> </w:t>
      </w:r>
    </w:p>
    <w:p w:rsidR="008F2728" w:rsidRDefault="008F2728">
      <w:pPr>
        <w:pStyle w:val="21"/>
        <w:tabs>
          <w:tab w:val="left" w:pos="180"/>
        </w:tabs>
        <w:ind w:firstLine="360"/>
        <w:rPr>
          <w:sz w:val="28"/>
          <w:szCs w:val="28"/>
        </w:rPr>
      </w:pPr>
    </w:p>
    <w:p w:rsidR="008F2728" w:rsidRDefault="00CC1684">
      <w:pPr>
        <w:ind w:right="113"/>
        <w:jc w:val="both"/>
      </w:pPr>
      <w:r>
        <w:rPr>
          <w:sz w:val="28"/>
          <w:szCs w:val="28"/>
          <w:lang w:val="uk-UA"/>
        </w:rPr>
        <w:t xml:space="preserve">ВИРІШИВ:     </w:t>
      </w:r>
    </w:p>
    <w:p w:rsidR="008F2728" w:rsidRDefault="008F2728">
      <w:pPr>
        <w:ind w:right="99"/>
        <w:jc w:val="both"/>
        <w:rPr>
          <w:sz w:val="28"/>
          <w:szCs w:val="28"/>
          <w:lang w:val="uk-UA"/>
        </w:rPr>
      </w:pPr>
    </w:p>
    <w:p w:rsidR="008F2728" w:rsidRPr="00CC1684" w:rsidRDefault="00CC1684">
      <w:pPr>
        <w:ind w:firstLine="737"/>
        <w:jc w:val="both"/>
        <w:rPr>
          <w:lang w:val="uk-UA"/>
        </w:rPr>
      </w:pPr>
      <w:r>
        <w:rPr>
          <w:sz w:val="28"/>
          <w:szCs w:val="28"/>
          <w:lang w:val="uk-UA"/>
        </w:rPr>
        <w:t>1. Погодити</w:t>
      </w:r>
      <w:bookmarkStart w:id="2" w:name="__DdeLink__39_704795980"/>
      <w:r>
        <w:rPr>
          <w:sz w:val="28"/>
          <w:szCs w:val="28"/>
          <w:lang w:val="uk-UA"/>
        </w:rPr>
        <w:t xml:space="preserve"> </w:t>
      </w:r>
      <w:bookmarkEnd w:id="2"/>
      <w:r>
        <w:rPr>
          <w:sz w:val="28"/>
          <w:szCs w:val="28"/>
          <w:lang w:val="uk-UA"/>
        </w:rPr>
        <w:t xml:space="preserve">Обслуговуючому кооперативу </w:t>
      </w:r>
      <w:proofErr w:type="spellStart"/>
      <w:r>
        <w:rPr>
          <w:sz w:val="28"/>
          <w:szCs w:val="28"/>
          <w:lang w:val="uk-UA"/>
        </w:rPr>
        <w:t>“Житлово-будівельний</w:t>
      </w:r>
      <w:proofErr w:type="spellEnd"/>
      <w:r>
        <w:rPr>
          <w:sz w:val="28"/>
          <w:szCs w:val="28"/>
          <w:lang w:val="uk-UA"/>
        </w:rPr>
        <w:t xml:space="preserve"> кооператив </w:t>
      </w:r>
      <w:proofErr w:type="spellStart"/>
      <w:r>
        <w:rPr>
          <w:sz w:val="28"/>
          <w:szCs w:val="28"/>
          <w:lang w:val="uk-UA"/>
        </w:rPr>
        <w:t>“Артхаус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Глобал”</w:t>
      </w:r>
      <w:proofErr w:type="spellEnd"/>
      <w:r>
        <w:rPr>
          <w:sz w:val="28"/>
          <w:szCs w:val="28"/>
          <w:lang w:val="uk-UA"/>
        </w:rPr>
        <w:t xml:space="preserve"> розміщення офіс</w:t>
      </w:r>
      <w:r>
        <w:rPr>
          <w:sz w:val="28"/>
          <w:szCs w:val="28"/>
          <w:lang w:val="uk-UA"/>
        </w:rPr>
        <w:t xml:space="preserve">у за адресою вул. Київська, 77 (зі сторони вул. Михайла Грушевського за згодою власника земельної ділянки-приватного акціонерного товариства </w:t>
      </w:r>
      <w:proofErr w:type="spellStart"/>
      <w:r>
        <w:rPr>
          <w:sz w:val="28"/>
          <w:szCs w:val="28"/>
          <w:lang w:val="uk-UA"/>
        </w:rPr>
        <w:t>“Житомирський</w:t>
      </w:r>
      <w:proofErr w:type="spellEnd"/>
      <w:r>
        <w:rPr>
          <w:sz w:val="28"/>
          <w:szCs w:val="28"/>
          <w:lang w:val="uk-UA"/>
        </w:rPr>
        <w:t xml:space="preserve"> меблевий </w:t>
      </w:r>
      <w:proofErr w:type="spellStart"/>
      <w:r>
        <w:rPr>
          <w:sz w:val="28"/>
          <w:szCs w:val="28"/>
          <w:lang w:val="uk-UA"/>
        </w:rPr>
        <w:t>комбінат”</w:t>
      </w:r>
      <w:proofErr w:type="spellEnd"/>
      <w:r>
        <w:rPr>
          <w:sz w:val="28"/>
          <w:szCs w:val="28"/>
          <w:lang w:val="uk-UA"/>
        </w:rPr>
        <w:t>) з продажу/придбання житла в запланованому до будівництва багатоквартирному багато</w:t>
      </w:r>
      <w:r>
        <w:rPr>
          <w:sz w:val="28"/>
          <w:szCs w:val="28"/>
          <w:lang w:val="uk-UA"/>
        </w:rPr>
        <w:t xml:space="preserve">поверховому житловому будинку по вул. Михайла Грушевського, 98-а  терміном на один рік згідно з ескізними </w:t>
      </w:r>
      <w:proofErr w:type="spellStart"/>
      <w:r>
        <w:rPr>
          <w:sz w:val="28"/>
          <w:szCs w:val="28"/>
          <w:lang w:val="uk-UA"/>
        </w:rPr>
        <w:t>передпроєктними</w:t>
      </w:r>
      <w:proofErr w:type="spellEnd"/>
      <w:r>
        <w:rPr>
          <w:sz w:val="28"/>
          <w:szCs w:val="28"/>
          <w:lang w:val="uk-UA"/>
        </w:rPr>
        <w:t xml:space="preserve"> проробками з обов</w:t>
      </w:r>
      <w:r>
        <w:rPr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язковим погодженням місця розміщення офісу з відповідними службами інженерної інфраструктури міста.</w:t>
      </w:r>
    </w:p>
    <w:p w:rsidR="008F2728" w:rsidRDefault="00CC1684">
      <w:pPr>
        <w:ind w:firstLine="737"/>
        <w:jc w:val="both"/>
      </w:pPr>
      <w:r>
        <w:rPr>
          <w:sz w:val="28"/>
          <w:szCs w:val="28"/>
          <w:lang w:val="uk-UA"/>
        </w:rPr>
        <w:t xml:space="preserve">2. Контроль за </w:t>
      </w:r>
      <w:r>
        <w:rPr>
          <w:sz w:val="28"/>
          <w:szCs w:val="28"/>
          <w:lang w:val="uk-UA"/>
        </w:rPr>
        <w:t xml:space="preserve">виконанням цього рішення покласти на першого заступника  міського голови з питань діяльності виконавчих органів ради </w:t>
      </w:r>
      <w:proofErr w:type="spellStart"/>
      <w:r>
        <w:rPr>
          <w:sz w:val="28"/>
          <w:szCs w:val="28"/>
          <w:lang w:val="uk-UA"/>
        </w:rPr>
        <w:t>Ольшанську</w:t>
      </w:r>
      <w:proofErr w:type="spellEnd"/>
      <w:r>
        <w:rPr>
          <w:sz w:val="28"/>
          <w:szCs w:val="28"/>
          <w:lang w:val="uk-UA"/>
        </w:rPr>
        <w:t xml:space="preserve"> С.Г.</w:t>
      </w:r>
    </w:p>
    <w:p w:rsidR="008F2728" w:rsidRDefault="008F2728">
      <w:pPr>
        <w:ind w:firstLine="737"/>
        <w:jc w:val="both"/>
        <w:rPr>
          <w:sz w:val="28"/>
          <w:szCs w:val="28"/>
          <w:lang w:val="uk-UA"/>
        </w:rPr>
      </w:pPr>
    </w:p>
    <w:p w:rsidR="008F2728" w:rsidRDefault="008F2728">
      <w:pPr>
        <w:ind w:right="99"/>
        <w:jc w:val="both"/>
        <w:rPr>
          <w:sz w:val="28"/>
          <w:szCs w:val="28"/>
          <w:lang w:val="uk-UA"/>
        </w:rPr>
      </w:pPr>
    </w:p>
    <w:p w:rsidR="008F2728" w:rsidRDefault="00CC1684">
      <w:pPr>
        <w:tabs>
          <w:tab w:val="left" w:pos="180"/>
        </w:tabs>
        <w:spacing w:line="192" w:lineRule="auto"/>
        <w:ind w:right="99"/>
        <w:jc w:val="both"/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С.І. Сухомлин</w:t>
      </w:r>
    </w:p>
    <w:p w:rsidR="008F2728" w:rsidRDefault="008F2728">
      <w:pPr>
        <w:rPr>
          <w:lang w:val="uk-UA"/>
        </w:rPr>
      </w:pPr>
    </w:p>
    <w:p w:rsidR="008F2728" w:rsidRDefault="008F2728">
      <w:pPr>
        <w:ind w:firstLine="737"/>
        <w:jc w:val="both"/>
      </w:pPr>
    </w:p>
    <w:p w:rsidR="008F2728" w:rsidRDefault="008F2728">
      <w:pPr>
        <w:ind w:firstLine="737"/>
        <w:jc w:val="both"/>
      </w:pPr>
    </w:p>
    <w:p w:rsidR="008F2728" w:rsidRDefault="008F2728">
      <w:pPr>
        <w:ind w:firstLine="737"/>
        <w:jc w:val="both"/>
      </w:pPr>
    </w:p>
    <w:p w:rsidR="008F2728" w:rsidRDefault="008F2728">
      <w:pPr>
        <w:ind w:firstLine="737"/>
        <w:jc w:val="both"/>
      </w:pPr>
    </w:p>
    <w:p w:rsidR="008F2728" w:rsidRDefault="008F2728">
      <w:pPr>
        <w:ind w:firstLine="737"/>
        <w:jc w:val="both"/>
      </w:pPr>
    </w:p>
    <w:p w:rsidR="008F2728" w:rsidRDefault="008F2728">
      <w:pPr>
        <w:ind w:firstLine="737"/>
        <w:jc w:val="both"/>
      </w:pPr>
    </w:p>
    <w:p w:rsidR="008F2728" w:rsidRDefault="008F2728">
      <w:pPr>
        <w:ind w:firstLine="737"/>
        <w:jc w:val="both"/>
      </w:pPr>
    </w:p>
    <w:p w:rsidR="008F2728" w:rsidRDefault="008F2728">
      <w:pPr>
        <w:ind w:firstLine="737"/>
        <w:jc w:val="both"/>
      </w:pPr>
    </w:p>
    <w:p w:rsidR="008F2728" w:rsidRDefault="008F2728">
      <w:pPr>
        <w:ind w:firstLine="737"/>
        <w:jc w:val="both"/>
      </w:pPr>
    </w:p>
    <w:p w:rsidR="008F2728" w:rsidRDefault="008F2728">
      <w:pPr>
        <w:ind w:firstLine="737"/>
        <w:jc w:val="both"/>
      </w:pPr>
    </w:p>
    <w:sectPr w:rsidR="008F2728" w:rsidSect="008F2728">
      <w:pgSz w:w="11906" w:h="16838"/>
      <w:pgMar w:top="1134" w:right="62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728"/>
    <w:rsid w:val="008F2728"/>
    <w:rsid w:val="00CC1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styleId="1">
    <w:name w:val="heading 1"/>
    <w:basedOn w:val="a0"/>
    <w:rsid w:val="008F2728"/>
    <w:pPr>
      <w:outlineLvl w:val="0"/>
    </w:pPr>
  </w:style>
  <w:style w:type="paragraph" w:styleId="2">
    <w:name w:val="heading 2"/>
    <w:basedOn w:val="a0"/>
    <w:rsid w:val="008F2728"/>
    <w:pPr>
      <w:outlineLvl w:val="1"/>
    </w:pPr>
  </w:style>
  <w:style w:type="paragraph" w:styleId="3">
    <w:name w:val="heading 3"/>
    <w:basedOn w:val="a0"/>
    <w:rsid w:val="008F2728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rsid w:val="008F272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8F2728"/>
    <w:pPr>
      <w:spacing w:after="140" w:line="288" w:lineRule="auto"/>
    </w:pPr>
  </w:style>
  <w:style w:type="paragraph" w:styleId="a5">
    <w:name w:val="List"/>
    <w:basedOn w:val="a4"/>
    <w:rsid w:val="008F2728"/>
    <w:rPr>
      <w:rFonts w:cs="Mangal"/>
    </w:rPr>
  </w:style>
  <w:style w:type="paragraph" w:styleId="a6">
    <w:name w:val="Title"/>
    <w:basedOn w:val="a"/>
    <w:rsid w:val="008F2728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8F2728"/>
    <w:pPr>
      <w:suppressLineNumbers/>
    </w:pPr>
    <w:rPr>
      <w:rFonts w:cs="Mangal"/>
    </w:rPr>
  </w:style>
  <w:style w:type="paragraph" w:customStyle="1" w:styleId="a8">
    <w:name w:val="Блочная цитата"/>
    <w:basedOn w:val="a"/>
    <w:qFormat/>
    <w:rsid w:val="008F2728"/>
  </w:style>
  <w:style w:type="paragraph" w:customStyle="1" w:styleId="a9">
    <w:name w:val="Заглавие"/>
    <w:basedOn w:val="a0"/>
    <w:rsid w:val="008F2728"/>
  </w:style>
  <w:style w:type="paragraph" w:styleId="aa">
    <w:name w:val="Subtitle"/>
    <w:basedOn w:val="a0"/>
    <w:rsid w:val="008F2728"/>
  </w:style>
  <w:style w:type="paragraph" w:customStyle="1" w:styleId="21">
    <w:name w:val="Основной текст 21"/>
    <w:basedOn w:val="a"/>
    <w:qFormat/>
    <w:rsid w:val="008F2728"/>
    <w:pPr>
      <w:jc w:val="both"/>
    </w:pPr>
    <w:rPr>
      <w:bCs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CC168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CC1684"/>
    <w:rPr>
      <w:rFonts w:ascii="Tahoma" w:eastAsia="Times New Roman" w:hAnsi="Tahoma" w:cs="Tahoma"/>
      <w:color w:val="00000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Company>Microsoft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2021-04-30T15:00:00Z</cp:lastPrinted>
  <dcterms:created xsi:type="dcterms:W3CDTF">2021-05-17T12:00:00Z</dcterms:created>
  <dcterms:modified xsi:type="dcterms:W3CDTF">2021-05-17T12:00:00Z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