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03DC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4.65pt;width:41.3pt;height:59.1pt;z-index:251657728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88386335" r:id="rId9"/>
        </w:pict>
      </w:r>
    </w:p>
    <w:p w:rsidR="00000000" w:rsidRDefault="00B603DC">
      <w:pPr>
        <w:rPr>
          <w:lang w:val="uk-UA"/>
        </w:rPr>
      </w:pPr>
      <w:r>
        <w:rPr>
          <w:lang w:val="uk-UA"/>
        </w:rPr>
        <w:t xml:space="preserve"> </w:t>
      </w:r>
    </w:p>
    <w:p w:rsidR="00000000" w:rsidRDefault="00B603DC">
      <w:pPr>
        <w:pStyle w:val="a0"/>
        <w:ind w:left="354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</w:p>
    <w:p w:rsidR="00000000" w:rsidRDefault="00B603DC">
      <w:pPr>
        <w:pStyle w:val="a0"/>
        <w:ind w:left="3540"/>
        <w:jc w:val="lef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</w:t>
      </w:r>
    </w:p>
    <w:p w:rsidR="00000000" w:rsidRDefault="00B603DC">
      <w:pPr>
        <w:pStyle w:val="a0"/>
        <w:ind w:left="3540"/>
        <w:jc w:val="left"/>
        <w:rPr>
          <w:szCs w:val="28"/>
        </w:rPr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B603D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B603DC">
      <w:pPr>
        <w:pStyle w:val="1"/>
        <w:jc w:val="left"/>
        <w:rPr>
          <w:szCs w:val="28"/>
        </w:rPr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B603DC"/>
    <w:p w:rsidR="00000000" w:rsidRDefault="00B603DC">
      <w:pPr>
        <w:pStyle w:val="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B603DC">
      <w:pPr>
        <w:rPr>
          <w:lang w:val="uk-UA"/>
        </w:rPr>
      </w:pPr>
      <w:r>
        <w:t xml:space="preserve">від </w:t>
      </w:r>
      <w:r>
        <w:rPr>
          <w:lang w:val="uk-UA"/>
        </w:rPr>
        <w:t xml:space="preserve">__________ </w:t>
      </w:r>
      <w:r>
        <w:t xml:space="preserve"> № </w:t>
      </w:r>
      <w:r>
        <w:rPr>
          <w:lang w:val="uk-UA"/>
        </w:rPr>
        <w:t>______</w:t>
      </w:r>
    </w:p>
    <w:p w:rsidR="00000000" w:rsidRDefault="00B603DC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>м. Житомир</w:t>
      </w:r>
    </w:p>
    <w:p w:rsidR="00000000" w:rsidRDefault="00B603DC"/>
    <w:p w:rsidR="00000000" w:rsidRDefault="00B603DC">
      <w:pPr>
        <w:ind w:right="-1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 xml:space="preserve">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варіанту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поділу</w:t>
      </w:r>
      <w:proofErr w:type="spellEnd"/>
    </w:p>
    <w:p w:rsidR="00000000" w:rsidRDefault="00B603DC">
      <w:pPr>
        <w:ind w:right="-1"/>
        <w:rPr>
          <w:szCs w:val="28"/>
        </w:rPr>
      </w:pP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господарських</w:t>
      </w:r>
      <w:proofErr w:type="spellEnd"/>
    </w:p>
    <w:p w:rsidR="00000000" w:rsidRDefault="00B603DC">
      <w:pPr>
        <w:ind w:right="-1"/>
        <w:rPr>
          <w:szCs w:val="28"/>
        </w:rPr>
      </w:pPr>
      <w:proofErr w:type="spellStart"/>
      <w:r>
        <w:rPr>
          <w:szCs w:val="28"/>
        </w:rPr>
        <w:t>будівель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провулку</w:t>
      </w:r>
      <w:proofErr w:type="spellEnd"/>
      <w:r>
        <w:rPr>
          <w:szCs w:val="28"/>
        </w:rPr>
        <w:t xml:space="preserve"> </w:t>
      </w:r>
    </w:p>
    <w:p w:rsidR="00000000" w:rsidRDefault="00B603DC">
      <w:pPr>
        <w:ind w:right="-1"/>
        <w:rPr>
          <w:szCs w:val="28"/>
        </w:rPr>
      </w:pPr>
      <w:r>
        <w:rPr>
          <w:szCs w:val="28"/>
        </w:rPr>
        <w:t xml:space="preserve">1-й </w:t>
      </w:r>
      <w:proofErr w:type="spellStart"/>
      <w:r>
        <w:rPr>
          <w:szCs w:val="28"/>
        </w:rPr>
        <w:t>Транзитний</w:t>
      </w:r>
      <w:proofErr w:type="spellEnd"/>
      <w:r>
        <w:rPr>
          <w:szCs w:val="28"/>
        </w:rPr>
        <w:t xml:space="preserve">, 34 в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. Житомир</w:t>
      </w:r>
    </w:p>
    <w:p w:rsidR="00000000" w:rsidRDefault="00B603DC">
      <w:pPr>
        <w:ind w:right="-1"/>
        <w:rPr>
          <w:szCs w:val="28"/>
        </w:rPr>
      </w:pPr>
    </w:p>
    <w:p w:rsidR="00000000" w:rsidRDefault="00B603DC">
      <w:pPr>
        <w:ind w:right="-1"/>
        <w:rPr>
          <w:szCs w:val="28"/>
        </w:rPr>
      </w:pPr>
    </w:p>
    <w:p w:rsidR="00000000" w:rsidRDefault="00B603DC">
      <w:pPr>
        <w:tabs>
          <w:tab w:val="left" w:pos="567"/>
        </w:tabs>
        <w:ind w:right="109"/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Розглянувши</w:t>
      </w:r>
      <w:proofErr w:type="spellEnd"/>
      <w:r>
        <w:rPr>
          <w:szCs w:val="28"/>
        </w:rPr>
        <w:t xml:space="preserve"> лист Корольовського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суду м. Житомир від 14.06.2021 по </w:t>
      </w:r>
      <w:proofErr w:type="spellStart"/>
      <w:r>
        <w:rPr>
          <w:szCs w:val="28"/>
        </w:rPr>
        <w:t>цивільній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справі</w:t>
      </w:r>
      <w:proofErr w:type="spellEnd"/>
      <w:r>
        <w:rPr>
          <w:szCs w:val="28"/>
        </w:rPr>
        <w:t xml:space="preserve"> № 296/901/17 2/296/1919/21</w:t>
      </w:r>
      <w:r>
        <w:rPr>
          <w:szCs w:val="28"/>
        </w:rPr>
        <w:t xml:space="preserve"> щодо  </w:t>
      </w:r>
      <w:proofErr w:type="spellStart"/>
      <w:r>
        <w:rPr>
          <w:szCs w:val="28"/>
        </w:rPr>
        <w:t>поділу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     </w:t>
      </w:r>
      <w:proofErr w:type="spellStart"/>
      <w:r>
        <w:rPr>
          <w:szCs w:val="28"/>
        </w:rPr>
        <w:t>будинку</w:t>
      </w:r>
      <w:proofErr w:type="spellEnd"/>
      <w:r>
        <w:rPr>
          <w:szCs w:val="28"/>
        </w:rPr>
        <w:t xml:space="preserve">,      </w:t>
      </w:r>
      <w:proofErr w:type="spellStart"/>
      <w:r>
        <w:rPr>
          <w:szCs w:val="28"/>
        </w:rPr>
        <w:t>господарських</w:t>
      </w:r>
      <w:proofErr w:type="spellEnd"/>
      <w:r>
        <w:rPr>
          <w:szCs w:val="28"/>
        </w:rPr>
        <w:t xml:space="preserve">    </w:t>
      </w:r>
      <w:proofErr w:type="spellStart"/>
      <w:r>
        <w:rPr>
          <w:szCs w:val="28"/>
        </w:rPr>
        <w:t>будівель</w:t>
      </w:r>
      <w:proofErr w:type="spellEnd"/>
      <w:r>
        <w:rPr>
          <w:szCs w:val="28"/>
        </w:rPr>
        <w:t xml:space="preserve">    і  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  по   </w:t>
      </w:r>
      <w:proofErr w:type="spellStart"/>
      <w:r>
        <w:rPr>
          <w:szCs w:val="28"/>
        </w:rPr>
        <w:t>провулку</w:t>
      </w:r>
      <w:proofErr w:type="spellEnd"/>
      <w:r>
        <w:rPr>
          <w:szCs w:val="28"/>
        </w:rPr>
        <w:t xml:space="preserve"> </w:t>
      </w:r>
    </w:p>
    <w:p w:rsidR="00000000" w:rsidRDefault="00B603DC">
      <w:pPr>
        <w:ind w:right="109"/>
        <w:jc w:val="both"/>
        <w:rPr>
          <w:szCs w:val="28"/>
        </w:rPr>
      </w:pPr>
      <w:proofErr w:type="gramStart"/>
      <w:r>
        <w:rPr>
          <w:szCs w:val="28"/>
        </w:rPr>
        <w:t xml:space="preserve">1-й </w:t>
      </w:r>
      <w:proofErr w:type="spellStart"/>
      <w:r>
        <w:rPr>
          <w:szCs w:val="28"/>
        </w:rPr>
        <w:t>Транзитний</w:t>
      </w:r>
      <w:proofErr w:type="spellEnd"/>
      <w:r>
        <w:rPr>
          <w:szCs w:val="28"/>
        </w:rPr>
        <w:t xml:space="preserve">, 34 в м. Житомир,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Законом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містобудівної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», наказом </w:t>
      </w:r>
      <w:proofErr w:type="spellStart"/>
      <w:r>
        <w:rPr>
          <w:szCs w:val="28"/>
        </w:rPr>
        <w:t>Міністерства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регіонального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будівни</w:t>
      </w:r>
      <w:r>
        <w:rPr>
          <w:szCs w:val="28"/>
        </w:rPr>
        <w:t>цтва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житлово-комунального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від 05.07.2011  № 103 «Про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видачі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будівельного</w:t>
      </w:r>
      <w:proofErr w:type="spellEnd"/>
      <w:r>
        <w:rPr>
          <w:szCs w:val="28"/>
        </w:rPr>
        <w:t xml:space="preserve"> паспорта </w:t>
      </w:r>
      <w:proofErr w:type="spellStart"/>
      <w:r>
        <w:rPr>
          <w:szCs w:val="28"/>
        </w:rPr>
        <w:t>забудови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ділянки</w:t>
      </w:r>
      <w:proofErr w:type="spellEnd"/>
      <w:r>
        <w:rPr>
          <w:szCs w:val="28"/>
        </w:rPr>
        <w:t xml:space="preserve">», пунктом 3.11 наказу </w:t>
      </w:r>
      <w:proofErr w:type="spellStart"/>
      <w:r>
        <w:rPr>
          <w:szCs w:val="28"/>
        </w:rPr>
        <w:t>Міністерства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житлово-комунального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від</w:t>
      </w:r>
      <w:proofErr w:type="gramEnd"/>
      <w:r>
        <w:rPr>
          <w:szCs w:val="28"/>
        </w:rPr>
        <w:t xml:space="preserve"> 18.06.2007 №</w:t>
      </w:r>
      <w:r>
        <w:rPr>
          <w:szCs w:val="28"/>
        </w:rPr>
        <w:t xml:space="preserve"> 55 “Про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Інструкції</w:t>
      </w:r>
      <w:proofErr w:type="spellEnd"/>
      <w:r>
        <w:rPr>
          <w:szCs w:val="28"/>
        </w:rPr>
        <w:t xml:space="preserve"> щодо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поділу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виділу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розрахунку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об'єктів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нерухомого</w:t>
      </w:r>
      <w:proofErr w:type="spellEnd"/>
      <w:r>
        <w:rPr>
          <w:szCs w:val="28"/>
        </w:rPr>
        <w:t xml:space="preserve"> майна”, </w:t>
      </w:r>
      <w:proofErr w:type="spellStart"/>
      <w:r>
        <w:rPr>
          <w:szCs w:val="28"/>
        </w:rPr>
        <w:t>висновком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експерта</w:t>
      </w:r>
      <w:proofErr w:type="spellEnd"/>
      <w:r>
        <w:rPr>
          <w:szCs w:val="28"/>
        </w:rPr>
        <w:t xml:space="preserve"> № 270/03-2021 за результатами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додаткової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судової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оціночно-будівельної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будівельно-технічної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експертизи</w:t>
      </w:r>
      <w:proofErr w:type="spellEnd"/>
      <w:r>
        <w:rPr>
          <w:szCs w:val="28"/>
        </w:rPr>
        <w:t xml:space="preserve"> від 09.0</w:t>
      </w:r>
      <w:r>
        <w:rPr>
          <w:szCs w:val="28"/>
        </w:rPr>
        <w:t xml:space="preserve">3.2021, </w:t>
      </w:r>
      <w:proofErr w:type="spellStart"/>
      <w:r>
        <w:rPr>
          <w:szCs w:val="28"/>
        </w:rPr>
        <w:t>проведеної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судовим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Ігорем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Св</w:t>
      </w:r>
      <w:proofErr w:type="gramEnd"/>
      <w:r>
        <w:rPr>
          <w:szCs w:val="28"/>
        </w:rPr>
        <w:t>істуновим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статтею</w:t>
      </w:r>
      <w:proofErr w:type="spellEnd"/>
      <w:r>
        <w:rPr>
          <w:szCs w:val="28"/>
        </w:rPr>
        <w:t xml:space="preserve"> 31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 </w:t>
      </w:r>
      <w:proofErr w:type="spellStart"/>
      <w:r>
        <w:rPr>
          <w:szCs w:val="28"/>
        </w:rPr>
        <w:t>виконавчий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іської</w:t>
      </w:r>
      <w:proofErr w:type="spellEnd"/>
      <w:r>
        <w:rPr>
          <w:szCs w:val="28"/>
        </w:rPr>
        <w:t xml:space="preserve"> ради </w:t>
      </w:r>
    </w:p>
    <w:p w:rsidR="00000000" w:rsidRDefault="00B603DC">
      <w:pPr>
        <w:ind w:right="109"/>
        <w:jc w:val="both"/>
        <w:rPr>
          <w:szCs w:val="28"/>
        </w:rPr>
      </w:pPr>
    </w:p>
    <w:p w:rsidR="00000000" w:rsidRDefault="00B603DC">
      <w:pPr>
        <w:ind w:right="109"/>
        <w:jc w:val="both"/>
        <w:rPr>
          <w:szCs w:val="28"/>
        </w:rPr>
      </w:pPr>
      <w:r>
        <w:rPr>
          <w:szCs w:val="28"/>
        </w:rPr>
        <w:t>ВИРІШИВ:</w:t>
      </w:r>
    </w:p>
    <w:p w:rsidR="00000000" w:rsidRDefault="00B603DC">
      <w:pPr>
        <w:ind w:right="109"/>
        <w:jc w:val="both"/>
        <w:rPr>
          <w:szCs w:val="28"/>
        </w:rPr>
      </w:pPr>
    </w:p>
    <w:p w:rsidR="00000000" w:rsidRDefault="00B603DC">
      <w:pPr>
        <w:ind w:right="109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1.  </w:t>
      </w:r>
      <w:proofErr w:type="spellStart"/>
      <w:r>
        <w:rPr>
          <w:szCs w:val="28"/>
        </w:rPr>
        <w:t>Погодити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запропонований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варіант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поділу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господарських</w:t>
      </w:r>
      <w:proofErr w:type="spellEnd"/>
      <w:r>
        <w:rPr>
          <w:szCs w:val="28"/>
        </w:rPr>
        <w:t xml:space="preserve">     </w:t>
      </w:r>
      <w:proofErr w:type="spellStart"/>
      <w:r>
        <w:rPr>
          <w:szCs w:val="28"/>
        </w:rPr>
        <w:t>будівель</w:t>
      </w:r>
      <w:proofErr w:type="spellEnd"/>
      <w:r>
        <w:rPr>
          <w:szCs w:val="28"/>
        </w:rPr>
        <w:t xml:space="preserve">   і    </w:t>
      </w:r>
      <w:proofErr w:type="spellStart"/>
      <w:r>
        <w:rPr>
          <w:szCs w:val="28"/>
        </w:rPr>
        <w:t>споруд</w:t>
      </w:r>
      <w:proofErr w:type="spellEnd"/>
      <w:r>
        <w:rPr>
          <w:szCs w:val="28"/>
        </w:rPr>
        <w:t xml:space="preserve">   по   </w:t>
      </w:r>
      <w:proofErr w:type="spellStart"/>
      <w:r>
        <w:rPr>
          <w:szCs w:val="28"/>
        </w:rPr>
        <w:t>провулку</w:t>
      </w:r>
      <w:proofErr w:type="spellEnd"/>
      <w:r>
        <w:rPr>
          <w:szCs w:val="28"/>
        </w:rPr>
        <w:t xml:space="preserve">  1-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Транзитний</w:t>
      </w:r>
      <w:proofErr w:type="spellEnd"/>
      <w:r>
        <w:rPr>
          <w:szCs w:val="28"/>
        </w:rPr>
        <w:t xml:space="preserve">,  34 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 </w:t>
      </w:r>
    </w:p>
    <w:p w:rsidR="00000000" w:rsidRDefault="00B603DC">
      <w:pPr>
        <w:ind w:right="109"/>
        <w:jc w:val="both"/>
        <w:rPr>
          <w:szCs w:val="28"/>
        </w:rPr>
      </w:pPr>
      <w:r>
        <w:rPr>
          <w:szCs w:val="28"/>
        </w:rPr>
        <w:t xml:space="preserve">м. Житомир,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визначено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висновку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експерта</w:t>
      </w:r>
      <w:proofErr w:type="spellEnd"/>
      <w:r>
        <w:rPr>
          <w:szCs w:val="28"/>
        </w:rPr>
        <w:t xml:space="preserve"> № 270/03-2021 за результатами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додаткової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судової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оціночно-будівельної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будівельно-технічної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експертизи</w:t>
      </w:r>
      <w:proofErr w:type="spellEnd"/>
      <w:r>
        <w:rPr>
          <w:szCs w:val="28"/>
        </w:rPr>
        <w:t xml:space="preserve"> від 09.03.2021, </w:t>
      </w:r>
      <w:proofErr w:type="spellStart"/>
      <w:r>
        <w:rPr>
          <w:szCs w:val="28"/>
        </w:rPr>
        <w:t>проведеної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судовим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експертом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Ігорем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Св</w:t>
      </w:r>
      <w:proofErr w:type="gramEnd"/>
      <w:r>
        <w:rPr>
          <w:szCs w:val="28"/>
        </w:rPr>
        <w:t>істуновим</w:t>
      </w:r>
      <w:proofErr w:type="spellEnd"/>
      <w:r>
        <w:rPr>
          <w:szCs w:val="28"/>
        </w:rPr>
        <w:t xml:space="preserve">, при </w:t>
      </w:r>
      <w:proofErr w:type="spellStart"/>
      <w:r>
        <w:rPr>
          <w:szCs w:val="28"/>
        </w:rPr>
        <w:t>умові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висновку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можливість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робіт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реконструкції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будинку</w:t>
      </w:r>
      <w:proofErr w:type="spellEnd"/>
      <w:r>
        <w:rPr>
          <w:szCs w:val="28"/>
        </w:rPr>
        <w:t xml:space="preserve">,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передбаченим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втручанням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несучі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конструктивні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елементи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будинку</w:t>
      </w:r>
      <w:proofErr w:type="spellEnd"/>
      <w:r>
        <w:rPr>
          <w:szCs w:val="28"/>
        </w:rPr>
        <w:t xml:space="preserve">. </w:t>
      </w:r>
    </w:p>
    <w:p w:rsidR="00000000" w:rsidRDefault="00B603DC">
      <w:pPr>
        <w:ind w:right="120" w:firstLine="930"/>
        <w:jc w:val="both"/>
      </w:pPr>
    </w:p>
    <w:p w:rsidR="00000000" w:rsidRDefault="00B603DC">
      <w:pPr>
        <w:ind w:right="109"/>
        <w:jc w:val="both"/>
      </w:pPr>
    </w:p>
    <w:p w:rsidR="00000000" w:rsidRDefault="00B603DC">
      <w:pPr>
        <w:ind w:right="109"/>
        <w:jc w:val="both"/>
      </w:pPr>
      <w:r>
        <w:lastRenderedPageBreak/>
        <w:t xml:space="preserve">                              </w:t>
      </w:r>
      <w:r>
        <w:t xml:space="preserve">                          </w:t>
      </w:r>
      <w:r>
        <w:t>2</w:t>
      </w:r>
    </w:p>
    <w:p w:rsidR="00000000" w:rsidRDefault="00B603DC">
      <w:pPr>
        <w:ind w:right="109"/>
        <w:jc w:val="center"/>
        <w:rPr>
          <w:szCs w:val="28"/>
        </w:rPr>
      </w:pPr>
    </w:p>
    <w:p w:rsidR="00000000" w:rsidRDefault="00B603DC">
      <w:pPr>
        <w:tabs>
          <w:tab w:val="left" w:pos="7088"/>
        </w:tabs>
        <w:ind w:right="109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2. Департаменту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направити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до Корольовського районного суду м. Житомир.</w:t>
      </w:r>
    </w:p>
    <w:p w:rsidR="00000000" w:rsidRDefault="00B603DC">
      <w:pPr>
        <w:tabs>
          <w:tab w:val="left" w:pos="709"/>
        </w:tabs>
        <w:suppressAutoHyphens w:val="0"/>
        <w:ind w:firstLine="870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 xml:space="preserve">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першого</w:t>
      </w:r>
      <w:proofErr w:type="spellEnd"/>
      <w:r>
        <w:rPr>
          <w:szCs w:val="28"/>
        </w:rPr>
        <w:t xml:space="preserve">                </w:t>
      </w:r>
      <w:bookmarkStart w:id="0" w:name="_Hlk64628957"/>
      <w:r>
        <w:rPr>
          <w:szCs w:val="28"/>
        </w:rPr>
        <w:t xml:space="preserve">заступника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ради</w:t>
      </w:r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Світлану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Ольшанську</w:t>
      </w:r>
      <w:proofErr w:type="spellEnd"/>
      <w:r>
        <w:rPr>
          <w:szCs w:val="28"/>
        </w:rPr>
        <w:t>.</w:t>
      </w:r>
    </w:p>
    <w:p w:rsidR="00000000" w:rsidRDefault="00B603DC">
      <w:pPr>
        <w:shd w:val="clear" w:color="auto" w:fill="FFFFFF"/>
        <w:jc w:val="both"/>
        <w:rPr>
          <w:szCs w:val="28"/>
        </w:rPr>
      </w:pPr>
    </w:p>
    <w:p w:rsidR="00000000" w:rsidRDefault="00B603DC">
      <w:pPr>
        <w:shd w:val="clear" w:color="auto" w:fill="FFFFFF"/>
        <w:jc w:val="both"/>
        <w:rPr>
          <w:szCs w:val="28"/>
        </w:rPr>
      </w:pPr>
    </w:p>
    <w:p w:rsidR="00000000" w:rsidRDefault="00B603DC">
      <w:pPr>
        <w:shd w:val="clear" w:color="auto" w:fill="FFFFFF"/>
        <w:jc w:val="both"/>
        <w:rPr>
          <w:szCs w:val="28"/>
        </w:rPr>
      </w:pPr>
    </w:p>
    <w:p w:rsidR="00000000" w:rsidRDefault="00B603DC">
      <w:pPr>
        <w:shd w:val="clear" w:color="auto" w:fill="FFFFFF"/>
        <w:jc w:val="both"/>
        <w:rPr>
          <w:szCs w:val="28"/>
        </w:rPr>
      </w:pPr>
      <w:proofErr w:type="spellStart"/>
      <w:r>
        <w:rPr>
          <w:szCs w:val="28"/>
        </w:rPr>
        <w:t>Міський</w:t>
      </w:r>
      <w:proofErr w:type="spellEnd"/>
      <w:r>
        <w:rPr>
          <w:szCs w:val="28"/>
        </w:rPr>
        <w:t xml:space="preserve">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Сергій</w:t>
      </w:r>
      <w:proofErr w:type="spellEnd"/>
      <w:r>
        <w:rPr>
          <w:szCs w:val="28"/>
        </w:rPr>
        <w:t xml:space="preserve"> СУХОМЛИН</w:t>
      </w: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000000" w:rsidRDefault="00B603DC">
      <w:pPr>
        <w:spacing w:line="228" w:lineRule="auto"/>
        <w:rPr>
          <w:color w:val="000000"/>
          <w:szCs w:val="28"/>
        </w:rPr>
      </w:pPr>
    </w:p>
    <w:p w:rsidR="00B603DC" w:rsidRDefault="00B603DC">
      <w:pPr>
        <w:spacing w:line="228" w:lineRule="auto"/>
        <w:rPr>
          <w:color w:val="000000"/>
          <w:szCs w:val="28"/>
        </w:rPr>
      </w:pPr>
    </w:p>
    <w:sectPr w:rsidR="00B60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74" w:bottom="889" w:left="1691" w:header="709" w:footer="56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DC" w:rsidRDefault="00B603DC">
      <w:r>
        <w:separator/>
      </w:r>
    </w:p>
  </w:endnote>
  <w:endnote w:type="continuationSeparator" w:id="0">
    <w:p w:rsidR="00B603DC" w:rsidRDefault="00B6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DC" w:rsidRDefault="00B603DC">
      <w:r>
        <w:separator/>
      </w:r>
    </w:p>
  </w:footnote>
  <w:footnote w:type="continuationSeparator" w:id="0">
    <w:p w:rsidR="00B603DC" w:rsidRDefault="00B6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03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FC"/>
    <w:rsid w:val="005C79FC"/>
    <w:rsid w:val="00B6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6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8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bCs/>
      <w:lang w:val="uk-UA"/>
    </w:rPr>
  </w:style>
  <w:style w:type="paragraph" w:customStyle="1" w:styleId="210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Title"/>
    <w:basedOn w:val="a0"/>
    <w:next w:val="a1"/>
    <w:qFormat/>
    <w:rPr>
      <w:bCs/>
      <w:sz w:val="56"/>
      <w:szCs w:val="56"/>
    </w:rPr>
  </w:style>
  <w:style w:type="paragraph" w:styleId="ad">
    <w:name w:val="footer"/>
    <w:basedOn w:val="a"/>
    <w:pPr>
      <w:suppressLineNumbers/>
      <w:tabs>
        <w:tab w:val="center" w:pos="4792"/>
        <w:tab w:val="right" w:pos="958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2021-07-21T11:41:00Z</cp:lastPrinted>
  <dcterms:created xsi:type="dcterms:W3CDTF">2021-07-21T12:26:00Z</dcterms:created>
  <dcterms:modified xsi:type="dcterms:W3CDTF">2021-07-21T12:26:00Z</dcterms:modified>
</cp:coreProperties>
</file>