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FA" w:rsidRPr="00855E5B" w:rsidRDefault="000137FA" w:rsidP="000137FA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val="uk-UA" w:eastAsia="ru-RU"/>
        </w:rPr>
      </w:pPr>
      <w:r w:rsidRPr="00855E5B">
        <w:rPr>
          <w:rFonts w:ascii="Times New Roman" w:eastAsia="Times New Roman" w:hAnsi="Times New Roman" w:cs="Times New Roman"/>
          <w:b/>
          <w:sz w:val="36"/>
          <w:szCs w:val="24"/>
          <w:lang w:val="uk-UA" w:eastAsia="ru-RU"/>
        </w:rPr>
        <w:t>Звіт</w:t>
      </w:r>
      <w:r w:rsidRPr="00855E5B"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  <w:t xml:space="preserve">                                                                                                                                     про роботу міського культурно-спортивного центру</w:t>
      </w:r>
    </w:p>
    <w:p w:rsidR="000137FA" w:rsidRPr="00855E5B" w:rsidRDefault="000137FA" w:rsidP="00013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</w:pPr>
      <w:r w:rsidRPr="00855E5B"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  <w:t>за  2019</w:t>
      </w:r>
      <w:r w:rsidR="00855E5B" w:rsidRPr="00855E5B"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  <w:t xml:space="preserve"> рік</w:t>
      </w:r>
    </w:p>
    <w:p w:rsidR="000137FA" w:rsidRPr="000137FA" w:rsidRDefault="000137FA" w:rsidP="00013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val="uk-UA" w:eastAsia="ru-RU"/>
        </w:rPr>
      </w:pPr>
    </w:p>
    <w:p w:rsidR="008D0D33" w:rsidRPr="000137FA" w:rsidRDefault="008D0D33" w:rsidP="008421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uk-UA" w:eastAsia="ru-RU"/>
        </w:rPr>
      </w:pPr>
      <w:r w:rsidRPr="00013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Завдання кожного закладу позашкільної освіти - забезпечити розбудову такого освітнього простору, у якому особистість з раннього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3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дитинства усвідомлювала б свою суспільну значущість і через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37F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систему ціннісних ставлень набувала досвіду взаємодії з соціумом, формувала креативне мислення, здатність брати на себе відповідальність та бути успішною впродовж майбутнього життя.</w:t>
      </w:r>
    </w:p>
    <w:p w:rsidR="008D0D33" w:rsidRPr="00184E0D" w:rsidRDefault="006A778E" w:rsidP="008421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uk-UA" w:eastAsia="ru-RU"/>
        </w:rPr>
      </w:pPr>
      <w:r w:rsidRPr="00184E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Діяльність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D0D33" w:rsidRPr="00184E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сучасного закладу позашкільної освіти -</w:t>
      </w:r>
      <w:r w:rsidR="008D0D33"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8D0D33" w:rsidRPr="00184E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це результат реалізації планів та творчих задумів педагогічного та дитячого</w:t>
      </w:r>
      <w:r w:rsidR="00184E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84E0D" w:rsidRPr="00184E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(юнацького)</w:t>
      </w:r>
      <w:r w:rsidR="008D0D33" w:rsidRPr="00184E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колективів у створеному освітньому просторі.</w:t>
      </w:r>
    </w:p>
    <w:p w:rsidR="008D0D33" w:rsidRPr="006A778E" w:rsidRDefault="008D0D33" w:rsidP="00DD29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uk-UA" w:eastAsia="ru-RU"/>
        </w:rPr>
      </w:pPr>
      <w:r w:rsidRPr="00700A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Науковці зазначають, що для успішної діяльності закладу позашкільної освіти має бути створена модель організаційно-педагогічних умов забезпечення позашкільної освіти, яка складається з</w:t>
      </w:r>
      <w:r w:rsidR="006A77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8D0D33" w:rsidRPr="006A778E" w:rsidRDefault="006A778E" w:rsidP="008421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8D0D33"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ормативно-правового забезпечення;</w:t>
      </w:r>
    </w:p>
    <w:p w:rsidR="008D0D33" w:rsidRPr="006A778E" w:rsidRDefault="006A778E" w:rsidP="008421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="008D0D33"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рганізаційно-управлінського забезпечення;</w:t>
      </w:r>
    </w:p>
    <w:p w:rsidR="008D0D33" w:rsidRPr="006A778E" w:rsidRDefault="006A778E" w:rsidP="008421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</w:t>
      </w:r>
      <w:r w:rsidR="008D0D33"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адрового забезпечення;</w:t>
      </w:r>
    </w:p>
    <w:p w:rsidR="008D0D33" w:rsidRPr="006A778E" w:rsidRDefault="006A778E" w:rsidP="008421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</w:t>
      </w:r>
      <w:r w:rsidR="008D0D33"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ауково-методичного забезпечення;</w:t>
      </w:r>
    </w:p>
    <w:p w:rsidR="008D0D33" w:rsidRPr="006A778E" w:rsidRDefault="006A778E" w:rsidP="008421C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</w:t>
      </w:r>
      <w:r w:rsidR="008D0D33"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інансового та матеріально-технічного забезпечення.</w:t>
      </w:r>
    </w:p>
    <w:p w:rsidR="000137FA" w:rsidRPr="000137FA" w:rsidRDefault="000137FA" w:rsidP="00DD29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0D33" w:rsidRDefault="008D0D33" w:rsidP="00DD29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2019 році </w:t>
      </w:r>
      <w:r w:rsidR="006A77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міський культурно-спортивний центр Житомирської міської ради (МКСЦ)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своїй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діяльності керувався Конституцією України, законами України «Про освіту», «Про позашкільну освіту», «Про охорону дитинства»</w:t>
      </w:r>
      <w:r w:rsid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Конвенцією про права дитини, 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Положенням про позашкільний навчальний заклад,</w:t>
      </w:r>
      <w:r w:rsidR="006A778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Статутом МКСЦ,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іншими нормативно-правовими актами з питань роботи позашкільних навчальних закладів.</w:t>
      </w:r>
    </w:p>
    <w:p w:rsidR="006A778E" w:rsidRDefault="006A778E" w:rsidP="00DD2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A77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підліткових клубах МКСЦ в гуртках та секціях упродовж року займалося  2698 вихованців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віком від 4 до 21 року</w:t>
      </w:r>
      <w:r w:rsidRPr="006A77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</w:t>
      </w:r>
      <w:proofErr w:type="gramStart"/>
      <w:r w:rsidR="008421C9"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="008421C9"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7</w:t>
      </w:r>
      <w:r w:rsidR="00842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8421C9"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 профінансовано за рахунок </w:t>
      </w:r>
      <w:r w:rsidR="00DD29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міського </w:t>
      </w:r>
      <w:r w:rsidR="008421C9"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бюджету</w:t>
      </w:r>
      <w:r w:rsidR="008421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8421C9" w:rsidRPr="008421C9" w:rsidRDefault="008421C9" w:rsidP="008421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художньо-естетичний</w:t>
      </w:r>
      <w:r w:rsidR="00DD29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9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</w:t>
      </w:r>
      <w:r w:rsidR="00005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45</w:t>
      </w:r>
      <w:r w:rsidR="000805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21C9" w:rsidRPr="008421C9" w:rsidRDefault="008421C9" w:rsidP="008421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туристично-краєнавчий напрям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8421C9" w:rsidRPr="006A778E" w:rsidRDefault="008421C9" w:rsidP="008421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спортивно-оздоровчий напрям 23 групи;</w:t>
      </w:r>
    </w:p>
    <w:p w:rsidR="008421C9" w:rsidRPr="006A778E" w:rsidRDefault="008421C9" w:rsidP="008421C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іально-реабілітаційний напрям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DD29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а.</w:t>
      </w:r>
    </w:p>
    <w:p w:rsidR="008421C9" w:rsidRPr="006A778E" w:rsidRDefault="008421C9" w:rsidP="00842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Середня наповнюваність груп </w:t>
      </w:r>
      <w:r w:rsidR="00DD2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9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10-15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вихованців.</w:t>
      </w:r>
    </w:p>
    <w:p w:rsidR="00DD290A" w:rsidRPr="006A778E" w:rsidRDefault="00DD290A" w:rsidP="00DD29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із завдань працівників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МКСЦ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учнівської молоді на 2019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творення умов для соціально-педагогічної, психолого-педагогічної підтримки дітей та молоді «групи ризику», соціально вразливих груп; профілактика асоціальної поведінки в 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тячому й молодіжному середовищі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21C9" w:rsidRPr="006A778E" w:rsidRDefault="00DD290A" w:rsidP="00DD290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Серед дітей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ільгових категорій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</w:p>
    <w:p w:rsidR="006A778E" w:rsidRPr="006A778E" w:rsidRDefault="006A778E" w:rsidP="00DD290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A778E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</w:t>
      </w:r>
      <w:r w:rsidR="00DD290A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         </w:t>
      </w:r>
      <w:r w:rsidRPr="006A77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сироти - 38; </w:t>
      </w:r>
    </w:p>
    <w:p w:rsidR="006A778E" w:rsidRPr="006A778E" w:rsidRDefault="006A778E" w:rsidP="00DD290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A77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з багатодітних родин - 114; </w:t>
      </w:r>
    </w:p>
    <w:p w:rsidR="006A778E" w:rsidRPr="006A778E" w:rsidRDefault="006A778E" w:rsidP="00DD290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A77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з малозабезпечених і соціально неспроможних родин - 52; </w:t>
      </w:r>
    </w:p>
    <w:p w:rsidR="006A778E" w:rsidRPr="006A778E" w:rsidRDefault="006A778E" w:rsidP="00DD290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A77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з неповних родин - 63; </w:t>
      </w:r>
    </w:p>
    <w:p w:rsidR="006A778E" w:rsidRPr="006A778E" w:rsidRDefault="006A778E" w:rsidP="00DD290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A77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 xml:space="preserve">           інвалідів - 77; </w:t>
      </w:r>
    </w:p>
    <w:p w:rsidR="006A778E" w:rsidRPr="006A778E" w:rsidRDefault="006A778E" w:rsidP="00DD290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A77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з девіантною поведінкою - 2; </w:t>
      </w:r>
    </w:p>
    <w:p w:rsidR="006A778E" w:rsidRPr="006A778E" w:rsidRDefault="006A778E" w:rsidP="00DD290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A77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з неблагополучних родин - 10; </w:t>
      </w:r>
    </w:p>
    <w:p w:rsidR="006A778E" w:rsidRPr="006A778E" w:rsidRDefault="006A778E" w:rsidP="00DD290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A778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під опікою -5;</w:t>
      </w:r>
    </w:p>
    <w:p w:rsidR="004849F7" w:rsidRDefault="006A778E" w:rsidP="00DD290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DD290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діти учасників АТО та переселенців – 52</w:t>
      </w:r>
      <w:r w:rsidR="004849F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4849F7" w:rsidRDefault="004849F7" w:rsidP="00DD290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684527" w:rsidRDefault="004849F7" w:rsidP="006845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МКСЦ   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надає послуги позашкільної освіти у звичних для дітей умовах</w:t>
      </w:r>
      <w:r w:rsidR="006845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 наблизи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гуртки до вихованців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різни</w:t>
      </w:r>
      <w:r w:rsidR="006845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 мікрорайонах міста:</w:t>
      </w:r>
    </w:p>
    <w:p w:rsidR="00684527" w:rsidRDefault="00684527" w:rsidP="006845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2"/>
        <w:gridCol w:w="5429"/>
      </w:tblGrid>
      <w:tr w:rsidR="00684527" w:rsidRPr="00684527" w:rsidTr="00684527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ПІДЛІТКОВІ КЛУБИ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АДРЕСА</w:t>
            </w:r>
          </w:p>
        </w:tc>
      </w:tr>
      <w:tr w:rsidR="00684527" w:rsidRPr="00684527" w:rsidTr="00684527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«Берегиня»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Шевченка, 24</w:t>
            </w:r>
          </w:p>
        </w:tc>
      </w:tr>
      <w:tr w:rsidR="00684527" w:rsidRPr="00684527" w:rsidTr="00684527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«Вікторія» 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пров. Художника Канцерова, 30</w:t>
            </w:r>
          </w:p>
        </w:tc>
      </w:tr>
      <w:tr w:rsidR="00684527" w:rsidRPr="00684527" w:rsidTr="00684527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«Гармонія»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Покровська, 127</w:t>
            </w:r>
          </w:p>
        </w:tc>
      </w:tr>
      <w:tr w:rsidR="00684527" w:rsidRPr="00684527" w:rsidTr="00684527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«Геркулес»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Селецька, 13</w:t>
            </w:r>
          </w:p>
        </w:tc>
      </w:tr>
      <w:tr w:rsidR="00684527" w:rsidRPr="00684527" w:rsidTr="00684527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«Дружба»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Східна, 68</w:t>
            </w:r>
          </w:p>
        </w:tc>
      </w:tr>
      <w:tr w:rsidR="00684527" w:rsidRPr="00684527" w:rsidTr="00684527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«Еллада»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Дмитра Донцова,7</w:t>
            </w:r>
          </w:p>
        </w:tc>
      </w:tr>
      <w:tr w:rsidR="00684527" w:rsidRPr="00684527" w:rsidTr="00684527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МКСЦ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Київська, 104/1</w:t>
            </w:r>
          </w:p>
        </w:tc>
      </w:tr>
      <w:tr w:rsidR="00684527" w:rsidRPr="00684527" w:rsidTr="00684527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«Мрія»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Майдан Соборний,1/7</w:t>
            </w:r>
          </w:p>
        </w:tc>
      </w:tr>
      <w:tr w:rsidR="00684527" w:rsidRPr="00684527" w:rsidTr="00684527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«Олімп»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Покровська, 123</w:t>
            </w:r>
          </w:p>
        </w:tc>
      </w:tr>
      <w:tr w:rsidR="00684527" w:rsidRPr="00684527" w:rsidTr="00684527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«Орлятко» 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Шевченка, 102</w:t>
            </w:r>
          </w:p>
        </w:tc>
      </w:tr>
      <w:tr w:rsidR="00684527" w:rsidRPr="00684527" w:rsidTr="00684527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«Патріот»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Довженка, 49</w:t>
            </w:r>
          </w:p>
        </w:tc>
      </w:tr>
      <w:tr w:rsidR="00684527" w:rsidRPr="00684527" w:rsidTr="00684527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«Перемога»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Перемоги,54</w:t>
            </w:r>
          </w:p>
        </w:tc>
      </w:tr>
      <w:tr w:rsidR="00684527" w:rsidRPr="00684527" w:rsidTr="00684527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«Пролісок»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М.Бердичівська, 4</w:t>
            </w:r>
          </w:p>
        </w:tc>
      </w:tr>
      <w:tr w:rsidR="00684527" w:rsidRPr="00684527" w:rsidTr="00684527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«Ровесник»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Космонавтів, 38/17</w:t>
            </w:r>
          </w:p>
        </w:tc>
      </w:tr>
      <w:tr w:rsidR="00684527" w:rsidRPr="00684527" w:rsidTr="00684527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«Спартанець»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Покровська, 34</w:t>
            </w:r>
          </w:p>
        </w:tc>
      </w:tr>
      <w:tr w:rsidR="00684527" w:rsidRPr="00684527" w:rsidTr="00684527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«Супутник»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Князів Острозьких, 45а</w:t>
            </w:r>
          </w:p>
        </w:tc>
      </w:tr>
      <w:tr w:rsidR="00684527" w:rsidRPr="00684527" w:rsidTr="00684527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«Факел»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М. Бердичівська, 4</w:t>
            </w:r>
          </w:p>
        </w:tc>
      </w:tr>
      <w:tr w:rsidR="00684527" w:rsidRPr="00684527" w:rsidTr="00684527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«Фортуна» 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пр. Миру, БОС 127</w:t>
            </w:r>
          </w:p>
        </w:tc>
      </w:tr>
      <w:tr w:rsidR="00684527" w:rsidRPr="00684527" w:rsidTr="00684527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«Юний гагарінець»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пров. Шкільний, 13</w:t>
            </w:r>
          </w:p>
        </w:tc>
      </w:tr>
      <w:tr w:rsidR="00684527" w:rsidRPr="00684527" w:rsidTr="00684527"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«Юність»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вул. Київська, 17</w:t>
            </w:r>
          </w:p>
        </w:tc>
      </w:tr>
      <w:tr w:rsidR="00684527" w:rsidRPr="00684527" w:rsidTr="00684527">
        <w:tc>
          <w:tcPr>
            <w:tcW w:w="3672" w:type="dxa"/>
            <w:shd w:val="clear" w:color="auto" w:fill="auto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«Світанок»</w:t>
            </w:r>
          </w:p>
        </w:tc>
        <w:tc>
          <w:tcPr>
            <w:tcW w:w="5429" w:type="dxa"/>
            <w:shd w:val="clear" w:color="auto" w:fill="auto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вул. Шевченка, 12в </w:t>
            </w:r>
          </w:p>
        </w:tc>
      </w:tr>
      <w:tr w:rsidR="00684527" w:rsidRPr="00684527" w:rsidTr="00684527">
        <w:tc>
          <w:tcPr>
            <w:tcW w:w="3672" w:type="dxa"/>
            <w:shd w:val="clear" w:color="auto" w:fill="auto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п/к Чуднівська,100</w:t>
            </w:r>
          </w:p>
        </w:tc>
        <w:tc>
          <w:tcPr>
            <w:tcW w:w="5429" w:type="dxa"/>
            <w:shd w:val="clear" w:color="auto" w:fill="auto"/>
          </w:tcPr>
          <w:p w:rsidR="00684527" w:rsidRPr="00684527" w:rsidRDefault="00684527" w:rsidP="00684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45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(повна оренда)</w:t>
            </w:r>
          </w:p>
        </w:tc>
      </w:tr>
    </w:tbl>
    <w:p w:rsidR="00684527" w:rsidRDefault="00684527" w:rsidP="00DD290A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A778E" w:rsidRPr="005914AD" w:rsidRDefault="005914AD" w:rsidP="00013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Освітній процес забезпечували </w:t>
      </w:r>
      <w:r w:rsidRPr="00591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41</w:t>
      </w:r>
      <w:r w:rsidRPr="00591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працівник закладу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Pr="00591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 них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</w:t>
      </w:r>
      <w:r w:rsidRPr="00591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3 - основні працівники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8</w:t>
      </w:r>
      <w:r w:rsidRPr="00591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5914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сумісники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49F7"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0D33" w:rsidRPr="006A778E" w:rsidRDefault="008D0D33" w:rsidP="00013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Колектив </w:t>
      </w:r>
      <w:r w:rsidR="005914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закладу</w:t>
      </w:r>
      <w:r w:rsidR="005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активний,</w:t>
      </w:r>
      <w:r w:rsidR="005914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творчий,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швидко реагує на наукові новації, впроваджує ї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життя. Педагоги</w:t>
      </w:r>
      <w:r w:rsidR="005914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-організатори, керівники гуртків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4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МКСЦ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використовують у своїй роботі компетентнісний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ідхід. Безперечно, усі компетентності</w:t>
      </w:r>
      <w:r w:rsidR="005914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="005914AD"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пізнавальна</w:t>
      </w:r>
      <w:r w:rsidR="00CD08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5914AD" w:rsidRPr="00591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0888"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творча</w:t>
      </w:r>
      <w:r w:rsidR="00CD08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CD0888"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4AD"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практична</w:t>
      </w:r>
      <w:r w:rsidR="00CD08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CD0888" w:rsidRPr="00CD0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0888"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соціальна</w:t>
      </w:r>
      <w:r w:rsidR="005914A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мають місце у кожному напрямі</w:t>
      </w:r>
      <w:r w:rsidR="00CD08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137FA" w:rsidRPr="00080532" w:rsidRDefault="008D0D33" w:rsidP="00700A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успішної роботи закладу використовується методика </w:t>
      </w:r>
      <w:r w:rsidR="00CD0888" w:rsidRPr="00CD08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Co-Working </w:t>
      </w:r>
      <w:r w:rsidR="000137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(з англ. </w:t>
      </w:r>
      <w:r w:rsidR="00CD0888" w:rsidRPr="000805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«с</w:t>
      </w:r>
      <w:r w:rsidR="000137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пільна</w:t>
      </w:r>
      <w:r w:rsidR="00CD0888" w:rsidRPr="000805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</w:t>
      </w:r>
      <w:r w:rsidR="000137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</w:t>
      </w:r>
      <w:r w:rsidR="00CD0888" w:rsidRPr="000805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бота»</w:t>
      </w:r>
      <w:r w:rsidR="000137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), завдяки якій </w:t>
      </w:r>
      <w:r w:rsidR="000137FA" w:rsidRPr="000805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 досягаємо успі</w:t>
      </w:r>
      <w:proofErr w:type="gramStart"/>
      <w:r w:rsidR="000137FA" w:rsidRPr="000805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</w:t>
      </w:r>
      <w:proofErr w:type="gramEnd"/>
      <w:r w:rsidR="000137FA" w:rsidRPr="000805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ів.</w:t>
      </w:r>
    </w:p>
    <w:p w:rsidR="000B0527" w:rsidRPr="000B0527" w:rsidRDefault="000B0527" w:rsidP="006C745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05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базі підліткових клубів МКСЦ функціонують гуртки та секції від </w:t>
      </w:r>
    </w:p>
    <w:p w:rsidR="009B573E" w:rsidRPr="00CE347F" w:rsidRDefault="000B0527" w:rsidP="006C74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B05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інших закладів позашкільн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ої</w:t>
      </w:r>
      <w:r w:rsidRPr="000B05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освіти</w:t>
      </w:r>
      <w:r w:rsidRPr="000B05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 саме: Житомирського міського центру науково-технічної творчості учнівської молоді (ЖМЦНТТУМ), Центру </w:t>
      </w:r>
      <w:r w:rsidRPr="000B05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творчості дітей і молоді (ЦДТіМ)</w:t>
      </w:r>
      <w:r w:rsidR="003F3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Центр активно співпрацює з КЗ «Міські публічні бібліотеки», КЗ «Обласна бібліотека для юнацтва</w:t>
      </w:r>
      <w:r w:rsidR="00C86B0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="003F3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ЖДУ ім. Франка, Житомирським коледжем культури і мистецтв ім. І. Огієнка, Житомирським музичним училищем ім. В.С.Косенка, міськими та обласними громадськими організаціями.</w:t>
      </w:r>
    </w:p>
    <w:p w:rsidR="009B573E" w:rsidRDefault="009B573E" w:rsidP="005D6E25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CE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іоритетним у виховній </w:t>
      </w:r>
      <w:r w:rsidR="00700A5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E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роботі </w:t>
      </w:r>
      <w:r w:rsidR="00005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МКСЦ</w:t>
      </w:r>
      <w:r w:rsidRPr="00CE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52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E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 :</w:t>
      </w:r>
    </w:p>
    <w:p w:rsidR="005D6E25" w:rsidRDefault="009B573E" w:rsidP="00D916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Pr="00CE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еалізація особистісно – орієнтованого </w:t>
      </w:r>
      <w:proofErr w:type="gramStart"/>
      <w:r w:rsidRPr="00CE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E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ідходу в навчально – виховному </w:t>
      </w:r>
    </w:p>
    <w:p w:rsidR="006C745C" w:rsidRDefault="006C745C" w:rsidP="00D916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B573E" w:rsidRPr="00CE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процесі; </w:t>
      </w:r>
    </w:p>
    <w:p w:rsidR="005D6E25" w:rsidRDefault="009B573E" w:rsidP="00D916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D6E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CE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береження морального та фізичного здоров'я </w:t>
      </w:r>
      <w:proofErr w:type="gramStart"/>
      <w:r w:rsidRPr="00CE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CE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ідростаючого покоління;</w:t>
      </w:r>
    </w:p>
    <w:p w:rsidR="005D6E25" w:rsidRDefault="009B573E" w:rsidP="00D916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D6E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Pr="00CE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иховання патріотизму, громадських якостей особистості;</w:t>
      </w:r>
    </w:p>
    <w:p w:rsidR="005D6E25" w:rsidRPr="00D91687" w:rsidRDefault="009B573E" w:rsidP="00D916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D6E25" w:rsidRPr="00D916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Pr="00CE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абезпечення педагогічних умов для </w:t>
      </w:r>
      <w:proofErr w:type="gramStart"/>
      <w:r w:rsidRPr="00CE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End"/>
      <w:r w:rsidRPr="00CE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іалізації </w:t>
      </w:r>
      <w:r w:rsidR="005D6E25" w:rsidRPr="00D916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дітей та підлітків</w:t>
      </w:r>
      <w:r w:rsidRPr="00CE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вихо</w:t>
      </w:r>
      <w:r w:rsidR="005D6E25" w:rsidRPr="00D916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 </w:t>
      </w:r>
    </w:p>
    <w:p w:rsidR="006C745C" w:rsidRDefault="005D6E25" w:rsidP="00D916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916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9B573E" w:rsidRPr="00CE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вання в них життєвої компетентності</w:t>
      </w:r>
      <w:r w:rsidRPr="00D916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D91687" w:rsidRPr="006C745C" w:rsidRDefault="005D6E25" w:rsidP="00D916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916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 w:rsidR="00D91687" w:rsidRPr="00D916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91687" w:rsidRPr="00D916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</w:t>
      </w:r>
      <w:r w:rsidR="00D91687" w:rsidRPr="00CE34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иховання громадянина України;</w:t>
      </w:r>
    </w:p>
    <w:p w:rsidR="00D91687" w:rsidRPr="00D91687" w:rsidRDefault="00D91687" w:rsidP="00D916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 w:rsidRPr="00D916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- ф</w:t>
      </w:r>
      <w:r w:rsidRPr="00CE34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ормування особистості </w:t>
      </w:r>
      <w:r w:rsidRPr="00D916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вихованця</w:t>
      </w:r>
      <w:r w:rsidRPr="00CE34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його наукового світогляду,</w:t>
      </w:r>
      <w:r w:rsidRPr="00D916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Pr="00CE34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розвитку </w:t>
      </w:r>
      <w:r w:rsidRPr="00D916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</w:p>
    <w:p w:rsidR="00D91687" w:rsidRPr="00CE347F" w:rsidRDefault="00D91687" w:rsidP="00D916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6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  </w:t>
      </w:r>
      <w:r w:rsidRPr="00CE34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його здібностей і обдарувань;</w:t>
      </w:r>
    </w:p>
    <w:p w:rsidR="00D91687" w:rsidRPr="00D91687" w:rsidRDefault="00D91687" w:rsidP="00D916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- </w:t>
      </w:r>
      <w:r w:rsidRPr="00D916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ф</w:t>
      </w:r>
      <w:r w:rsidRPr="00D916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ормування здорового способу життя;</w:t>
      </w:r>
    </w:p>
    <w:p w:rsidR="00D91687" w:rsidRPr="00D91687" w:rsidRDefault="00D91687" w:rsidP="00D916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6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-</w:t>
      </w:r>
      <w:r w:rsidRPr="00D916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виховання любові до природи, вироблення навиків екологічної культури;</w:t>
      </w:r>
    </w:p>
    <w:p w:rsidR="00AF4769" w:rsidRPr="00CE347F" w:rsidRDefault="00D91687" w:rsidP="00D916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- </w:t>
      </w:r>
      <w:r w:rsidRPr="00D9168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="000052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иховання поваги до</w:t>
      </w:r>
      <w:r w:rsidRPr="00CE34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старших,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батьків.</w:t>
      </w:r>
    </w:p>
    <w:p w:rsidR="009B573E" w:rsidRPr="00CE347F" w:rsidRDefault="009B573E" w:rsidP="00AF476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34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</w:t>
      </w:r>
      <w:r w:rsidR="005D6E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 xml:space="preserve">  </w:t>
      </w:r>
      <w:r w:rsidRPr="00CE34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Для реалізації цієї діяльності</w:t>
      </w:r>
      <w:r w:rsidRPr="00CE34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</w:t>
      </w:r>
      <w:r w:rsidRPr="00CE34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у </w:t>
      </w:r>
      <w:r w:rsidR="005D6E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МКСЦ</w:t>
      </w:r>
      <w:r w:rsidRPr="00CE34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був розроблений план культурно</w:t>
      </w:r>
      <w:r w:rsidR="005D6E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- </w:t>
      </w:r>
      <w:r w:rsidRPr="00CE34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масової роботи, який</w:t>
      </w:r>
      <w:r w:rsidRPr="00CE34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</w:t>
      </w:r>
      <w:r w:rsidRPr="00CE34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охопив всі напрямки виховання: </w:t>
      </w:r>
      <w:r w:rsidR="005D6E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патріотичне, правове, моральне</w:t>
      </w:r>
      <w:r w:rsidRPr="00CE34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, екологічне, превентивне та включає</w:t>
      </w:r>
      <w:r w:rsidRPr="00CE34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</w:t>
      </w:r>
      <w:r w:rsidRPr="00CE34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календарні, традиційні </w:t>
      </w:r>
      <w:r w:rsidR="005D6E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свята, </w:t>
      </w:r>
      <w:r w:rsidRPr="00CE34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конкурси,</w:t>
      </w:r>
      <w:r w:rsidRPr="00CE34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</w:t>
      </w:r>
      <w:r w:rsidRPr="00CE34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заходи щодо зміцнення моральності та утвердження здорового способу життя.</w:t>
      </w:r>
      <w:r w:rsidRPr="00CE34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</w:p>
    <w:p w:rsidR="009B573E" w:rsidRPr="00CE347F" w:rsidRDefault="009B573E" w:rsidP="009B57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34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</w:t>
      </w:r>
      <w:r w:rsidR="006C7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CE34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У виховній роботі використовували</w:t>
      </w:r>
      <w:r w:rsidR="006C74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="006C74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</w:t>
      </w:r>
      <w:r w:rsidR="006C745C" w:rsidRPr="00641F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різноманітні за формою та </w:t>
      </w:r>
      <w:r w:rsidRPr="00CE34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змістом заходи:</w:t>
      </w:r>
      <w:r w:rsidRPr="00CE34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</w:t>
      </w:r>
      <w:r w:rsidR="006C745C" w:rsidRPr="00CE34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години спілкування</w:t>
      </w:r>
      <w:r w:rsidR="006C745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, пізнавальні хвилинки</w:t>
      </w:r>
      <w:r w:rsidR="00641F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,</w:t>
      </w:r>
      <w:r w:rsidR="00641FE6" w:rsidRPr="00641F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="00641FE6" w:rsidRPr="00CE34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усні журнали</w:t>
      </w:r>
      <w:r w:rsidR="00641F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,</w:t>
      </w:r>
      <w:r w:rsidR="00641FE6" w:rsidRPr="00CE34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конкурси</w:t>
      </w:r>
      <w:r w:rsidR="00641F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,</w:t>
      </w:r>
      <w:r w:rsidR="00641FE6" w:rsidRPr="00641F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="00641FE6" w:rsidRPr="00CE34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рольові ігри</w:t>
      </w:r>
      <w:r w:rsidR="00641F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,</w:t>
      </w:r>
      <w:r w:rsidR="00641FE6" w:rsidRPr="00641F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="00641FE6" w:rsidRPr="00CE34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акції</w:t>
      </w:r>
      <w:r w:rsidR="00641F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,</w:t>
      </w:r>
      <w:r w:rsidR="00641FE6" w:rsidRPr="00641F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="00641FE6" w:rsidRPr="00CE34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виставки – конкурси</w:t>
      </w:r>
      <w:r w:rsidR="00641F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,</w:t>
      </w:r>
      <w:r w:rsidR="00641FE6" w:rsidRPr="00641F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="00641FE6" w:rsidRPr="00CE34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вікторини</w:t>
      </w:r>
      <w:r w:rsidR="00641F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,</w:t>
      </w:r>
      <w:r w:rsidR="00641FE6" w:rsidRPr="00641F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="00641FE6" w:rsidRPr="00CE34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ігрові програми</w:t>
      </w:r>
      <w:r w:rsidR="00641F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,</w:t>
      </w:r>
      <w:r w:rsidR="00641FE6" w:rsidRPr="00641F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</w:t>
      </w:r>
      <w:r w:rsidR="00641F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спортив- ні змагання, </w:t>
      </w:r>
      <w:r w:rsidR="00641FE6" w:rsidRPr="00CE347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інтелектуальні ігри</w:t>
      </w:r>
      <w:r w:rsidR="00641F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, екскурсії, походи тощо.</w:t>
      </w:r>
    </w:p>
    <w:p w:rsidR="000137FA" w:rsidRDefault="00641FE6" w:rsidP="009B573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звітній період проведено:</w:t>
      </w:r>
    </w:p>
    <w:p w:rsidR="000137FA" w:rsidRPr="008F213B" w:rsidRDefault="00641FE6" w:rsidP="008F213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 w:eastAsia="ru-RU"/>
        </w:rPr>
      </w:pPr>
      <w:r w:rsidRPr="00C460B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 w:eastAsia="ru-RU"/>
        </w:rPr>
        <w:t>загальні</w:t>
      </w:r>
      <w:r w:rsidR="008F213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uk-UA" w:eastAsia="ru-RU"/>
        </w:rPr>
        <w:t xml:space="preserve"> заходи</w:t>
      </w:r>
    </w:p>
    <w:p w:rsidR="00C460B4" w:rsidRDefault="00C460B4" w:rsidP="00C460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60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2-3.03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r w:rsidRPr="00C460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змагання з сучасного молодіжного танцю хіп-хоп «</w:t>
      </w:r>
      <w:r w:rsidRPr="00C460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Dancer</w:t>
      </w:r>
      <w:r w:rsidRPr="00C460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 w:rsidRPr="00C460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C460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460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fight</w:t>
      </w:r>
      <w:r w:rsidRPr="00C460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C460B4" w:rsidRPr="00C460B4" w:rsidRDefault="00C460B4" w:rsidP="00C460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</w:t>
      </w:r>
      <w:r w:rsidRPr="00C460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2019» ;</w:t>
      </w:r>
    </w:p>
    <w:p w:rsidR="00C460B4" w:rsidRPr="00C460B4" w:rsidRDefault="00C460B4" w:rsidP="00C46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60B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 тур відкритого міського фестивалю дитячої та юнацької творчості  </w:t>
      </w:r>
    </w:p>
    <w:p w:rsidR="00C460B4" w:rsidRDefault="00C460B4" w:rsidP="00C460B4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«Зоряні надії - 2019» (</w:t>
      </w:r>
      <w:r w:rsidRPr="00C460B4">
        <w:rPr>
          <w:rFonts w:ascii="Times New Roman" w:eastAsia="Times New Roman" w:hAnsi="Times New Roman" w:cs="Times New Roman"/>
          <w:sz w:val="28"/>
          <w:szCs w:val="28"/>
          <w:lang w:eastAsia="ru-RU"/>
        </w:rPr>
        <w:t>411</w:t>
      </w: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конкурсантів, </w:t>
      </w:r>
      <w:r w:rsidRPr="00C460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еред них 79 учасників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460B4" w:rsidRPr="00C460B4" w:rsidRDefault="00C460B4" w:rsidP="00C460B4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виставки  декоративно-ужиткового мистецтва);</w:t>
      </w:r>
    </w:p>
    <w:p w:rsidR="00C460B4" w:rsidRPr="00C460B4" w:rsidRDefault="00C460B4" w:rsidP="00C46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460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24.03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- </w:t>
      </w:r>
      <w:r w:rsidRPr="00C460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Відкритий міський фестиваль хореографічного мистецтва «Мистецькі  </w:t>
      </w:r>
    </w:p>
    <w:p w:rsidR="00C460B4" w:rsidRPr="00C460B4" w:rsidRDefault="00C460B4" w:rsidP="00C460B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460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  <w:r w:rsidRPr="00C460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ворота» (</w:t>
      </w: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танцювальних колективів з міста та області</w:t>
      </w:r>
      <w:r w:rsidRPr="00C460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);</w:t>
      </w:r>
    </w:p>
    <w:p w:rsidR="00C460B4" w:rsidRPr="00C460B4" w:rsidRDefault="00C460B4" w:rsidP="00C460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460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18</w:t>
      </w:r>
      <w:r w:rsidRPr="00C4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</w:t>
      </w:r>
      <w:r w:rsidRPr="00C4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молодіжний патріотичний громадсько-мистецький захід </w:t>
      </w:r>
      <w:r w:rsidRPr="00C460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C4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люблю </w:t>
      </w:r>
      <w:r w:rsidRPr="00C460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</w:p>
    <w:p w:rsidR="00C460B4" w:rsidRPr="00C460B4" w:rsidRDefault="00C460B4" w:rsidP="00C460B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4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Україну </w:t>
      </w:r>
      <w:proofErr w:type="gramStart"/>
      <w:r w:rsidRPr="00C4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proofErr w:type="gramEnd"/>
      <w:r w:rsidRPr="00C460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4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Pr="00C460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9»</w:t>
      </w:r>
      <w:r w:rsidRPr="00C46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Всесвітнього Дня солідарності молоді</w:t>
      </w:r>
      <w:r w:rsidRPr="00C460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C460B4" w:rsidRPr="00C460B4" w:rsidRDefault="00C460B4" w:rsidP="00C46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1.06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Гала-концерт фестивалю дитячої та юнацької творчості «Зоряні надії»;  </w:t>
      </w:r>
    </w:p>
    <w:p w:rsidR="00C460B4" w:rsidRPr="00C460B4" w:rsidRDefault="00C460B4" w:rsidP="00C46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Театральний вернісаж:  вистава «Ніч перед Різдвом»(12.01), </w:t>
      </w:r>
    </w:p>
    <w:p w:rsidR="00C460B4" w:rsidRPr="00C460B4" w:rsidRDefault="00C460B4" w:rsidP="00C46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</w:t>
      </w:r>
      <w:r w:rsidR="0000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вистава «Рицарські пристрасті»(6.04),</w:t>
      </w:r>
    </w:p>
    <w:p w:rsidR="00C460B4" w:rsidRPr="00C460B4" w:rsidRDefault="00C460B4" w:rsidP="00C46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</w:t>
      </w:r>
      <w:r w:rsidR="0000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вистава «Оскар»(4.05),</w:t>
      </w:r>
    </w:p>
    <w:p w:rsidR="00C460B4" w:rsidRPr="00C460B4" w:rsidRDefault="00C460B4" w:rsidP="00C46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</w:t>
      </w:r>
      <w:r w:rsidR="00700A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вистава «Зн</w:t>
      </w:r>
      <w:r w:rsidR="00E841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айомство в стилі ретро»(19.10);</w:t>
      </w: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C460B4" w:rsidRPr="00C460B4" w:rsidRDefault="00C460B4" w:rsidP="00C460B4">
      <w:pPr>
        <w:shd w:val="clear" w:color="auto" w:fill="FFFFFF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18.05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Відкритий міський фестиваль-конкурс дитячої творчості «Дитяче   </w:t>
      </w:r>
    </w:p>
    <w:p w:rsidR="00C460B4" w:rsidRPr="00C460B4" w:rsidRDefault="00C460B4" w:rsidP="00C460B4">
      <w:pPr>
        <w:shd w:val="clear" w:color="auto" w:fill="FFFFFF"/>
        <w:spacing w:after="0" w:line="240" w:lineRule="auto"/>
        <w:ind w:left="360" w:right="1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бажання» (21 танцювальний колектив та 43 конкурс-вокалістів);</w:t>
      </w:r>
    </w:p>
    <w:p w:rsidR="00C460B4" w:rsidRPr="00C460B4" w:rsidRDefault="00C460B4" w:rsidP="00C46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11.05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Pr="00C460B4">
        <w:rPr>
          <w:rFonts w:ascii="Times New Roman" w:eastAsia="Times New Roman" w:hAnsi="Times New Roman" w:cs="Times New Roman"/>
          <w:iCs/>
          <w:spacing w:val="-6"/>
          <w:sz w:val="28"/>
          <w:szCs w:val="28"/>
          <w:lang w:val="uk-UA" w:eastAsia="ru-RU"/>
        </w:rPr>
        <w:t>святкова програма до Дня матері та Дня сім</w:t>
      </w:r>
      <w:r w:rsidRPr="00C460B4">
        <w:rPr>
          <w:rFonts w:ascii="Times New Roman" w:eastAsia="Times New Roman" w:hAnsi="Times New Roman" w:cs="Times New Roman"/>
          <w:iCs/>
          <w:spacing w:val="-6"/>
          <w:sz w:val="28"/>
          <w:szCs w:val="28"/>
          <w:lang w:eastAsia="ru-RU"/>
        </w:rPr>
        <w:t>’</w:t>
      </w:r>
      <w:r w:rsidRPr="00C460B4">
        <w:rPr>
          <w:rFonts w:ascii="Times New Roman" w:eastAsia="Times New Roman" w:hAnsi="Times New Roman" w:cs="Times New Roman"/>
          <w:iCs/>
          <w:spacing w:val="-6"/>
          <w:sz w:val="28"/>
          <w:szCs w:val="28"/>
          <w:lang w:val="uk-UA" w:eastAsia="ru-RU"/>
        </w:rPr>
        <w:t>ї  (вул. Михайлівська);</w:t>
      </w:r>
    </w:p>
    <w:p w:rsidR="00C460B4" w:rsidRDefault="00C460B4" w:rsidP="00C46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1.06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святкова пізнавально-розважальна програма «Дитячі мрії» </w:t>
      </w:r>
      <w:r w:rsidRPr="00C460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до Дня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C460B4" w:rsidRPr="00C460B4" w:rsidRDefault="00C460B4" w:rsidP="00C46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</w:t>
      </w:r>
      <w:r w:rsidRPr="00C460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захисту   дітей </w:t>
      </w:r>
      <w:r w:rsidR="0000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C460B4">
        <w:rPr>
          <w:rFonts w:ascii="Times New Roman" w:eastAsia="Times New Roman" w:hAnsi="Times New Roman" w:cs="Times New Roman"/>
          <w:iCs/>
          <w:spacing w:val="-6"/>
          <w:sz w:val="28"/>
          <w:szCs w:val="28"/>
          <w:lang w:val="uk-UA" w:eastAsia="ru-RU"/>
        </w:rPr>
        <w:t>вул. Михайлівська</w:t>
      </w: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)</w:t>
      </w:r>
      <w:r w:rsidRPr="00C460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;   </w:t>
      </w:r>
    </w:p>
    <w:p w:rsidR="00C460B4" w:rsidRPr="00C460B4" w:rsidRDefault="00C460B4" w:rsidP="00C46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23.06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святкова програма до Дня молоді (Ракушка);                      </w:t>
      </w:r>
    </w:p>
    <w:p w:rsidR="00C460B4" w:rsidRDefault="00C460B4" w:rsidP="00C46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28.06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патріотично-мистецький захід «Молодь врятує світ»  до Дня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</w:p>
    <w:p w:rsidR="00C460B4" w:rsidRPr="00C460B4" w:rsidRDefault="00C460B4" w:rsidP="00C46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Конституції України</w:t>
      </w: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460B4" w:rsidRDefault="00C460B4" w:rsidP="00C46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Pr="00C460B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молодіжний громадсько-мистецький фестиваль </w:t>
      </w: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«Покоління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езалеж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</w:p>
    <w:p w:rsidR="00C460B4" w:rsidRPr="00C460B4" w:rsidRDefault="00C460B4" w:rsidP="00C460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них» до Дня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езалежності України</w:t>
      </w: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E841D9" w:rsidRDefault="00E841D9" w:rsidP="00E8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21.06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="00C460B4"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Сторінки  історії:  «22 червня – День скорботи  і вшанування пам’яті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460B4" w:rsidRPr="00C460B4" w:rsidRDefault="00E841D9" w:rsidP="00E8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C460B4"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жертв війни в Україні» (МКСЦ);</w:t>
      </w:r>
    </w:p>
    <w:p w:rsidR="00E841D9" w:rsidRDefault="00E841D9" w:rsidP="00E841D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841D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10-11.09</w:t>
      </w:r>
      <w:r w:rsidR="00C460B4" w:rsidRPr="00C460B4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C460B4"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1135-річниці м. Житомира  та  Дня фізкультури та спорту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C460B4"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460B4" w:rsidRPr="00C460B4" w:rsidRDefault="00C460B4" w:rsidP="00C460B4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60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спортивний ярмарок,</w:t>
      </w:r>
    </w:p>
    <w:p w:rsidR="00C460B4" w:rsidRPr="00C460B4" w:rsidRDefault="00C460B4" w:rsidP="00C460B4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60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виступ аніматорів театральної студії «Юність»,</w:t>
      </w:r>
    </w:p>
    <w:p w:rsidR="00C460B4" w:rsidRPr="00C460B4" w:rsidRDefault="00C460B4" w:rsidP="00C460B4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60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майстер-клас зі сценічного фехтування, фехтувальний батл,   </w:t>
      </w:r>
    </w:p>
    <w:p w:rsidR="00C460B4" w:rsidRPr="00C460B4" w:rsidRDefault="00C460B4" w:rsidP="00C460B4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60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дитяча локація,  </w:t>
      </w:r>
    </w:p>
    <w:p w:rsidR="00C460B4" w:rsidRDefault="00C460B4" w:rsidP="00C460B4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60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малюнок на асфальті «Я, спорт, Житомир»;</w:t>
      </w:r>
    </w:p>
    <w:p w:rsidR="00E841D9" w:rsidRPr="00E841D9" w:rsidRDefault="00E841D9" w:rsidP="00E841D9">
      <w:pPr>
        <w:pStyle w:val="a3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841D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-</w:t>
      </w:r>
      <w:r w:rsidRPr="00E841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E841D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пізнавально-розважальна програма «Козацькому роду нема переводу»    </w:t>
      </w:r>
    </w:p>
    <w:p w:rsidR="00E841D9" w:rsidRPr="00E841D9" w:rsidRDefault="00E841D9" w:rsidP="00E84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</w:t>
      </w:r>
      <w:r w:rsidRPr="00E841D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    Дня Українського козацтва та Дня Захисника Вітчизни</w:t>
      </w:r>
    </w:p>
    <w:p w:rsidR="00E841D9" w:rsidRDefault="00E841D9" w:rsidP="00C4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4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4.11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- </w:t>
      </w:r>
      <w:r w:rsidR="00C460B4" w:rsidRPr="00C4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конкурсно-розважальна програма «Я-талант» в рамках святкування </w:t>
      </w:r>
    </w:p>
    <w:p w:rsidR="00C460B4" w:rsidRPr="00C460B4" w:rsidRDefault="00E841D9" w:rsidP="00E84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     10-річчя театру танцю «Енергія»</w:t>
      </w:r>
      <w:r w:rsidRPr="00C4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  <w:r w:rsidRPr="00C460B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</w:t>
      </w:r>
    </w:p>
    <w:p w:rsidR="00C460B4" w:rsidRPr="00C460B4" w:rsidRDefault="00E841D9" w:rsidP="000052A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20.11-1.12 - </w:t>
      </w:r>
      <w:r w:rsidR="00C460B4"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конкурс малюнків в рамках акції протидії СНІДу  «Цінуй  життя»</w:t>
      </w:r>
      <w:r w:rsidR="00C460B4" w:rsidRPr="00C460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C460B4"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0052AE" w:rsidRDefault="00E841D9" w:rsidP="00E841D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00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C460B4"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акція «Я – патріот України» до Дня Збройних Сил України та 75-</w:t>
      </w:r>
      <w:r w:rsidR="000052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0052AE" w:rsidRDefault="000052AE" w:rsidP="000052A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річниці </w:t>
      </w:r>
      <w:r w:rsidR="00C460B4"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визволення України від німецько-фашистських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460B4" w:rsidRPr="000052AE" w:rsidRDefault="000052AE" w:rsidP="000052AE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C460B4"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загарбників:</w:t>
      </w:r>
    </w:p>
    <w:p w:rsidR="00C460B4" w:rsidRPr="00C460B4" w:rsidRDefault="00C460B4" w:rsidP="00C4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60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11.10 – благодійна концертна програма для військовослужбовців</w:t>
      </w:r>
      <w:r w:rsidRPr="00C460B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,</w:t>
      </w:r>
    </w:p>
    <w:p w:rsidR="00C460B4" w:rsidRPr="00C460B4" w:rsidRDefault="00C460B4" w:rsidP="00C4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60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30.11 - спортивні змагання «Ми – патріоти України» (підлітковий клуб «Вікторія»),</w:t>
      </w:r>
    </w:p>
    <w:p w:rsidR="00C460B4" w:rsidRPr="00C460B4" w:rsidRDefault="00C460B4" w:rsidP="00C4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C460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         </w:t>
      </w:r>
      <w:r w:rsidRPr="00C460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5.12 - фестиваль-конкурс патріотичної пісні «Пам'ять жива» на базі  </w:t>
      </w:r>
      <w:r w:rsidRPr="00C460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ЗОШ №14</w:t>
      </w:r>
      <w:r w:rsidRPr="00C460B4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C460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 </w:t>
      </w:r>
    </w:p>
    <w:p w:rsidR="00E841D9" w:rsidRDefault="00E841D9" w:rsidP="00E8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4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13.11</w:t>
      </w:r>
      <w:r w:rsidR="008F21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- </w:t>
      </w:r>
      <w:r w:rsidR="00C460B4" w:rsidRPr="00C4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молодіжна патріотично-мистецька акція «Молодь – за мир і процві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-  </w:t>
      </w:r>
    </w:p>
    <w:p w:rsidR="00C460B4" w:rsidRPr="00C460B4" w:rsidRDefault="008F213B" w:rsidP="00E841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    </w:t>
      </w:r>
      <w:r w:rsidR="00C460B4" w:rsidRPr="00C4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тання </w:t>
      </w:r>
      <w:r w:rsidR="00E841D9" w:rsidRPr="00C4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України»</w:t>
      </w:r>
      <w:r w:rsidRPr="00C4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p w:rsidR="00C460B4" w:rsidRPr="00C460B4" w:rsidRDefault="008F213B" w:rsidP="00C4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C4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16.11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C460B4" w:rsidRPr="00C4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-</w:t>
      </w:r>
      <w:r w:rsidR="00C460B4" w:rsidRPr="00C4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softHyphen/>
      </w:r>
      <w:r w:rsidR="00C460B4" w:rsidRPr="00C4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softHyphen/>
      </w:r>
      <w:r w:rsidR="00C460B4" w:rsidRPr="00C4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softHyphen/>
      </w:r>
      <w:r w:rsidR="00C460B4" w:rsidRPr="00C4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softHyphen/>
      </w:r>
      <w:r w:rsidR="00C460B4" w:rsidRPr="00C4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softHyphen/>
      </w:r>
      <w:r w:rsidR="00C460B4" w:rsidRPr="00C4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softHyphen/>
      </w:r>
      <w:r w:rsidR="00C460B4" w:rsidRPr="00C4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softHyphen/>
      </w:r>
      <w:r w:rsidR="00C460B4" w:rsidRPr="00C4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softHyphen/>
      </w:r>
      <w:r w:rsidR="00C460B4" w:rsidRPr="00C4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softHyphen/>
        <w:t xml:space="preserve"> розважально-і</w:t>
      </w:r>
      <w:r w:rsidR="00A62D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грова програма «Зоряний тато»(</w:t>
      </w:r>
      <w:r w:rsidR="00C460B4" w:rsidRPr="00C4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14  </w:t>
      </w:r>
      <w:r w:rsidR="00A62D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сімейних команд</w:t>
      </w:r>
      <w:r w:rsidR="00C460B4" w:rsidRPr="00C460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);</w:t>
      </w:r>
    </w:p>
    <w:p w:rsidR="00C460B4" w:rsidRPr="00C460B4" w:rsidRDefault="008F213B" w:rsidP="00C46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2-6.01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C460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–28.12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новорічні та різдвяні свята</w:t>
      </w:r>
      <w:r w:rsidR="002F41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41FE6" w:rsidRDefault="00641FE6" w:rsidP="000137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F213B" w:rsidRPr="008F213B" w:rsidRDefault="008F213B" w:rsidP="00C77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1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Постійно ведеться робота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</w:t>
      </w:r>
      <w:r w:rsidRPr="008F21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8F213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правово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го</w:t>
      </w:r>
      <w:r w:rsidRPr="008F213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вихованн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я</w:t>
      </w:r>
      <w:r w:rsidRPr="008F213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8F213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дітей, підлітків та молоді. </w:t>
      </w:r>
      <w:r w:rsidRPr="008F2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звітний період в   підліткових клубах МКСЦ проведено тематичні заходи інформаційного, освітнього та виховного характеру, присвячені проблематиці прав людини: </w:t>
      </w:r>
      <w:r w:rsidRPr="008F213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бесіди, інформаційні години, години спілкування, бібліотечні години</w:t>
      </w:r>
      <w:r w:rsidRPr="008F213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</w:t>
      </w:r>
      <w:r w:rsidRPr="008F2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«Знаємо свої права», «Громадянин своєї держави», «Бути громадянином – це поважати Конституцію, закони Української держави»,  «Місце закону в нашому житті», «Закони, які захищають права дитини», «Право на освіту має кожна дитина», «Світова книга прав дитини»,  «Права і обов’язки дитини», «Конституція України», «Великі права маленької дитини»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8F2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F213B" w:rsidRPr="008F213B" w:rsidRDefault="008F213B" w:rsidP="008F2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F213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діалоги</w:t>
      </w:r>
      <w:r w:rsidRPr="008F2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«Світ без насильства», «Мирова корупція»;</w:t>
      </w:r>
      <w:r w:rsidRPr="008F213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 круглий стіл</w:t>
      </w:r>
      <w:r w:rsidRPr="008F2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«Права дитини»; </w:t>
      </w:r>
      <w:r w:rsidRPr="008F213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диспути</w:t>
      </w:r>
      <w:r w:rsidRPr="008F2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«Права жінок в сучасному суспільстві», «Права жінок в різних країнах», «Чи потрібне правове виховання для учнів?»;</w:t>
      </w:r>
      <w:r w:rsidR="00C77A61" w:rsidRPr="00C77A6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 </w:t>
      </w:r>
      <w:r w:rsidR="00C77A61" w:rsidRPr="008F213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рольові ігри </w:t>
      </w:r>
      <w:r w:rsidR="00C77A61" w:rsidRPr="008F2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7A61" w:rsidRPr="008F2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«Без обов’язків немає прав», «Юні прокурори, судді, адвокати»,  «Правова культура учнів»;</w:t>
      </w:r>
      <w:r w:rsidR="00C77A61" w:rsidRPr="00C77A6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 </w:t>
      </w:r>
      <w:r w:rsidR="00C77A61" w:rsidRPr="008F213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поради підліткам</w:t>
      </w:r>
      <w:r w:rsidR="00C77A61" w:rsidRPr="008F2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«Як не стати жертвою злочину»;</w:t>
      </w:r>
      <w:r w:rsidR="00C77A61" w:rsidRPr="00C77A6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 </w:t>
      </w:r>
      <w:r w:rsidR="00C77A61" w:rsidRPr="008F213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правові  ігри</w:t>
      </w:r>
      <w:r w:rsidR="00C77A61" w:rsidRPr="008F2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«Розумник і розумниця», «Правовий лікбез», </w:t>
      </w:r>
      <w:r w:rsidR="00C77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C77A61" w:rsidRPr="008F2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Казкова правознавча лотерея»</w:t>
      </w:r>
      <w:r w:rsidR="00C77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77A61" w:rsidRPr="008F2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«Право, обов’язок, </w:t>
      </w:r>
      <w:r w:rsidR="00C77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відповідальність», «Закон і ми»</w:t>
      </w:r>
      <w:r w:rsidR="00C77A61" w:rsidRPr="008F2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A62D0D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 </w:t>
      </w:r>
      <w:r w:rsidR="00C77A61" w:rsidRPr="008F213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>вікторини</w:t>
      </w:r>
      <w:r w:rsidR="00C77A61" w:rsidRPr="008F213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uk-UA" w:eastAsia="ru-RU"/>
        </w:rPr>
        <w:t xml:space="preserve">  </w:t>
      </w:r>
      <w:r w:rsidR="00C77A61" w:rsidRPr="008F2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«Знавці права», «Знай свої права»</w:t>
      </w:r>
      <w:r w:rsidR="00C77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C77A6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77A61" w:rsidRPr="008F213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тестування </w:t>
      </w:r>
      <w:r w:rsidR="00C77A61" w:rsidRPr="008F2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«Права людини», «Чи знаю я свої права та обов’язки?»</w:t>
      </w:r>
      <w:r w:rsidR="00C77A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тощо.</w:t>
      </w:r>
      <w:r w:rsidR="00C77A61" w:rsidRPr="008F2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8F213B" w:rsidRPr="008F213B" w:rsidRDefault="008F213B" w:rsidP="008F21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2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рамках </w:t>
      </w:r>
      <w:r w:rsidRPr="008F21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Всеукраїнського тижня права в підліткових клубах проведено</w:t>
      </w:r>
      <w:r w:rsidRPr="008F21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F21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Тиждень права «Знай свої права»</w:t>
      </w:r>
      <w:r w:rsidRPr="008F21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(загальний захід</w:t>
      </w:r>
      <w:r w:rsidRPr="008F213B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8F21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 xml:space="preserve">з 2 по 10 </w:t>
      </w:r>
      <w:r w:rsidRPr="008F213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грудня</w:t>
      </w:r>
      <w:r w:rsidRPr="008F213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="00E754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754FF" w:rsidRPr="00855E5B" w:rsidRDefault="00E754FF" w:rsidP="003B5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2019 році  в   підліткових клубах МКСЦ проведено тематичні заходи </w:t>
      </w:r>
      <w:r w:rsidRPr="00855E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щодо запобігання негативних явищ (</w:t>
      </w:r>
      <w:r w:rsidRPr="00855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«Життя – це цінність, цінуй його!», «Спорт і здоров’я»,</w:t>
      </w:r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«Відносини з батьками», </w:t>
      </w:r>
      <w:r w:rsidRPr="00855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«Життя – це мить, зумій його прожити», «Лікуємо застуду правильно»,</w:t>
      </w:r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«Права на життя безпритульних тварин»</w:t>
      </w:r>
      <w:r w:rsidRPr="00855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«Пиво – це також алкоголь», «Ти маєш це знати», «Погані звички у сміття», «Спосіб життя людини  та її здоров’я», «Куріння вбиває», «Підліток та вулично-дворове оточення», «Особиста гігієна та здоровий спосіб життя», «Права на життя братів наших менших», «Чому стають наркоманами?», «Сім’я – моя фортеця», «Тютюн - зло», «Туберкульоз не тільки медична проблема», «Профілактика алкогольної залежності серед дітей та підлітків», «Твої відносини з дівчатами», «Основі безпечної правової поведінки», «Вплив радіації на організм людини», «Міжнародний день  інтернету – позитивні та негативні сторони»; з 25 листопада по 10 грудня в рамках Всеукраїнської акції «16 днів проти насильства» проведено: бесіди, години спілкування «Я маю право жити без насильства», «Насильству- НІ!», «Я проти насильства», «Сенс життя і моє місце в ньому», «Агресія в підлітковому середовищі», «Що таке булінг?», «Насильство в сім’ї»; інформаційні хвилинки «Насильство – про що варто знати», «Закон України про запобіганню та протидію домашньому насильству», «День захисту прав людини»</w:t>
      </w:r>
      <w:r w:rsidRPr="00855E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), з профілактики СНІДу та наркоманії (</w:t>
      </w:r>
      <w:r w:rsidRPr="00855E5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бесіди, відверті розмови,  експрес-інформації , інформаційні години бібліотечні години</w:t>
      </w:r>
      <w:r w:rsidRPr="00855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«СНІД: вкотре і відверто»,</w:t>
      </w:r>
      <w:r w:rsidRPr="00855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«СНІД. Зроби вибір на користь здоров’я»», «СНІД - проблема світу», «Особливості вірусу і шляхи передачі», «СНІД у питаннях та відповідях», «Молодь це наше теперішнє і  майбутнє», «Знати, діяти, жити!»,  </w:t>
      </w:r>
      <w:r w:rsidRPr="00855E5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круглий стіл</w:t>
      </w:r>
      <w:r w:rsidRPr="00855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«Здоров’я бережи змолоду», «Наші погляди на проблему  СНІДу»,  </w:t>
      </w:r>
      <w:r w:rsidRPr="00855E5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конкурси-виставки малюнків та плакатів</w:t>
      </w:r>
      <w:r w:rsidRPr="00855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«Не дай СНІДу шанс», «Здоров’є – це круто», «Цінуй життя!»,</w:t>
      </w:r>
      <w:r w:rsidRPr="00855E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55E5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акції</w:t>
      </w:r>
      <w:r w:rsidRPr="00855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«Ми за здоровий спосіб життя», «Здоров’я людини – це найцінніший скарб», «Цінуй життя»;  </w:t>
      </w:r>
      <w:r w:rsidR="003B568F" w:rsidRPr="00855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29 листопада по 4 грудня в рамках акції «Цінуй життя» до Всесвітнього дня боротьби зі СНІДом на базі МКСЦ проведені інформаційний флешмоб «Ми -  проти СНІДу! </w:t>
      </w:r>
      <w:proofErr w:type="gramStart"/>
      <w:r w:rsidR="003B568F" w:rsidRPr="0085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– за життя!» та </w:t>
      </w:r>
      <w:r w:rsidR="003B568F" w:rsidRPr="00855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виставка-конкурс плакатів та малюнків</w:t>
      </w:r>
      <w:r w:rsidR="003B568F" w:rsidRPr="00855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 </w:t>
      </w:r>
      <w:r w:rsidR="003B568F" w:rsidRPr="00855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здорове покоління»</w:t>
      </w:r>
      <w:r w:rsidRPr="00855E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)</w:t>
      </w:r>
      <w:proofErr w:type="gramEnd"/>
    </w:p>
    <w:p w:rsidR="003B568F" w:rsidRPr="00E754FF" w:rsidRDefault="003B568F" w:rsidP="00C51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П</w:t>
      </w:r>
      <w:r w:rsidRPr="00E754F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рофілакти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ка </w:t>
      </w:r>
      <w:r w:rsidRPr="00E754F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дитячого травматизму</w:t>
      </w:r>
      <w:r w:rsidRPr="003B56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– </w:t>
      </w:r>
      <w:r w:rsidRPr="003B56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важлива складова виховної роботи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3B56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ідліткових клубів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Щомісячно з вихованцями проводились</w:t>
      </w:r>
      <w:r w:rsidRPr="003B56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754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інструктажі з техніки безпеки, протипожежної безпеки, правил дорожнього руху та правил поведін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 </w:t>
      </w:r>
      <w:r w:rsidRPr="00E754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приміщені клубу, поведін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Pr="00E754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незнайомими </w:t>
      </w:r>
      <w:r w:rsidRPr="00E754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людьми та дикими тваринами</w:t>
      </w:r>
      <w:r w:rsidRPr="00E754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 w:rsidRPr="00E754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вибухонебезпечними предметами, тренінгові та практичні заняття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надання першої медичної допомоги і т.п.</w:t>
      </w:r>
    </w:p>
    <w:p w:rsidR="003B568F" w:rsidRPr="00E754FF" w:rsidRDefault="003B568F" w:rsidP="00C51555">
      <w:p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E754FF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ab/>
      </w:r>
      <w:r w:rsidRPr="00E754F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1 жовтня для працівників МКСЦ проведено практичне заняття по користуванню первинними засобами пожежогасіння на території ДСНС України в Житомирської обл.</w:t>
      </w:r>
    </w:p>
    <w:p w:rsidR="00C51555" w:rsidRPr="00C51555" w:rsidRDefault="00C51555" w:rsidP="00C5155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C515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літній період (червень)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організації змістовного дозвілля для дітей мікрорайонів м. Житомира, попередження дитячої бездоглядності, проведення виховної роботи серед дітей, підлітків та населення при підліткових клубах «Дружба», «Мрія»,</w:t>
      </w:r>
      <w:r w:rsidRPr="00C515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Світанок», «Олімп»,  «Еллада», «Гармонія», «Перемога», «Орлятко», «Берегиня», «Ровесник» «Патріот», «Юний гагарінець», «Спартанець», «Пролісок» працювали придворові групи відпочинку за інтересами (1-21.06). Упродовж червня у підлітковому клубі  «Супутник» проводились заняття в художній майстерні, а в підлітковому клубі «Юність» - майстер класи «Театральні підмостки».  З 17 по 30 червня в с. Дениші працював спортивно-тренувальний табір гуртка пішохідного туризму п/к «Фортуна».</w:t>
      </w:r>
    </w:p>
    <w:p w:rsidR="00C51555" w:rsidRPr="00C51555" w:rsidRDefault="00C51555" w:rsidP="00C5155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вихованців хореографічних колективів «Колорит» та «Мрія» в рамках Міжнародного фестивалю-конкурсу хореографічного, вокального та  інструментального мистецтва «Зоряний прибій» організовано відпочинок у</w:t>
      </w:r>
    </w:p>
    <w:p w:rsidR="00C51555" w:rsidRPr="00C51555" w:rsidRDefault="00C51555" w:rsidP="00C5155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Кітен (Болгарія,  15-24.06), для молодших вихованців ансамблю  «Мрія» - у м. Скадовськ (3-9.07) в рамках Всеукраїнського фестивалю-конкурсу мистецтв «Зірки виходять на сцену».                                                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Упродовж літа також працювали тренажерні зали в підліткових клубах «Геркулес», «Фортуна», «Вікторія», «Факел» та  МКСЦ.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Всього за літо оздоровлено більш 300 дітей та підлітків.</w:t>
      </w:r>
    </w:p>
    <w:p w:rsidR="003B568F" w:rsidRPr="00700A51" w:rsidRDefault="003B568F" w:rsidP="007244E4">
      <w:pPr>
        <w:tabs>
          <w:tab w:val="left" w:pos="0"/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bscript"/>
          <w:lang w:val="uk-UA" w:eastAsia="ru-RU"/>
        </w:rPr>
      </w:pPr>
    </w:p>
    <w:p w:rsidR="00C51555" w:rsidRPr="00C51555" w:rsidRDefault="00C51555" w:rsidP="00C51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Одним   з напрямів  роботи  МКСЦ  </w:t>
      </w:r>
      <w:r w:rsidRPr="00C515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  формування громадської позиції  і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15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національно – патріотичне  виховання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підростаючого  покоління. За  звітний період  у підліткових клубах МКСЦ проведено різноманітні заходи: бесіди, години спілкування, бібліотечні та інформаційні години, історичні розповіді, вікторини, конкурси малюнків, заочні мандрівки, пізнавальні ігри, спортивні змагання.</w:t>
      </w:r>
    </w:p>
    <w:p w:rsidR="00C51555" w:rsidRPr="00C51555" w:rsidRDefault="00C51555" w:rsidP="00C51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 нагоди відзначення  </w:t>
      </w:r>
      <w:r w:rsidRPr="00C5155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Дня Соборності України та 100-річчя  Акта злуки УНР і ЗНУР 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підліткових клубах МКСЦ організовано та проведено наступні заходи: 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засідання МО педагогів-організаторів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«До 100-річчя проголошення  злуки УНР та  ЗНУР»;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бесіди, години спілкування, виховні години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«Соборна Україна –  це значить, що наша Держава – єдина!»,  «Моя родина – Україна», «22 січня – День Соборності України»,</w:t>
      </w:r>
      <w:r w:rsidRPr="00C51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«Україна Соборна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</w:t>
      </w:r>
      <w:r w:rsidRPr="00C51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«Свято Злуки. Політика пам’яті»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51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«Єднання заради Незалежності»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«Україна – держава соборна, одна на </w:t>
      </w:r>
      <w:proofErr w:type="gramStart"/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</w:t>
      </w:r>
      <w:proofErr w:type="gramEnd"/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іх, як оберіг»;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уроки-спілкування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C51555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«Україна соборна – Україна єдина»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51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 шляху до свободи та незалежності» «Народ наш прагне миру»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«Соборна Україна: від ідеї до життя», </w:t>
      </w:r>
      <w:r w:rsidRPr="00C51555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«Україна в нас одна»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lastRenderedPageBreak/>
        <w:t>інформаційна довідк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 </w:t>
      </w:r>
      <w:r w:rsidRPr="00C5155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Подія, що пережила час», «У боротьбі за незалежність»,</w:t>
      </w:r>
      <w:r w:rsidRPr="00C51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«Сила українського народу в єдності!»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«Україна – соборна, незалежна держава»;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турнір знавців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«Моя країна -Україна»;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круглий стіл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«Історія та сьогодення української Соборності»;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конкурс малюнків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Дня Соборності України «Моя Україна»;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фотовиставка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«Моя країна»;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ігрова програма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«Козацькі розваги».</w:t>
      </w:r>
    </w:p>
    <w:p w:rsidR="00C51555" w:rsidRPr="00C51555" w:rsidRDefault="00C51555" w:rsidP="00C51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 січня 2019 р. працівники МКСЦ взяли участь в акції «Ланцюг єдності» (24 особи).</w:t>
      </w:r>
    </w:p>
    <w:p w:rsidR="00C51555" w:rsidRPr="00C51555" w:rsidRDefault="00C51555" w:rsidP="00C51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 Дня  пам’яті героїв Крут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години спілкування «Шляхами подвигу та слави», «Бій під Крутами – героїчна сторінка історії  України», «Не’вянучий вінок  пам’яті героїв Крут», Сторінки історії: День пам’яті героїв Крут»,  урок мужності «Бій під Крутами»</w:t>
      </w:r>
    </w:p>
    <w:p w:rsidR="00C51555" w:rsidRPr="00C51555" w:rsidRDefault="00C51555" w:rsidP="001B3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 110-річчя з дня народження С.Бандери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інформаційні години «Українські постаті. Степан Бандера: біографія», «Степан Бандера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ський політичний діяч, головна фігура українського націоналізму»,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«Степан</w:t>
      </w:r>
    </w:p>
    <w:p w:rsidR="001B36AC" w:rsidRDefault="00C51555" w:rsidP="001B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Бандера – борець за волю України»,  історична година «С. Бандера – символ нескореної нації», бібліотична година «Штрихи до портрета української державності», історико-бібліографічний огляд «Степан Бандера у спогадах, документах і фактах», історичний портрет «Славетний Провідник української нації — Степан Бандера», усний журнал «Степан Бандера. Україна між червоним і чорним», інформаційний куточок «20 маловідомих фактів про </w:t>
      </w:r>
    </w:p>
    <w:p w:rsidR="00C51555" w:rsidRPr="00C51555" w:rsidRDefault="00C51555" w:rsidP="001B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Бендери».</w:t>
      </w:r>
    </w:p>
    <w:p w:rsidR="00C51555" w:rsidRPr="00C51555" w:rsidRDefault="00C51555" w:rsidP="001B36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 Міжнародного дня пам'яті жертв Голокосту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бесіди та інформацій</w:t>
      </w:r>
      <w:r w:rsidR="00F875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 години «Пам’ять заради майбутнього», </w:t>
      </w:r>
      <w:r w:rsidR="00F87559"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«Голокост</w:t>
      </w:r>
      <w:r w:rsidR="00F875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7559"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F875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7559"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спільна трагедія людей усіх </w:t>
      </w:r>
      <w:r w:rsidR="00F875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87559"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національностей»</w:t>
      </w:r>
      <w:r w:rsidR="00F875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87559"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«Голокост і </w:t>
      </w:r>
      <w:r w:rsidR="001B3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сучасність», </w:t>
      </w:r>
      <w:r w:rsidR="00F875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«Уроки </w:t>
      </w:r>
      <w:r w:rsidR="00F87559"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Холокоста», </w:t>
      </w:r>
      <w:r w:rsidR="00F875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«Бабин Яр»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1B3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51555" w:rsidRPr="00C51555" w:rsidRDefault="00C51555" w:rsidP="00C51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 визволення Житомирщини від нацистських загарбників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гуртках проведено бесіду «Ми будемо довго пам’ятати і  вам забути не дамо…»,</w:t>
      </w:r>
    </w:p>
    <w:p w:rsidR="00C51555" w:rsidRPr="00C51555" w:rsidRDefault="00C51555" w:rsidP="00C51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 112-ої  річниці з дня народження С.П. Корольова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«С.П. Корольов. Житомир. Космос», «Космічна мрія», «Зірковий політ», «Житомир і космос», екскурсія в музей космонавтики. </w:t>
      </w:r>
    </w:p>
    <w:p w:rsidR="00C51555" w:rsidRPr="00C51555" w:rsidRDefault="00C51555" w:rsidP="00C51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п.І пп.4 розпорядження виконуючого обов’язки голови Житомирської  облдержадміністрації Ясюнецького О.О.  від 03.01.2019 № 2 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затвердження плану заходів з підготовки та відзначення у 2019 році Дня вшанування учасників бойових дій на території інших держав», в підліткових клубах міського культурно-спортивного центру в лютому 2019 р. за планом роботи проведено наступні заходи: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круглий стіл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«Дорогами Афганістану»;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покладання квітів до пам’ятного знаку «Чорний тюльпан»;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тематичні години,</w:t>
      </w:r>
      <w:r w:rsidRPr="00C5155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години пам’яті, усні жур</w:t>
      </w:r>
      <w:r w:rsidRPr="00C515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нали 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«Забуттю не підлягає…»,</w:t>
      </w:r>
      <w:r w:rsidRPr="00C515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«Життя триває, «Жити - значить боротися»,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«Наші земляки-афганці»,</w:t>
      </w:r>
      <w:r w:rsidRPr="00C515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«Афганістан: подвиг, біль, пам’ять…», 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«Що таке інтернаціональний обов’язок?», «Болюча пам’ять Афганістану», «Герої не вмирають, тільки 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йдуть…», «Уклін – живим, полеглим - слава», «Мій біль – Афганістан», «Навіки в пам’яті твій подвиг»;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в</w:t>
      </w:r>
      <w:r w:rsidRPr="00C515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ечір-спомин</w:t>
      </w:r>
      <w:r w:rsidRPr="00C51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«Афганістан живе в моїй душі і чується безсонними ночами…</w:t>
      </w:r>
      <w:r w:rsidRPr="00C51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5155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;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героїко-патріотичні читання</w:t>
      </w:r>
      <w:r w:rsidRPr="00C5155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«Ті спогади, то вічний серця біль», 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«Афганська війна – як це було?»;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стенд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«Трагедія і подвиг афганської війни»;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зустрічі з ветеранами афганської війни.</w:t>
      </w:r>
    </w:p>
    <w:p w:rsidR="00C51555" w:rsidRPr="00C51555" w:rsidRDefault="00C51555" w:rsidP="00C51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 Дня пам’яті Героїв Небесної Сотні: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засідання МО «Герої Небесної Сотні», 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перегляд циклу сюжетів до річниці антитерористичної операції,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години спілкування в гуртках «Пливе кача»,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бібліотечна година «Герої Небесної Сотні»,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усні журнали «За Україну і за її волю», «А Сотня відлетіла в небеса…», інформкуточок «Небесна Сотня – Герої сьогодення», «Герої не вмирають».</w:t>
      </w:r>
    </w:p>
    <w:p w:rsidR="00C51555" w:rsidRPr="00C51555" w:rsidRDefault="00C51555" w:rsidP="00C51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 Міжнародного дня рідної мови: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екскурсія в краєзнавчий музей «Люби та знай свій рідний край»,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просвітницька година «Міжнародний день рідної мови»,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пізнавальна година «Питання мови у нашій державі»,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відео-урок «Міжнародний день рідної мови»,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тематичний захід «Мово моя пісенна».</w:t>
      </w:r>
    </w:p>
    <w:p w:rsidR="00C51555" w:rsidRPr="00C51555" w:rsidRDefault="00C51555" w:rsidP="00C51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 дня народження Т.Г.Шевченка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літературна  вікторина знавців творчості  поета, вечір пам’яті «Поезія Шевченка – то музики народної душа», заняття «Читаємо Шевченка», літературний конкурс «Ми тебе не забули, Тарасе!»,  літературні читання «Наша воля розквіта в Кобзаревім слові» та «Тарас Шевченко - нащадкам»,  літературна гостина «Жінки в житті Т. Шевченка», година спілкування «Кобзареві слова», виховна година «Звучи над нашим рідним краєм, безсмертне слово Кобзаря». </w:t>
      </w:r>
    </w:p>
    <w:p w:rsidR="00C51555" w:rsidRPr="00C51555" w:rsidRDefault="00C51555" w:rsidP="00C51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 Дня космонавтики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організовані екскурсії в Музей космонавтики, вікторина «Космос – дорога без кінця», конкурси малюнків «Подорож по незвіданим планетам», «Ми на орбіті», «Яка прекрасна наша планета», проведені  бібліотечні години «С. П. Корольов», «Перший у космосі», бесіди «День космонавтики»,  «С.П. Корольов і Житомир», заняття «Подорож зоряним небом», усний журнал «Житомир - колиска космосу»</w:t>
      </w:r>
    </w:p>
    <w:p w:rsidR="00C51555" w:rsidRPr="00C51555" w:rsidRDefault="00C51555" w:rsidP="00C51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22-27 квітня проведені заходи, пов’язані з роковинами Чорнобильської катастрофи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бесіди та години спілкування  «Забуттю не підлягає», «Пам'ять про подвиг», «Чорнобиль – біль моя», «26 квітня – день Чорнобильської трагедії»,  «Забуттю не підлягає», «Пам'ять Чорнобиля»,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година пам’яті «На Чорнобиль журавлі  летіли…»,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перегляд та обговорення документального фільму «Чорнобиль – чорний біль України», 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виставки малюнків «Краса і біль Чорнобиля»,  «Дзвони пам’яті»,  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усні журнали «Дзвони Чорнобиля душу тривожать», «Нехай полинь-трава Чорнобиль не стане більше іменем біди».      </w:t>
      </w:r>
    </w:p>
    <w:p w:rsidR="00C51555" w:rsidRPr="00C51555" w:rsidRDefault="00C51555" w:rsidP="00C51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lastRenderedPageBreak/>
        <w:t>До Дня  пам’яті та примирення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проведено тематичні заходи: години спілкування, історичні години «Шляхами мужності  і слави», «День  пам’яті», «Згадуємо минуле: Партизанська Житомирщина», «До дня пам’яті загиблих у ІІ світовій війні», тематичні вечори «Травень 1945 року», «ІІ Світова війна на теренах Європи», «Пам’ятаємо про подвиг», «Будемо жити…», «День Перемоги над нацизмом у ІІ Світовій війні», зустріч поколінь «Пам’ятаємо»(концерт), стенд «Герої України у ІІ Світовій війні», «Злочин, якому немає прощення»,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конкурс малюнків «Той самий травень», «Пам’яті жити в віках»,  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екскурсія по місту «Вулицями  героїв».                                        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В усіх клубах проведено уроки мужності до </w:t>
      </w:r>
      <w:r w:rsidRPr="000052AE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Дня Героїв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C5155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</w:t>
      </w:r>
      <w:r w:rsidRPr="00C515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Дня пам’ят</w:t>
      </w:r>
      <w:r w:rsidRPr="00C5155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і жертв політичних репресій 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організовано та проведено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5155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усні журнали,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155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бесіди, години спілкування, інформаційні години</w:t>
      </w:r>
      <w:r w:rsidRPr="00C5155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C5155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уроки  пам’яті, виховні години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«Минуле стукає у наші  серця», </w:t>
      </w:r>
      <w:r w:rsidRPr="00C5155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«Злочин, якому немає прощення»,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«Згадуємо минуле», «Становище дітей репресованих громадян в контексті політики державного терору 1937-1938 рр.», «Трагічні сторінки історії України», «Пам’ятаємо» «Поклонись,</w:t>
      </w:r>
      <w:r w:rsidRPr="00C515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людино, знов воскресній провині», «</w:t>
      </w:r>
      <w:r w:rsidRPr="00C51555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Жертвам репресій присвячується…»,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1555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«Минуле з гірким присмаком»,</w:t>
      </w:r>
      <w:r w:rsidRPr="00C515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«Забуттю не підлягає...»,</w:t>
      </w:r>
      <w:r w:rsidRPr="00C51555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 xml:space="preserve"> «Відстояти чесне ім’я»,</w:t>
      </w:r>
      <w:r w:rsidRPr="00C51555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C51555">
        <w:rPr>
          <w:rFonts w:ascii="Times New Roman" w:eastAsia="Times New Roman" w:hAnsi="Times New Roman" w:cs="Times New Roman"/>
          <w:spacing w:val="2"/>
          <w:sz w:val="28"/>
          <w:szCs w:val="28"/>
          <w:lang w:val="uk-UA" w:eastAsia="ru-RU"/>
        </w:rPr>
        <w:t>«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Великий терор», «Пам’яті безвинно звинувачених», «Політичні репресії 1937-1938 років»</w:t>
      </w:r>
      <w:r w:rsidRPr="00C515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«Українська інтелігенція в роки масових репресій»;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круглі столи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«Пам'ять про невинно убієнних не згасне ніколи», </w:t>
      </w:r>
      <w:r w:rsidRPr="00C515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C51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моїй душі не згасне вогник пам’яті</w:t>
      </w:r>
      <w:r w:rsidRPr="00C515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».</w:t>
      </w:r>
    </w:p>
    <w:p w:rsidR="00C51555" w:rsidRPr="00C51555" w:rsidRDefault="00C51555" w:rsidP="00C51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 Дня Українського козацтва та Дня захисника України: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пізнавально–розважальна програма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«Козацькому роду нема переводу» (загальній захід 5.10.2019р.), 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уроки мужності,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5155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виховні та бібліотечні години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«Я майбутній захисник України», «День українського козацтва», «Золота Покрова», «Ми – нащадки козаків!», «Українські козаки», «Козацькому роду нема переводу»;</w:t>
      </w:r>
    </w:p>
    <w:p w:rsidR="00C51555" w:rsidRPr="00C51555" w:rsidRDefault="00C51555" w:rsidP="00C51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конкурси  малюнків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«Мій рідний край – моя земля»,</w:t>
      </w:r>
      <w:r w:rsidRPr="00C5155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«Гей, козаки!»</w:t>
      </w:r>
    </w:p>
    <w:p w:rsidR="00C51555" w:rsidRPr="00C51555" w:rsidRDefault="00C51555" w:rsidP="00C51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 Дня пам’яті жертв голодомору та політичних репресій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підліткових клубах МКСЦ проведено  акцію «Запали свічку», виховні години «Пам’ятаємо»,  «Котилася Україною, кривилася зоря», «У пам’яті про скорботний  33», «Запали свічу», круглий стіл «26 листопада – день пам’яті жертв голодомору й політичних репресій».</w:t>
      </w:r>
    </w:p>
    <w:p w:rsidR="00C51555" w:rsidRPr="00C51555" w:rsidRDefault="00C51555" w:rsidP="00C5155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5155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До</w:t>
      </w:r>
      <w:r w:rsidRPr="00C5155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</w:t>
      </w:r>
      <w:r w:rsidRPr="00C5155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Дня Гідності та Свободи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підліткових клубах проведено виховні години, години спілкування, уроки мужності, тематичні години «Криниця національної гідності і свободи»,  «День Гідності і Свободи», «Революції Гідності», </w:t>
      </w:r>
      <w:r w:rsidRPr="00C515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«Небесна Сотня – то в серцях вогонь»,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виставку малюнків «Україна – територія Гідності і Свободи», </w:t>
      </w:r>
      <w:r w:rsidRPr="00C515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51555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 w:eastAsia="ru-RU"/>
        </w:rPr>
        <w:t>з</w:t>
      </w:r>
      <w:r w:rsidRPr="00C515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магання з екстремального жиму,</w:t>
      </w:r>
      <w:r w:rsidRPr="00C5155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C5155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зустріч з учасниками Майдану «Наші герої».</w:t>
      </w:r>
    </w:p>
    <w:p w:rsidR="00C51555" w:rsidRPr="00C51555" w:rsidRDefault="00C51555" w:rsidP="00C5155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C5155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До Дня визволення України від німецько-фашистських загарбників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акція «Шануймо ветеранів», операція «Турбота», бесіда «Діти і війна»,</w:t>
      </w:r>
      <w:r w:rsidRPr="00C515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похід вихідного дня «Ніхто незабутий , ніщо не забуте», екскурсія по місцях Бойової Слави</w:t>
      </w:r>
      <w:r w:rsidRPr="00C515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пішохідна екскурсія вулицями міста «Їх імена безсмертні».</w:t>
      </w:r>
    </w:p>
    <w:p w:rsidR="00C51555" w:rsidRPr="00C51555" w:rsidRDefault="00C51555" w:rsidP="00C51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55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lastRenderedPageBreak/>
        <w:t>До Дня української писемності та мови</w:t>
      </w:r>
      <w:r w:rsidRPr="00C515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пізнавальна програма «Рідна мово – пісня солов’їна», вікторина «Цікаві факти», бібліотечні години «День української писемності та мови», екскурсія в дитячу бібліотеку.</w:t>
      </w:r>
    </w:p>
    <w:p w:rsidR="00D00F03" w:rsidRPr="00D00F03" w:rsidRDefault="00D00F03" w:rsidP="00D00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D00F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 виконання державної програми з питань європейської інтеграції  України та з метою підвищення рівня розуміння та довіри підлітків та молоді до засад, принципів, політики та діяльності НАТО в рамках реалізації Концепції вдосконалення інформування громадськості з питань євроатлантичної інтеграції України у підліткових клубах міського культурно-спортивного центру за звітній період  проведено</w:t>
      </w:r>
      <w:r w:rsidRPr="00D00F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:rsidR="00D00F03" w:rsidRPr="00D00F03" w:rsidRDefault="00D00F03" w:rsidP="00D00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0F0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  <w:lang w:val="uk-UA" w:eastAsia="ru-RU"/>
        </w:rPr>
        <w:t>інформаційні хвилинки  та заняття, пізнавальні години,</w:t>
      </w:r>
      <w:r w:rsidRPr="00D00F03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 бесіди, години спілкування, бібліотечні години</w:t>
      </w:r>
      <w:r w:rsidRPr="00D0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D00F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«Наш вибір НАТО»,</w:t>
      </w:r>
      <w:r w:rsidRPr="00D00F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D00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«Євроатлантична інтеграція України»,</w:t>
      </w:r>
      <w:r w:rsidRPr="00D00F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«Європа – на дім»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00F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«Україна – географічний центр Європи», «НАТО: минуле і сучасне», «Знай про НАТО більше», </w:t>
      </w:r>
      <w:r w:rsidRPr="00D00F0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«Україна і євроатлантична інтеграція України»,</w:t>
      </w:r>
      <w:r w:rsidRPr="00D00F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00F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«Майбутнє відносин Україна – НАТО»,</w:t>
      </w:r>
      <w:r w:rsidRPr="00D00F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00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«Україна-НАТО»,</w:t>
      </w:r>
      <w:r w:rsidRPr="00D00F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00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«</w:t>
      </w:r>
      <w:r w:rsidRPr="00D00F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Десять цікавих фактів про НАТО», </w:t>
      </w:r>
      <w:r w:rsidRPr="00D00F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«Стратегічні інтереси та співробітництво України та НАТО»,</w:t>
      </w:r>
      <w:r w:rsidRPr="00D00F03">
        <w:rPr>
          <w:rFonts w:ascii="Times New Roman" w:eastAsia="Times New Roman" w:hAnsi="Times New Roman" w:cs="Times New Roman"/>
          <w:color w:val="212121"/>
          <w:sz w:val="24"/>
          <w:szCs w:val="24"/>
          <w:lang w:val="uk-UA" w:eastAsia="ru-RU"/>
        </w:rPr>
        <w:t xml:space="preserve"> </w:t>
      </w:r>
      <w:r w:rsidRPr="00D00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«Перспективи євроатлантичної  інтеграції  України», </w:t>
      </w:r>
      <w:r w:rsidRPr="00D00F03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«Державна політика у сфері євроатлантичної інтеграції України»,</w:t>
      </w:r>
      <w:r w:rsidRPr="00D00F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D00F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«Зовнішньоекономічні проблеми та інтеграція України у світову економіку», «Розвиток європейської культури», «Україна та міжнародні союзи»,</w:t>
      </w:r>
      <w:r w:rsidRPr="00D00F0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00F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«Країни ЄС», «Закони ЄС стосовно прав дитини», «Визначні місця Європи», «Я пізнаю світ»;</w:t>
      </w:r>
      <w:r w:rsidRPr="00D00F03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 огляд подій</w:t>
      </w:r>
      <w:r w:rsidRPr="00D00F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«Світ навколо нас»;</w:t>
      </w:r>
      <w:r w:rsidRPr="00D00F03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 ігри</w:t>
      </w:r>
      <w:r w:rsidRPr="00D00F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«Ми – європейці», «Парад рухливих ігор народів світу»;</w:t>
      </w:r>
      <w:r w:rsidRPr="00D00F03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 брейн-ринг</w:t>
      </w:r>
      <w:r w:rsidRPr="00D00F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«Європейський калейдоскоп»;</w:t>
      </w:r>
      <w:r w:rsidRPr="00D00F03">
        <w:rPr>
          <w:rFonts w:ascii="Times New Roman" w:eastAsia="Times New Roman" w:hAnsi="Times New Roman" w:cs="Times New Roman"/>
          <w:i/>
          <w:sz w:val="28"/>
          <w:szCs w:val="28"/>
          <w:u w:val="single"/>
          <w:lang w:val="uk-UA" w:eastAsia="ru-RU"/>
        </w:rPr>
        <w:t xml:space="preserve"> фотовиставка  </w:t>
      </w:r>
      <w:r w:rsidRPr="00D00F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«Видатні пам’ятники світу»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т.п.</w:t>
      </w:r>
    </w:p>
    <w:p w:rsidR="00D00F03" w:rsidRPr="00D00F03" w:rsidRDefault="00D00F03" w:rsidP="00D00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0F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Педагоги-організатори та керівники гуртків МКСЦ взяли активну участь у роботі Корпусу миру (вересень-жовтень).</w:t>
      </w:r>
    </w:p>
    <w:p w:rsidR="003B568F" w:rsidRDefault="003B568F" w:rsidP="00E754FF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B568F" w:rsidRPr="009E42CF" w:rsidRDefault="009E42CF" w:rsidP="006B5F0A">
      <w:pPr>
        <w:tabs>
          <w:tab w:val="left" w:pos="0"/>
          <w:tab w:val="left" w:pos="2835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E42CF">
        <w:rPr>
          <w:rFonts w:ascii="Times New Roman" w:hAnsi="Times New Roman" w:cs="Times New Roman"/>
          <w:b/>
          <w:sz w:val="28"/>
          <w:szCs w:val="28"/>
          <w:lang w:val="uk-UA"/>
        </w:rPr>
        <w:t>Таблиця заходів, проведених у</w:t>
      </w:r>
      <w:r w:rsidRPr="009E42CF">
        <w:rPr>
          <w:rFonts w:ascii="Times New Roman" w:hAnsi="Times New Roman" w:cs="Times New Roman"/>
          <w:b/>
          <w:sz w:val="28"/>
          <w:lang w:val="uk-UA"/>
        </w:rPr>
        <w:t xml:space="preserve">  2019 році</w:t>
      </w:r>
    </w:p>
    <w:tbl>
      <w:tblPr>
        <w:tblpPr w:leftFromText="180" w:rightFromText="180" w:vertAnchor="text" w:horzAnchor="margin" w:tblpXSpec="center" w:tblpY="20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971"/>
        <w:gridCol w:w="971"/>
        <w:gridCol w:w="971"/>
        <w:gridCol w:w="971"/>
        <w:gridCol w:w="971"/>
        <w:gridCol w:w="971"/>
        <w:gridCol w:w="971"/>
        <w:gridCol w:w="972"/>
      </w:tblGrid>
      <w:tr w:rsidR="006B5F0A" w:rsidRPr="009E42CF" w:rsidTr="006B5F0A">
        <w:trPr>
          <w:cantSplit/>
          <w:trHeight w:val="218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CF" w:rsidRPr="009E42CF" w:rsidRDefault="005F5C77" w:rsidP="009E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  <w:r w:rsidRPr="005F5C7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8.45pt" to="69.2pt,1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"/>
              </w:pict>
            </w:r>
            <w:r w:rsidR="009E42CF" w:rsidRPr="009E42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  <w:t>Напрямок</w:t>
            </w:r>
          </w:p>
          <w:p w:rsidR="009E42CF" w:rsidRPr="009E42CF" w:rsidRDefault="009E42CF" w:rsidP="009E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</w:p>
          <w:p w:rsidR="009E42CF" w:rsidRPr="009E42CF" w:rsidRDefault="009E42CF" w:rsidP="009E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  <w:t xml:space="preserve">      роботи</w:t>
            </w:r>
          </w:p>
          <w:p w:rsidR="009E42CF" w:rsidRPr="009E42CF" w:rsidRDefault="009E42CF" w:rsidP="009E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</w:p>
          <w:p w:rsidR="009E42CF" w:rsidRPr="009E42CF" w:rsidRDefault="009E42CF" w:rsidP="009E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</w:p>
          <w:p w:rsidR="009E42CF" w:rsidRPr="009E42CF" w:rsidRDefault="009E42CF" w:rsidP="009E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</w:p>
          <w:p w:rsidR="009E42CF" w:rsidRPr="009E42CF" w:rsidRDefault="009E42CF" w:rsidP="009E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</w:p>
          <w:p w:rsidR="009E42CF" w:rsidRPr="009E42CF" w:rsidRDefault="009E42CF" w:rsidP="009E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  <w:t xml:space="preserve">    </w:t>
            </w:r>
          </w:p>
          <w:p w:rsidR="009E42CF" w:rsidRPr="009E42CF" w:rsidRDefault="009E42CF" w:rsidP="009E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</w:p>
          <w:p w:rsidR="009E42CF" w:rsidRPr="009E42CF" w:rsidRDefault="009E42CF" w:rsidP="009E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2CF" w:rsidRPr="009E42CF" w:rsidRDefault="009E42CF" w:rsidP="009E42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Національно-патріотичне виховання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2CF" w:rsidRPr="009E42CF" w:rsidRDefault="009E42CF" w:rsidP="009E42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Правове виховання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2CF" w:rsidRPr="009E42CF" w:rsidRDefault="009E42CF" w:rsidP="009E42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Профілактика СНІДу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2CF" w:rsidRPr="009E42CF" w:rsidRDefault="009E42CF" w:rsidP="009E42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Профілактика негативних явищ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2CF" w:rsidRPr="009E42CF" w:rsidRDefault="009E42CF" w:rsidP="009E42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Профілактика травматизму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2CF" w:rsidRPr="009E42CF" w:rsidRDefault="009E42CF" w:rsidP="009E42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Держ..прог. з питань євр.євроатл. інтеграції в Україні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2CF" w:rsidRPr="009E42CF" w:rsidRDefault="009E42CF" w:rsidP="009E42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Культурно-масова</w:t>
            </w:r>
          </w:p>
          <w:p w:rsidR="009E42CF" w:rsidRPr="009E42CF" w:rsidRDefault="009E42CF" w:rsidP="009E42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робота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42CF" w:rsidRPr="009E42CF" w:rsidRDefault="009E42CF" w:rsidP="009E42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Спортивно-оздоровча робота</w:t>
            </w:r>
          </w:p>
        </w:tc>
      </w:tr>
      <w:tr w:rsidR="006B5F0A" w:rsidRPr="009E42CF" w:rsidTr="006B5F0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CF" w:rsidRPr="009E42CF" w:rsidRDefault="009E42CF" w:rsidP="009E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  <w:t>Кількість заходів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CF" w:rsidRPr="009E42CF" w:rsidRDefault="009E42CF" w:rsidP="009E42C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CF" w:rsidRPr="009E42CF" w:rsidRDefault="009E42CF" w:rsidP="009E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CF" w:rsidRPr="009E42CF" w:rsidRDefault="009E42CF" w:rsidP="009E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CF" w:rsidRPr="009E42CF" w:rsidRDefault="009E42CF" w:rsidP="009E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CF" w:rsidRPr="009E42CF" w:rsidRDefault="009E42CF" w:rsidP="009E42C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CF" w:rsidRPr="009E42CF" w:rsidRDefault="009E42CF" w:rsidP="009E42C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CF" w:rsidRPr="009E42CF" w:rsidRDefault="009E42CF" w:rsidP="009E42C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CF" w:rsidRPr="009E42CF" w:rsidRDefault="009E42CF" w:rsidP="009E42C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340</w:t>
            </w:r>
          </w:p>
        </w:tc>
      </w:tr>
      <w:tr w:rsidR="006B5F0A" w:rsidRPr="009E42CF" w:rsidTr="006B5F0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CF" w:rsidRPr="009E42CF" w:rsidRDefault="009E42CF" w:rsidP="009E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  <w:t>Кількість дітей та підлітків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CF" w:rsidRPr="009E42CF" w:rsidRDefault="009E42CF" w:rsidP="009E42C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4682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CF" w:rsidRPr="009E42CF" w:rsidRDefault="009E42CF" w:rsidP="009E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2256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CF" w:rsidRPr="009E42CF" w:rsidRDefault="009E42CF" w:rsidP="009E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1613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CF" w:rsidRPr="009E42CF" w:rsidRDefault="009E42CF" w:rsidP="009E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2881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CF" w:rsidRPr="009E42CF" w:rsidRDefault="009E42CF" w:rsidP="009E42C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CF" w:rsidRPr="009E42CF" w:rsidRDefault="009E42CF" w:rsidP="009E42C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1368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CF" w:rsidRPr="009E42CF" w:rsidRDefault="009E42CF" w:rsidP="009E42C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9884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CF" w:rsidRPr="009E42CF" w:rsidRDefault="009E42CF" w:rsidP="009E42C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4571</w:t>
            </w:r>
          </w:p>
        </w:tc>
      </w:tr>
      <w:tr w:rsidR="006B5F0A" w:rsidRPr="009E42CF" w:rsidTr="006B5F0A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CF" w:rsidRPr="009E42CF" w:rsidRDefault="009E42CF" w:rsidP="009E4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uk-UA" w:eastAsia="ru-RU"/>
              </w:rPr>
              <w:t>Кількість молоді та дорослих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CF" w:rsidRPr="009E42CF" w:rsidRDefault="009E42CF" w:rsidP="009E42C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951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CF" w:rsidRPr="009E42CF" w:rsidRDefault="009E42CF" w:rsidP="009E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CF" w:rsidRPr="009E42CF" w:rsidRDefault="009E42CF" w:rsidP="009E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419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CF" w:rsidRPr="009E42CF" w:rsidRDefault="009E42CF" w:rsidP="009E4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CF" w:rsidRPr="009E42CF" w:rsidRDefault="009E42CF" w:rsidP="009E42C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1183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CF" w:rsidRPr="009E42CF" w:rsidRDefault="009E42CF" w:rsidP="009E42C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CF" w:rsidRPr="009E42CF" w:rsidRDefault="009E42CF" w:rsidP="009E42C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2CF" w:rsidRPr="009E42CF" w:rsidRDefault="009E42CF" w:rsidP="009E42CF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42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1132</w:t>
            </w:r>
          </w:p>
        </w:tc>
      </w:tr>
    </w:tbl>
    <w:p w:rsidR="003B568F" w:rsidRDefault="003B568F" w:rsidP="00E754FF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F415F" w:rsidRDefault="002F415F" w:rsidP="00700A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ab/>
      </w:r>
      <w:proofErr w:type="gramStart"/>
      <w:r w:rsidRPr="002F4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F4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 професіоналізму всіх педагогі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чних</w:t>
      </w:r>
      <w:r w:rsidRPr="002F4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працівників МКСЦ</w:t>
      </w:r>
      <w:r w:rsidRPr="002F4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визначається участю у виставках, конкурсах, змаганнях, фахових конкурсах та підготовки гуртківців до них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2F41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65665" w:rsidRDefault="002F415F" w:rsidP="00700A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2F41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Творчі колективи МКСЦ – активні учасники міських та обласних заходів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2F41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неодноразові призери та переможці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всеукраїнських та міжнародних фестивалів і</w:t>
      </w:r>
      <w:r w:rsidRPr="002F41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конкурсів-виставок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656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Досягнення вихованців МКСЦ вказані в додатках 1,2. </w:t>
      </w:r>
    </w:p>
    <w:p w:rsidR="00700A51" w:rsidRPr="00700A51" w:rsidRDefault="00700A51" w:rsidP="00700A5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165665" w:rsidRPr="00DD35E2" w:rsidRDefault="00165665" w:rsidP="00DD35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35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Методична робота в</w:t>
      </w:r>
      <w:r w:rsidR="00DD35E2" w:rsidRPr="00DD35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МКСЦ</w:t>
      </w:r>
      <w:r w:rsidRPr="00DD35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складається з систематичної координації діяльності педаг</w:t>
      </w:r>
      <w:r w:rsidR="00DD35E2" w:rsidRPr="00DD35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огічних працівників закладу, які повинні </w:t>
      </w:r>
      <w:r w:rsidRPr="00DD35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підвищувати науко</w:t>
      </w:r>
      <w:r w:rsidR="00DD35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DD35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во-методичний рівень, використовувати новітні технології</w:t>
      </w:r>
      <w:r w:rsidR="00DD35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DD35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оптимізувати нав</w:t>
      </w:r>
      <w:r w:rsidR="00DD35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r w:rsidRPr="00DD35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чальний процес, знаходити найдосконаліші прийоми виховання, розвивати майстерність професійних знань, навичок, вмінь.</w:t>
      </w:r>
    </w:p>
    <w:p w:rsidR="00165665" w:rsidRPr="00DD35E2" w:rsidRDefault="00165665" w:rsidP="00DD35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D35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Усі ці завдання </w:t>
      </w:r>
      <w:r w:rsidR="00DD35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керівники гуртків</w:t>
      </w:r>
      <w:r w:rsidRPr="00DD35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здійснюють за допомогою типових програм Міністерства освіти України з доповненнями та змінами, внесеними відповідно до сучасних в</w:t>
      </w:r>
      <w:r w:rsidR="00DD35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имог освітнього процесу закладу</w:t>
      </w:r>
      <w:r w:rsidRPr="00DD35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65665" w:rsidRPr="00DD35E2" w:rsidRDefault="00165665" w:rsidP="00DD35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Працюючи над удосконаленням інструктив</w:t>
      </w:r>
      <w:r w:rsidR="00D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но-методичної роботи</w:t>
      </w:r>
      <w:r w:rsidR="00DD35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заклад </w:t>
      </w:r>
      <w:proofErr w:type="gramStart"/>
      <w:r w:rsidRPr="00D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ідтримує свою систему роботи, яка включає:</w:t>
      </w:r>
    </w:p>
    <w:p w:rsidR="00165665" w:rsidRPr="00DD35E2" w:rsidRDefault="00165665" w:rsidP="00DD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участь </w:t>
      </w:r>
      <w:proofErr w:type="gramStart"/>
      <w:r w:rsidRPr="00D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D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роботі міських методичних заходів;</w:t>
      </w:r>
    </w:p>
    <w:p w:rsidR="00165665" w:rsidRPr="00DD35E2" w:rsidRDefault="00165665" w:rsidP="00DD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участь педагогів </w:t>
      </w:r>
      <w:proofErr w:type="gramStart"/>
      <w:r w:rsidRPr="00D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D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роботі обласних методичних заходів;</w:t>
      </w:r>
    </w:p>
    <w:p w:rsidR="00165665" w:rsidRPr="00DD35E2" w:rsidRDefault="00165665" w:rsidP="00DD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роботу творчої групи </w:t>
      </w:r>
      <w:r w:rsidR="00DD35E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МКСЦ</w:t>
      </w:r>
      <w:r w:rsidRPr="00D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5665" w:rsidRPr="00DD35E2" w:rsidRDefault="00165665" w:rsidP="00DD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організацію курсової </w:t>
      </w:r>
      <w:proofErr w:type="gramStart"/>
      <w:r w:rsidRPr="00D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ідготовки та атестації педагогічних працівників;</w:t>
      </w:r>
    </w:p>
    <w:p w:rsidR="00165665" w:rsidRPr="00DD35E2" w:rsidRDefault="00165665" w:rsidP="00DD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роботу з молодими </w:t>
      </w:r>
      <w:proofErr w:type="gramStart"/>
      <w:r w:rsidRPr="00D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D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іалістами;</w:t>
      </w:r>
    </w:p>
    <w:p w:rsidR="00DD35E2" w:rsidRPr="00DD35E2" w:rsidRDefault="00165665" w:rsidP="00DD3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усні та письмові консультації, які надаються досвідченими педагогами.</w:t>
      </w:r>
    </w:p>
    <w:p w:rsidR="00165665" w:rsidRDefault="00165665" w:rsidP="00002D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41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441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 безперервного підвищення кваліфікації керівників гуртків та удосконалення методичної і професійної майстерності педагогів у 2019 році педагог</w:t>
      </w:r>
      <w:r w:rsidR="004411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ічні</w:t>
      </w:r>
      <w:r w:rsidRPr="00441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11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працівники МКСЦ</w:t>
      </w:r>
      <w:r w:rsidRPr="004411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були учасниками міських та обласних семінарів-практикумів:</w:t>
      </w:r>
    </w:p>
    <w:p w:rsidR="004177B9" w:rsidRPr="004411FB" w:rsidRDefault="004177B9" w:rsidP="00002D06">
      <w:pPr>
        <w:numPr>
          <w:ilvl w:val="0"/>
          <w:numId w:val="1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1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практичні семінари керівників гуртків туристично-оздоровчого       </w:t>
      </w:r>
    </w:p>
    <w:p w:rsidR="004177B9" w:rsidRPr="004411FB" w:rsidRDefault="004177B9" w:rsidP="00002D0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1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напрямку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організатор Уланова Л.А.;</w:t>
      </w:r>
    </w:p>
    <w:p w:rsidR="004177B9" w:rsidRPr="004411FB" w:rsidRDefault="004177B9" w:rsidP="00002D06">
      <w:pPr>
        <w:numPr>
          <w:ilvl w:val="0"/>
          <w:numId w:val="1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семінар-тренінг</w:t>
      </w:r>
      <w:r w:rsidRPr="00441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«Гендерна Майстерня» (ЖДУ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27-28.02)</w:t>
      </w:r>
      <w:r w:rsidRPr="00441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4177B9" w:rsidRPr="004411FB" w:rsidRDefault="004177B9" w:rsidP="004177B9">
      <w:pPr>
        <w:numPr>
          <w:ilvl w:val="0"/>
          <w:numId w:val="1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1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практичний семінар вчителів фізичної культури та спорту «Організація та проведення туристичного походу (20.05) - організатор Уланова Л.А.;</w:t>
      </w:r>
    </w:p>
    <w:p w:rsidR="004177B9" w:rsidRPr="004411FB" w:rsidRDefault="004177B9" w:rsidP="004177B9">
      <w:pPr>
        <w:numPr>
          <w:ilvl w:val="0"/>
          <w:numId w:val="1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441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участь у тренінгах і семінарах Корпусу Миру </w:t>
      </w:r>
      <w:r w:rsidRPr="004411FB">
        <w:rPr>
          <w:rFonts w:ascii="Times New Roman" w:eastAsia="Times New Roman" w:hAnsi="Times New Roman" w:cs="Times New Roman"/>
          <w:lang w:val="uk-UA" w:eastAsia="ru-RU"/>
        </w:rPr>
        <w:t>(за розкладом, вересень-жовтень);</w:t>
      </w:r>
    </w:p>
    <w:p w:rsidR="004177B9" w:rsidRPr="004411FB" w:rsidRDefault="004177B9" w:rsidP="004177B9">
      <w:pPr>
        <w:numPr>
          <w:ilvl w:val="0"/>
          <w:numId w:val="1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1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майстер-класи по сучасним та латиноамериканським</w:t>
      </w:r>
      <w:r w:rsidRPr="004411F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441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танцям (29,30.11 та 15.12)</w:t>
      </w:r>
      <w:r w:rsidRPr="004411F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–</w:t>
      </w:r>
      <w:r w:rsidRPr="00441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Найфонов Д.А.;</w:t>
      </w:r>
    </w:p>
    <w:p w:rsidR="004177B9" w:rsidRPr="004177B9" w:rsidRDefault="004177B9" w:rsidP="004177B9">
      <w:pPr>
        <w:numPr>
          <w:ilvl w:val="0"/>
          <w:numId w:val="1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1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фестивал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441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життєвих змін «Лайф-драйв»</w:t>
      </w:r>
      <w:r w:rsidRPr="00002D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(за графіком) </w:t>
      </w:r>
      <w:r w:rsidRPr="00441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 w:rsidRPr="00417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Балабашина О.В.;</w:t>
      </w:r>
    </w:p>
    <w:p w:rsidR="004177B9" w:rsidRPr="004411FB" w:rsidRDefault="004177B9" w:rsidP="004177B9">
      <w:pPr>
        <w:numPr>
          <w:ilvl w:val="0"/>
          <w:numId w:val="1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1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цикл семінарів «Психичне здоров’я дітей та підлітків в освітньому просторі»</w:t>
      </w:r>
      <w:r w:rsidRPr="004411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(кафедра соціальної та практичної психології ЖДУ за розкладом) – </w:t>
      </w:r>
    </w:p>
    <w:p w:rsidR="004177B9" w:rsidRPr="004411FB" w:rsidRDefault="004177B9" w:rsidP="004177B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441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Буніс А.О.;</w:t>
      </w:r>
    </w:p>
    <w:p w:rsidR="004177B9" w:rsidRPr="004411FB" w:rsidRDefault="004177B9" w:rsidP="004177B9">
      <w:pPr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41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«Школа місцевого самоврядування»</w:t>
      </w:r>
      <w:r w:rsidRPr="004411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 w:rsidRPr="004411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(19.03-24.04);</w:t>
      </w:r>
    </w:p>
    <w:p w:rsidR="004177B9" w:rsidRPr="004411FB" w:rsidRDefault="004177B9" w:rsidP="004177B9">
      <w:pPr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411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семінар</w:t>
      </w:r>
      <w:r w:rsidRPr="004411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«Житомир- місто рівних можливостей»;</w:t>
      </w:r>
    </w:p>
    <w:p w:rsidR="004177B9" w:rsidRPr="004411FB" w:rsidRDefault="004177B9" w:rsidP="004177B9">
      <w:pPr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411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участь у презентації проекту «Ліга волонтерів»;</w:t>
      </w:r>
    </w:p>
    <w:p w:rsidR="004177B9" w:rsidRPr="004411FB" w:rsidRDefault="004177B9" w:rsidP="004177B9">
      <w:pPr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411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участь в роботі форуму «Україна-Білорусь»(вересень);</w:t>
      </w:r>
    </w:p>
    <w:p w:rsidR="004177B9" w:rsidRDefault="004177B9" w:rsidP="004177B9">
      <w:pPr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411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 участь у Всеукраїнському форумі позашкільників (в рамках проєкту професійного розвитку «Толока позашкільників») «Формування національно-культурної особистості в сучасних умовах»(18-20 вересня);</w:t>
      </w:r>
    </w:p>
    <w:p w:rsidR="004177B9" w:rsidRPr="00C569D8" w:rsidRDefault="00C569D8" w:rsidP="00C569D8">
      <w:pPr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4411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участь</w:t>
      </w:r>
      <w:r w:rsidRPr="00C569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411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Всеукраїнському</w:t>
      </w:r>
      <w:r w:rsidRPr="00C569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411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науково-практичному</w:t>
      </w:r>
      <w:r w:rsidRPr="00C569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411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онлайн семінарі з  </w:t>
      </w:r>
      <w:r w:rsidR="004177B9" w:rsidRPr="00C569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</w:p>
    <w:p w:rsidR="004177B9" w:rsidRDefault="004177B9" w:rsidP="00002D06">
      <w:pPr>
        <w:tabs>
          <w:tab w:val="left" w:pos="0"/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411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підвищення кваліфікації - Шоромко Л.Д., Полосаткіна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411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В.В.</w:t>
      </w:r>
    </w:p>
    <w:p w:rsidR="00002D06" w:rsidRPr="004177B9" w:rsidRDefault="00002D06" w:rsidP="00002D06">
      <w:pPr>
        <w:tabs>
          <w:tab w:val="left" w:pos="0"/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411FB" w:rsidRPr="004411FB" w:rsidRDefault="004177B9" w:rsidP="00002D06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базі МКСЦ проведено</w:t>
      </w:r>
      <w:r w:rsidR="004411FB" w:rsidRPr="00441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4411FB" w:rsidRPr="00855E5B" w:rsidRDefault="004411FB" w:rsidP="004411FB">
      <w:pPr>
        <w:numPr>
          <w:ilvl w:val="0"/>
          <w:numId w:val="1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Лютневі семінарські заняття:</w:t>
      </w:r>
    </w:p>
    <w:p w:rsidR="004411FB" w:rsidRPr="00855E5B" w:rsidRDefault="004411FB" w:rsidP="004411FB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5.02 - «Значення рухової активності для зміцнення здоров’я в різних вікових     </w:t>
      </w:r>
    </w:p>
    <w:p w:rsidR="004411FB" w:rsidRPr="00855E5B" w:rsidRDefault="004411FB" w:rsidP="004411FB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категоріях»  (Балабашина О.В.);          </w:t>
      </w:r>
    </w:p>
    <w:p w:rsidR="004411FB" w:rsidRPr="00855E5B" w:rsidRDefault="004411FB" w:rsidP="004411FB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7.02 - «Формування у дітей та підлітків екологічної культури, виховання   </w:t>
      </w:r>
    </w:p>
    <w:p w:rsidR="004411FB" w:rsidRPr="00855E5B" w:rsidRDefault="004411FB" w:rsidP="004411FB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відповідальності  за збереження природи» (Щербина В.В.);          </w:t>
      </w:r>
    </w:p>
    <w:p w:rsidR="00C569D8" w:rsidRPr="00855E5B" w:rsidRDefault="004411FB" w:rsidP="004411FB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12.02 - «Роль танців у формування здорового способу життя та його вплив на </w:t>
      </w:r>
      <w:r w:rsidR="00C569D8" w:rsidRPr="00855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411FB" w:rsidRPr="00855E5B" w:rsidRDefault="00C569D8" w:rsidP="00C569D8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4411FB" w:rsidRPr="00855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організм  </w:t>
      </w:r>
      <w:r w:rsidRPr="00855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людини» (Подейко С. В.);</w:t>
      </w:r>
      <w:r w:rsidR="004411FB" w:rsidRPr="00855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</w:p>
    <w:p w:rsidR="00C569D8" w:rsidRPr="00855E5B" w:rsidRDefault="004411FB" w:rsidP="004411FB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14.02 - «Розвиток творчих  компетентностей дітей в художній майстерні </w:t>
      </w:r>
    </w:p>
    <w:p w:rsidR="004411FB" w:rsidRPr="00855E5B" w:rsidRDefault="00C569D8" w:rsidP="00C569D8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4411FB" w:rsidRPr="00855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підліткового </w:t>
      </w:r>
      <w:r w:rsidRPr="00855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клубу» (Рускевич І.С.);</w:t>
      </w:r>
      <w:r w:rsidR="004411FB" w:rsidRPr="00855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</w:p>
    <w:p w:rsidR="004411FB" w:rsidRPr="00855E5B" w:rsidRDefault="004411FB" w:rsidP="004177B9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19.02 – «Клуб вихідного дня. Літ</w:t>
      </w:r>
      <w:r w:rsidR="004177B9" w:rsidRPr="00855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нє оздоровлення»(Уланова Л.А.).</w:t>
      </w:r>
    </w:p>
    <w:p w:rsidR="004411FB" w:rsidRPr="004411FB" w:rsidRDefault="004411FB" w:rsidP="004411FB">
      <w:pPr>
        <w:numPr>
          <w:ilvl w:val="0"/>
          <w:numId w:val="1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1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семінар «Особливі діти. Як їм допомогти. Погляд батьків та спеціаліс</w:t>
      </w:r>
      <w:r w:rsidR="00C569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441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тів» (9.04) - організатор  Буніс А.О.;</w:t>
      </w:r>
    </w:p>
    <w:p w:rsidR="004411FB" w:rsidRPr="004411FB" w:rsidRDefault="004411FB" w:rsidP="004411FB">
      <w:pPr>
        <w:numPr>
          <w:ilvl w:val="0"/>
          <w:numId w:val="1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1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практичний семінар вчителів фізичної культури та спорту «Організація та проведення туристичного походу (20.05) - організатор Уланова Л.А.;</w:t>
      </w:r>
    </w:p>
    <w:p w:rsidR="004411FB" w:rsidRPr="004411FB" w:rsidRDefault="004411FB" w:rsidP="004411FB">
      <w:pPr>
        <w:numPr>
          <w:ilvl w:val="0"/>
          <w:numId w:val="1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1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відкриті заняття (за графіком роботи гуртків);</w:t>
      </w:r>
    </w:p>
    <w:p w:rsidR="004411FB" w:rsidRPr="004411FB" w:rsidRDefault="004411FB" w:rsidP="004411FB">
      <w:pPr>
        <w:numPr>
          <w:ilvl w:val="0"/>
          <w:numId w:val="1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41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майстер-клас</w:t>
      </w:r>
      <w:r w:rsidR="004177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з</w:t>
      </w:r>
      <w:r w:rsidRPr="00441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декоративно-ужиткового мистецтва різних напрямків;</w:t>
      </w:r>
    </w:p>
    <w:p w:rsidR="004411FB" w:rsidRPr="00C569D8" w:rsidRDefault="004411FB" w:rsidP="004411FB">
      <w:pPr>
        <w:numPr>
          <w:ilvl w:val="0"/>
          <w:numId w:val="15"/>
        </w:numPr>
        <w:tabs>
          <w:tab w:val="left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411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Pr="00C569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семінар «Підвищення кваліфікації: виклики та реалії сьогодення» </w:t>
      </w:r>
    </w:p>
    <w:p w:rsidR="004411FB" w:rsidRPr="00C569D8" w:rsidRDefault="004411FB" w:rsidP="004411FB">
      <w:pPr>
        <w:tabs>
          <w:tab w:val="left" w:pos="0"/>
          <w:tab w:val="left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569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(опрацювання документа МОН України)</w:t>
      </w:r>
      <w:r w:rsidRPr="00C56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69D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 організатор Шоромко Л.Д.</w:t>
      </w:r>
    </w:p>
    <w:p w:rsidR="00C569D8" w:rsidRDefault="00C569D8" w:rsidP="004411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569D8" w:rsidRPr="00C569D8" w:rsidRDefault="00C569D8" w:rsidP="00C569D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У 2019 році</w:t>
      </w:r>
      <w:r w:rsidRPr="00C569D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</w:t>
      </w:r>
      <w:r w:rsidRPr="00441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урси підвищення кваліфікації</w:t>
      </w:r>
      <w:r w:rsidRPr="00C569D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569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директорів та заступників директорів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пройшли</w:t>
      </w:r>
      <w:r w:rsidRPr="00C569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Фільчук А.Ф., </w:t>
      </w:r>
      <w:r w:rsidRPr="00C569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Найфонова М.М., Підгорна А.М.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411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(21.02-1.03, 10-14.06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Житомирський обласий інститут післядипломної педагогічної освіти</w:t>
      </w:r>
      <w:r w:rsidRPr="004411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  <w:r w:rsidR="00002D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411FB" w:rsidRDefault="00C569D8" w:rsidP="00855E5B">
      <w:pPr>
        <w:tabs>
          <w:tab w:val="left" w:pos="0"/>
        </w:tabs>
        <w:spacing w:after="0" w:line="240" w:lineRule="auto"/>
        <w:rPr>
          <w:rFonts w:ascii="Tahoma" w:eastAsia="Times New Roman" w:hAnsi="Tahoma" w:cs="Tahoma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41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21,</w:t>
      </w:r>
      <w:r w:rsidR="00002D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Pr="00441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22.03</w:t>
      </w:r>
      <w:r w:rsidR="00002D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відбулась презентація</w:t>
      </w:r>
      <w:r w:rsidR="00002D06" w:rsidRPr="00002D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2D06" w:rsidRPr="00441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кни</w:t>
      </w:r>
      <w:r w:rsidR="00002D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ги «Житомирщина. Шаховий край»  </w:t>
      </w:r>
      <w:r w:rsidR="00002D06" w:rsidRPr="00441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2D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керівника шахового гуртка «Дебют» </w:t>
      </w:r>
      <w:r w:rsidR="00002D06" w:rsidRPr="00441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Новофастовськ</w:t>
      </w:r>
      <w:r w:rsidR="00002D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002D06" w:rsidRPr="004411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Л.М.  </w:t>
      </w:r>
    </w:p>
    <w:p w:rsidR="00855E5B" w:rsidRDefault="00855E5B" w:rsidP="00855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65665" w:rsidRPr="00855E5B" w:rsidRDefault="00855E5B" w:rsidP="00855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proofErr w:type="gramStart"/>
      <w:r w:rsidR="00165665"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165665"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 підвищення освітнього рівня, вивчення сучасних проблем та перспектив розвитку позашкільних навчальних закладів науково-технічного напряму, для педагогів СЮТ було проведено семінари-практикуми обласного рівня, а саме:</w:t>
      </w:r>
    </w:p>
    <w:p w:rsidR="00855E5B" w:rsidRDefault="00165665" w:rsidP="00855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керівників гуртків інформаційно-технічного </w:t>
      </w:r>
      <w:proofErr w:type="gramStart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proofErr w:type="gramEnd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ілю та цифрової фотографії;</w:t>
      </w:r>
    </w:p>
    <w:p w:rsidR="00165665" w:rsidRPr="00855E5B" w:rsidRDefault="00165665" w:rsidP="00855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директорів закладів позашкільної освіти;</w:t>
      </w:r>
    </w:p>
    <w:p w:rsidR="00165665" w:rsidRPr="00855E5B" w:rsidRDefault="00165665" w:rsidP="00855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методистів закладів позашкільної освіти;</w:t>
      </w:r>
    </w:p>
    <w:p w:rsidR="00165665" w:rsidRPr="00855E5B" w:rsidRDefault="00165665" w:rsidP="00855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Для керівників гуртків «Початкове технічне моделювання», «Технічний дизайн», «Оригамі», «Паперопластика»;</w:t>
      </w:r>
    </w:p>
    <w:p w:rsidR="00165665" w:rsidRPr="00855E5B" w:rsidRDefault="00165665" w:rsidP="00855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керівників гуртків авіамоделювання та конструювання повітряних зміїв.</w:t>
      </w:r>
    </w:p>
    <w:p w:rsidR="00165665" w:rsidRPr="00855E5B" w:rsidRDefault="00165665" w:rsidP="00855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керівників гуртків «Моделювання іграшок-сувені</w:t>
      </w:r>
      <w:proofErr w:type="gramStart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ів», «Виготовлення сувенірів».</w:t>
      </w:r>
    </w:p>
    <w:p w:rsidR="00165665" w:rsidRPr="00855E5B" w:rsidRDefault="00165665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Протягом навчального року педагогами СЮТ для вихованців та педагогів шкіл було проведено майстер-класи:</w:t>
      </w:r>
    </w:p>
    <w:p w:rsidR="00165665" w:rsidRPr="00855E5B" w:rsidRDefault="00165665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присвячений Дню захисника України, виготовлення вітальної листівки;</w:t>
      </w:r>
    </w:p>
    <w:p w:rsidR="00165665" w:rsidRPr="00855E5B" w:rsidRDefault="00165665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створення української символіки на ПК;</w:t>
      </w:r>
    </w:p>
    <w:p w:rsidR="00165665" w:rsidRPr="00855E5B" w:rsidRDefault="00165665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«Осінь в долонях»;</w:t>
      </w:r>
    </w:p>
    <w:p w:rsidR="00165665" w:rsidRPr="00855E5B" w:rsidRDefault="00165665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«Українські традиції святкування Нового року. Історія </w:t>
      </w:r>
      <w:proofErr w:type="gramStart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іздва»;</w:t>
      </w:r>
    </w:p>
    <w:p w:rsidR="00165665" w:rsidRPr="00855E5B" w:rsidRDefault="00165665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«Зимові фантазії»;</w:t>
      </w:r>
    </w:p>
    <w:p w:rsidR="00165665" w:rsidRPr="00855E5B" w:rsidRDefault="00165665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proofErr w:type="gramStart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іздвяна зірка».</w:t>
      </w:r>
    </w:p>
    <w:p w:rsidR="00165665" w:rsidRPr="00855E5B" w:rsidRDefault="00165665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Також, з метою проведення </w:t>
      </w:r>
      <w:proofErr w:type="gramStart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proofErr w:type="gramEnd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ілактичних заходів щодо коронавірусу COVID-19 та дотримання карантинних вимог, педагоги працювали в дистанційному форматі.</w:t>
      </w:r>
    </w:p>
    <w:p w:rsidR="00165665" w:rsidRPr="00855E5B" w:rsidRDefault="00165665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Всесвітнього дня авіації та космонавтики було проведено онлайн мастер – клас «Якщо дуже захотiти, можна в космос полетiти</w:t>
      </w:r>
      <w:proofErr w:type="gramStart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....» </w:t>
      </w:r>
      <w:proofErr w:type="gramEnd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мастер – клас «Аплiкацiя «До зірок!».</w:t>
      </w:r>
    </w:p>
    <w:p w:rsidR="00165665" w:rsidRPr="00855E5B" w:rsidRDefault="00165665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Дня пам’яті та примирення - майстер – клас «Червоний мак: що означає символ Дня пам'яті та примирення в Україні». До Всесвітнього дня вишиванки - мастер – класи:</w:t>
      </w:r>
    </w:p>
    <w:p w:rsidR="00165665" w:rsidRPr="00855E5B" w:rsidRDefault="00165665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«Чарівний </w:t>
      </w:r>
      <w:proofErr w:type="gramStart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 Вишиванок», «Вишиванка – Вкраїна і доля», «Вишиванка – поема життя» ні та світі».</w:t>
      </w:r>
    </w:p>
    <w:p w:rsidR="00165665" w:rsidRPr="00855E5B" w:rsidRDefault="00165665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 час карантину педагоги підтримували тісний зв'язок зі своїми вихованцями, виставляли публікації із завданнями на сторінках групи СЮТ у Facebook, сторінках веб-сайту закладу та у групах Вайберу.</w:t>
      </w:r>
    </w:p>
    <w:p w:rsidR="00165665" w:rsidRPr="00855E5B" w:rsidRDefault="00165665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 час методичних годин розглядалися нормативно правові документи щодо організації освітнього процесу в позашкільних закладах за рекомендаціями обл.ІППО. </w:t>
      </w:r>
      <w:proofErr w:type="gramStart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 вивчення особливостей організації діяльності вихованців у позашкільному закладі, їх впливу на самостійність та соціальну активність учнів, було проведено опитування керівників гуртків, надані рекомендації з організації освітнього процесу та при проведенні гурткового заняття, що сприяло росту професійної грамотності педагогів щодо формування творчої особистості вихованців та організації роботи зі здібними та обдарованими дітьми у позашкільному закладі У процесі роботи виправдали себе такі форми роботи як моделювання занять, індивідуальна та групова робота з обдарованими вихованцями, розвиток здібностей і природних обдарувань гуртківців, </w:t>
      </w:r>
      <w:proofErr w:type="gramStart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ідвищення мотивації до навчально-виховного процесу у вихованців, вирішення педагогічних ситуацій і завдань, розробка та проведення гурткових занять з використанням тренінгів та ігрової педагогіки, ознайомлення керівників гуртків із досягненнями </w:t>
      </w:r>
      <w:proofErr w:type="gramStart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</w:t>
      </w:r>
      <w:proofErr w:type="gramEnd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ічної науки, прогресивним педагогічним досвідом, огляд новинок педагогічної та методичної літератури тощо. У позашкільному закладі </w:t>
      </w:r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практикувалися відкриті заняття та майстер-класи, проводився їх аналіз і самоаналіз.</w:t>
      </w:r>
    </w:p>
    <w:p w:rsidR="00165665" w:rsidRPr="00855E5B" w:rsidRDefault="00165665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закладі працювала творча група «Організація роботи керівника гуртка з розвитку та </w:t>
      </w:r>
      <w:proofErr w:type="gramStart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ідтримки творчого потенціалу гуртківця», робота якої сприяла підвищенню професійної майстерності та удосконаленню знань, спонукала педагогів до самоосвіти. Розроблено методичні розробки: «Паперопластика, як засіб розвитку творчих здібностей вихованців», «Особливості формування життєвих компетенцій молодших </w:t>
      </w:r>
      <w:proofErr w:type="gramStart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ідлітків на заняттях гуртка», «Робота з обдарованими дітьми в умовах позашкільного закладу», «Розвиток творчих здібностей дітей під час занять в гуртках»; підготовлено буклети для використання в роботі педагогів:</w:t>
      </w:r>
    </w:p>
    <w:p w:rsidR="00165665" w:rsidRPr="00855E5B" w:rsidRDefault="00165665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Скарбничка методичних надбань;</w:t>
      </w:r>
    </w:p>
    <w:p w:rsidR="00165665" w:rsidRPr="00855E5B" w:rsidRDefault="00165665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Скринька порад організатору гурткових занять;</w:t>
      </w:r>
    </w:p>
    <w:p w:rsidR="00165665" w:rsidRPr="00855E5B" w:rsidRDefault="00165665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Інформаційно-практичний бюлетень для керівника гуртка;</w:t>
      </w:r>
    </w:p>
    <w:p w:rsidR="00165665" w:rsidRPr="00855E5B" w:rsidRDefault="00165665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Рекомендації </w:t>
      </w:r>
      <w:proofErr w:type="gramStart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роботі з обдарованими дітьми.</w:t>
      </w:r>
    </w:p>
    <w:p w:rsidR="00165665" w:rsidRPr="00855E5B" w:rsidRDefault="00165665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Методичні папки постійно поповнюються нормативними документами, </w:t>
      </w:r>
      <w:proofErr w:type="gramStart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ізноманітними сценаріями масових заходів, методичними розробками гурткових занять, що проводяться в СЮТ. Систематично розробляються положення про проведення міських конкурсів, змагань, оглядів, виставок.</w:t>
      </w:r>
    </w:p>
    <w:p w:rsidR="00165665" w:rsidRPr="00855E5B" w:rsidRDefault="00165665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2021 році, </w:t>
      </w:r>
      <w:proofErr w:type="gramStart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ідвищуючи свій професіоналізм, керівники гуртків СЮТ: Кобзєва О.А., Коновалюк О.А., та Кукало Д.О. успішно пройшли чергову атестацію та </w:t>
      </w:r>
      <w:proofErr w:type="gramStart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ідтвердили свої тарифні розряди.</w:t>
      </w:r>
    </w:p>
    <w:p w:rsidR="00165665" w:rsidRPr="00855E5B" w:rsidRDefault="00165665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педраді від 28.03.2021 року було заслухано кваліфікаційні характеристики педагога, представлено ними досвід своєї роботи у вигляді презентації.</w:t>
      </w:r>
    </w:p>
    <w:p w:rsidR="00165665" w:rsidRPr="00855E5B" w:rsidRDefault="00165665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атестаційної документації відповідає вимогам Типового положення про атестацію педагогічних працівників. Протоколи засідань атестаційної комісії складено вірно, </w:t>
      </w:r>
      <w:proofErr w:type="gramStart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необхідні накази в наявності і відображають сутність ходу атестації. Педагогічні працівники своєчасно знайомляться з атестаційними листами і отримують їх примірники у визначений Типовим положенням термі</w:t>
      </w:r>
      <w:proofErr w:type="gramStart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85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31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Основним колегіальним органом управління закладу освіти є педагогічна рада. Слід зазначи</w:t>
      </w:r>
      <w:r w:rsidRPr="000805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ти, що на засіданнях педагогічної ради висвітлювалися не тільки певні досягнення та позитивні напрацювання, а і аналізувалися недоліки, невирішені проблеми, пропонувалися шляхи їх усунення.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засідання пройшли на високому рівні: доповіді були цікавими та змістовними.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2019 році на засіданнях розглядались такі питання:</w:t>
      </w:r>
    </w:p>
    <w:p w:rsidR="008D0D33" w:rsidRPr="006A778E" w:rsidRDefault="008D0D33" w:rsidP="00855E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Січень</w:t>
      </w:r>
    </w:p>
    <w:p w:rsidR="008D0D33" w:rsidRDefault="008D0D33" w:rsidP="00855E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– Впровадження інноваційного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ідходу до освітнього процесу: специфіка організації та супроводу. Відповідно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пункту 1 статті 12 та пункту 1 статті 54 Закону України «Про освіту»;</w:t>
      </w:r>
    </w:p>
    <w:p w:rsidR="008D0D33" w:rsidRPr="006A778E" w:rsidRDefault="008D0D33" w:rsidP="00855E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Квітень</w:t>
      </w:r>
    </w:p>
    <w:p w:rsidR="008D0D33" w:rsidRPr="006A778E" w:rsidRDefault="008D0D33" w:rsidP="00855E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Виховання культури спілкування у старшокласників;</w:t>
      </w:r>
    </w:p>
    <w:p w:rsidR="008D0D33" w:rsidRPr="006A778E" w:rsidRDefault="008D0D33" w:rsidP="00855E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Про стан організації науково-дослідницької роботи керівників гуртків та вихованців ХТВ МАН, її виплив на результативність та якість освітнього процесу;</w:t>
      </w:r>
    </w:p>
    <w:p w:rsidR="008D0D33" w:rsidRPr="006A778E" w:rsidRDefault="008D0D33" w:rsidP="00855E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ідсумки атестації педагогічних працівників у 2019 році;</w:t>
      </w:r>
    </w:p>
    <w:p w:rsidR="008D0D33" w:rsidRPr="006A778E" w:rsidRDefault="008D0D33" w:rsidP="00855E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Виховання культури спілкування у старшокласників;</w:t>
      </w:r>
    </w:p>
    <w:p w:rsidR="008D0D33" w:rsidRPr="006A778E" w:rsidRDefault="008D0D33" w:rsidP="00855E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Серпень</w:t>
      </w:r>
    </w:p>
    <w:p w:rsidR="008D0D33" w:rsidRPr="006A778E" w:rsidRDefault="008D0D33" w:rsidP="00855E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Особливості організації освітнього процесу у 2019/2020 н.р.;</w:t>
      </w:r>
    </w:p>
    <w:p w:rsidR="008D0D33" w:rsidRPr="006A778E" w:rsidRDefault="008D0D33" w:rsidP="00855E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затвердження робочого навчального плану на 2019/2020 н.р.;</w:t>
      </w:r>
    </w:p>
    <w:p w:rsidR="008D0D33" w:rsidRPr="006A778E" w:rsidRDefault="008D0D33" w:rsidP="00855E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затвердження педагогічного навантаження на 2019/2020 н.р.;</w:t>
      </w:r>
    </w:p>
    <w:p w:rsidR="008D0D33" w:rsidRPr="006A778E" w:rsidRDefault="008D0D33" w:rsidP="00855E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затвердження переліку навчальних програм на 2019/2020 н.р.;</w:t>
      </w:r>
    </w:p>
    <w:p w:rsidR="008D0D33" w:rsidRPr="006A778E" w:rsidRDefault="008D0D33" w:rsidP="00855E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затвердження режиму роботи обласного Центру;</w:t>
      </w:r>
    </w:p>
    <w:p w:rsidR="008D0D33" w:rsidRPr="006A778E" w:rsidRDefault="008D0D33" w:rsidP="00855E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Грудень</w:t>
      </w:r>
    </w:p>
    <w:p w:rsidR="008D0D33" w:rsidRPr="006A778E" w:rsidRDefault="008D0D33" w:rsidP="00855E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Результативність роботи керівників гуртків науково-технічного напряму у 2018/2019 н.р.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методичній роботі активно застосовується технологія форсайту.</w:t>
      </w:r>
    </w:p>
    <w:p w:rsidR="008D0D33" w:rsidRPr="006A778E" w:rsidRDefault="008D0D33" w:rsidP="00855E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Відповідно до «Керівництва по стратегічному форсайту»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ітера Бишопа (Peter Bishop, Thinking about the Future, 2006), методологія форсайту включає п’ять основних етапів: формулювання проблеми або опис напряму; вивчення існуючих умов; аналіз існуючої ситуації; визначення поточних тенденцій з проблеми та формулювання можливих сценаріїв розвитку з вірогідними наслідками; вироблення пропозицій (рекомендацій) за кожним сценарієм за участю усіх зацікавлених сторін.</w:t>
      </w:r>
    </w:p>
    <w:p w:rsidR="008D0D33" w:rsidRPr="006A778E" w:rsidRDefault="008D0D33" w:rsidP="00855E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Науково-методичне забезпечення готовності педагогічного колективу до 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ідно-експериментальної діяльності створювалась шляхом проведення відповідних семінарів, тренінгів, квестів, ворк-шопів, еверестів та інших форм роботи, розроблення й практичного впровадження новітніх освітньо-розвивальних і виховних технологій.</w:t>
      </w:r>
    </w:p>
    <w:p w:rsidR="008D0D33" w:rsidRPr="006A778E" w:rsidRDefault="008D0D33" w:rsidP="00855E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 забезпечення функціонування закладу як цілісної соціально-педагогічної системи та створення проектно-життєвого простору, спрямованого на розвиток і саморозвиток компетентної, конкурентоспроможної особистості педагогічний колектив обласного Центру успішно завершив реалізацією  ІV етапу науково-методичної  проблеми: «Пошук шляхів реалізації проблеми через удосконалення виховної роботи» дало змогу розпочати роботу над здійсненням завдань  V  –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ідсумкового етапу «Формування компетентностей саморозвитку і самоосвіти в умовах реалізації навчально-виховної роботи закладу». Деталі ви почули на науково-методичній раді.</w:t>
      </w:r>
    </w:p>
    <w:p w:rsidR="008D0D33" w:rsidRPr="006A778E" w:rsidRDefault="00855E5B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</w:t>
      </w:r>
      <w:proofErr w:type="gramStart"/>
      <w:r w:rsidR="008D0D33"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8D0D33"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 керівництва науково-методичною роботою в закладі працювала науково-методична рада. Відділ методичний </w:t>
      </w:r>
      <w:proofErr w:type="gramStart"/>
      <w:r w:rsidR="008D0D33"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8D0D33"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ізноманітними формами роботи сприяв підвищенню професійного рівня педагогів, забезпеченню їх теоретичної та практичної підготовки. Детально ми це обговорювали на засіданні науково-методичної ради 9 грудня.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855E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Упродовж року на засіданнях науково-методичної ради серед інших обговорювалися актуальні питання: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Березень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Створення виховного простору для формування у вихованців ціннісного ставлення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себе.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ідсумки проведення декади педагогічної майстерності.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Червень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ідсумки  роботи над ІV етапом науково-методичної проблеми.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ідсумки проведення конкурсів педагогічної майстерності.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Вересень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Планування роботи педагогічного колективу над V етапом наук</w:t>
      </w:r>
      <w:r w:rsidR="00855E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ово-методичної проблеми закладу</w:t>
      </w: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ідготовку до проведення атестації педагогічних працівників закладу в 2019/2020 н.р. (вересень);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Грудень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Компетентний педагог – запорука реалізації компетентнісного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ідходу до сучасного освітнього процесу;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Про результати курсової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ідготовки педагогічних працівників закладу у 2019 році;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Організація виховної роботи в закладі позашкільної освіти.</w:t>
      </w:r>
    </w:p>
    <w:p w:rsidR="00855E5B" w:rsidRDefault="00855E5B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Проводилися заходи:</w:t>
      </w:r>
    </w:p>
    <w:p w:rsidR="008D0D33" w:rsidRPr="006A778E" w:rsidRDefault="008D0D33" w:rsidP="00855E5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семінар-практикум керівників вокальних колективі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тему: «Креативний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ідхід керівника вокального колективу до розвитку творчого потенціалу дітей шляхом упровадження інноваційної діяльності» на базі закладів освіти м. Нетішина;</w:t>
      </w:r>
    </w:p>
    <w:p w:rsidR="008D0D33" w:rsidRPr="006A778E" w:rsidRDefault="008D0D33" w:rsidP="00855E5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семінар-практикум відповідальних за роботу з обдарованою учнівською молоддю в районах, містах, ОТГ, закладах загальної середньої освіти обласного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ідпорядкування на базі закладів освіти Старосинявської об’єднаної територіальної громади (листопад 2019);</w:t>
      </w:r>
    </w:p>
    <w:p w:rsidR="008D0D33" w:rsidRPr="006A778E" w:rsidRDefault="008D0D33" w:rsidP="00855E5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обласний семінар-практикум для керівників гуртків початкового технічного моделювання на тему: «Формування ключових компетентностей особистості в умовах позашкілля через зв'язок технічної творчості та народної обрядовості» на базі Правдівської ЗОШ І-ІІІ ступені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імені Лохвицького П.Т. Ярмолинецького району</w:t>
      </w:r>
    </w:p>
    <w:p w:rsidR="008D0D33" w:rsidRPr="006A778E" w:rsidRDefault="008D0D33" w:rsidP="00855E5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вебінари для слухачів, керівників науково-дослідницьких робіт учнів-членів МАН з питань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ідготовки та написання учнівських науково-дослідницьких робіт (протягом року);</w:t>
      </w:r>
    </w:p>
    <w:p w:rsidR="008D0D33" w:rsidRPr="006A778E" w:rsidRDefault="008D0D33" w:rsidP="00855E5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вебінари для лі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учнівського самоврядування (упродовж року).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 підвищення інформаційної культури та удосконалення фахової майстерності педагогічних працівників обласного Центру, відділом методичним було організовано та проведено: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Методична майстерня «Технологія воркшопу в активі сучасних методичних інструментів» (лютий  2019 року).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Воркшоп на тему: «В гармонії з самим собою» (лютий  2019 року).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Педагогічні читання «Виховання громадянина і патріота у творчій спадщині Василя Сухомлинського» (квітень 2019 року).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Педагогічну гру «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роботи та професійне кредо сучасного педагога» (травень 2019).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Круглий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 «Професійне здоров'я педагога, як ресурс професійно-особистісного розвитку» (жовтень 2019).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Поінформованості педагогічних працівникі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закладу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досягнення психолого-педагогічної науки, ППД сприяла їх участь у Всеукраїнських, обласних науково-практичних конференціях, семінарах, тренінгах та конкурсах: ПЕРЕЛІК БАЧИТЕ 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05-06 березня 2019 року – семінар для психологів та психотерапевтів. м. Хмельницький (Н.В.Клименко)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20-21 березня 2019 року – всеукраїнський семінар-практикум завідувачів методичних, науково-методичних відділів обласних закладів позашкільної освіти «Концептуальні основи змісту діяльності методичної служби сучасного закладу позашкільної освіти», м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иїв (М.В.Гаєвська);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21-22 березня 2019 року – сьома міжнародна науково-методична конференція «Сучасний простір медіа грамотності та перспективи його розвитку в закладах освіти», м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иїв (І.А.Наумчук);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02-07 травня 2019 року – ІІІ етап Всеукраїнського конкурсу-захисту науково-дослідницьких робіт учнів-членів МАН України та освітній захід для педагогів MAN EdSpase «Інновації в освітньому просторі МАН України», м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иїв (М.В.Гаєвська, Н.О.Лимарь, Н.П.Гладун, Т.В.Кушнір, І.А.Наумчук, О.І.Сливка);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15-16 травня 2019 року – відкриті Всеукраїнські збори керівників органів управління у сфері освіти об’єднаних територіальних громад, представників регіональних закладів позашкільної осві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на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тему: «Позашкільна освіта в умовах децентралізації, м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Київ (І.О. Микуляк).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Упродовж 2019 року здійснювали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7 методичних об’єднань. Кожне методичне об’єднання працювало над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своєю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методичною темою, тісно пов’язаною з науково-методичною проблемою закладу, і в своїй діяльності, передусім, орієнтувалося на організацію методичної допомоги керівнику гуртка.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Засідання обласних методичних об’єднань:</w:t>
      </w:r>
    </w:p>
    <w:p w:rsidR="008D0D33" w:rsidRPr="006A778E" w:rsidRDefault="008D0D33" w:rsidP="00855E5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інформаційно-комунікаційних технологій, радіоелектронного та радіотехнічного конструювання» на базі навчально-виховного комплексу №2 м. Хмельницького (квітень 2019);</w:t>
      </w:r>
    </w:p>
    <w:p w:rsidR="008D0D33" w:rsidRPr="006A778E" w:rsidRDefault="008D0D33" w:rsidP="00855E5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іально-реабілітаційного та гуманітарного напрямів на базі Хмельницького ПТДЮ (квітень 2019);</w:t>
      </w:r>
    </w:p>
    <w:p w:rsidR="008D0D33" w:rsidRPr="006A778E" w:rsidRDefault="008D0D33" w:rsidP="00855E5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керівників гуртків «Авіамоделювання» на базі Хмельницького ПТДЮ (листопад 2019).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 обміну досвідом, координації дій закладів позашкільної освіти області, обговорення наявних проблем і подальших перспектив розвитку позашкільної освіти проведено:</w:t>
      </w:r>
    </w:p>
    <w:p w:rsidR="008D0D33" w:rsidRPr="006A778E" w:rsidRDefault="008D0D33" w:rsidP="00855E5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нараду з директорами закладів позашкільної освіти області за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ідсумками роботи у 2018 році (січень 2019);</w:t>
      </w:r>
    </w:p>
    <w:p w:rsidR="008D0D33" w:rsidRPr="006A778E" w:rsidRDefault="008D0D33" w:rsidP="00855E5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семінар-практикум директорів закладів позашкільної освіти області з науково-технічного та художньо-естетичного напрямі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базі Чорноострівської селищної ОТГ (травень 2019).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Важливе значення в методичній роботі обласного Центру приділялося атестації педагогічних працівників. Атестація стимулювала зростання кваліфікації, потребу в пошуку кращого,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ідвищувала персональну відповідальність педагога за стан навчання і виховання школярів, розкривала широкі можливості для самореалізації.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 2018/2019 навчальному році успішно атестувалося 8 педагогічних працівників, з них: 5 основних працівників та 3 сумісникі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метою пропаганди ефективного педагогічного досвіду, висвітлення кращих надбань педагогічного колективу з 11 по 22 лютого 2019 року було проведено декаду педагогічної майстерності, що поєднувала різні напрями роботи педагогічних працівників: творчі звіти педагогічних працівників, калейдоскоп відкритих занять, виставки творчих робіт гуртків, методичний семінар, презентації педагогічного досві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 та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масово-виховні заходи.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Значна увага приділялася безперервній освіті педагогічних працівників як необхідній умові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ідвищення професійної майстерності. Цьому сприяла курсова підготовка, яка відбувалася планово, з урахуванням побажань педагогічних працівників щодо місця і форм проходження курсів.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 2018/2019 навчальному році  курси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ідвищення кваліфікації  пройшли 8 педагогічних працівника закладу:  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 практичний психолог, 3 методисти та 2 керівники гуртків були слухачами курсів при Хмельницькому обласному інституті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іслядипломної педагогічної освіти,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керівник гуртка – при Кам’янець-Подільському національному університеті ім. І. Огієнка,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завідувач відділу – при Національному еколого-натуралістичному центрі учнівської молоді.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 з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методичною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діяла і </w:t>
      </w: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психологічна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служба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2019 р. практичним психологом закладу було проведено семінари та інші заходи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педагогічних працівників закладу: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«Виховання асертивної поведінки вихованців гуртка як необхідної передумови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ілактики вживання наркотичних речовин та проявів насилля в дитячих колективах».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Педагогічна гра з педпрацівниками закладу «Експерти з адаптації вихованці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Воркшоп для педагогічних працівників методичного відділу МАН «Формуємо компетентності молодого науковця».</w:t>
      </w:r>
      <w:proofErr w:type="gramEnd"/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Воркшоп «Використання прийомів арт-терапії для особистісного розвитку вихованців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роботі керівника гуртка».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Семінар з елементами тренінгу для координаторів учнівського самоврядування «Пошук ресурсів для збереження психологічного здоров’я педагога».</w:t>
      </w:r>
      <w:proofErr w:type="gramEnd"/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Розроблено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пам’ятки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керівників гуртків за темами: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«Що слід знати керівнику гуртка про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ідліткову депресію».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«Керівникові гуртка про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ідліткову агресивність».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Створено електронний варіант анкет для вихованці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закладу: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«Анкета для визначення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 адаптації вихованців до гурткової діяльності».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«Анкета вивчення професійних намі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вихованців гуртка».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«Анкета вивчення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 адаптації дітей до гурткової діяльності»(для батьків).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онлайн діагностику вихованців гуртків з питань вивчення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івня їхньої адаптації до гурткової діяльності.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 онлайн анкетування вихованців гуртків з метою вивчення їхніх професійних намі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 консультування керівників гурткі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результатами діагностики.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 сприяло ефективній організації масових заході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Організаційно-масова робота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серед гуртківців області  була направлена на виконання плану заходів Міністерства освіти і науки України, зорієнтована на результативність участі вихованців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обласних, всеукраїнських та міжнародних масових заходах. 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Відділ науково-технічної творчості приділив увагу якісній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ідготовці і проведенню традиційних обласних масових заходів. Зокрема упродовж 2019 року було організовано і проведено </w:t>
      </w: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обласних масових заходів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Обласна заочна виставка-конкурс науково-технічної творчості «Наш пошук і творчість, тобі, Україно!»;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Обласні відкриті змагання з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автомодельного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спорту серед учнівської молоді (трасові моделі);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Обласний конкурс учнів молодшого шкільного віку з початкового технічного моделювання;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Обласні відкриті змагання учнівської молоді зі швидкісної радіотелеграфії;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Обласна заочна виставка-конкурс робіт учнів молодшого шкільного віку з початкового технічного моделювання;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Обласний заочний конкурс «Космос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.Л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юдина.Духовність»;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Обласні відкриті змагання з повітряних зміїв;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Обласні змагання зі спортивної радіопеленгації (полювання на лисиць);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Обласні відкриті змагання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 ав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іамодельного спорту (кордові моделі);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Обласний конкурс-змагання з радіоелектронного конструювання;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Обласні відкриті змагання з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автомодельного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спорту (кордові моделі в приміщенні);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Обласний заочний конкурс учнівської молоді з історико-технічного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стендового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моделювання;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Обласний відкритий конкурс учнівської молоді з інформаційних технологій;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Обласний конкурс-захист науково-дослідницьких,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винах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ідницьких та раціоналізаторських розробок.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</w:t>
      </w: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 яких було залучено понад 1000 вихованців шкільного віку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висновками журі переможцями в особистому заліку визнано </w:t>
      </w: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312  учасників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(95 дипломів    І ступеня; 103 - ІІ, 114 – ІІІ ступеня).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стимулюємо обдаровану учнівську молодь та сприяємо участі найталановитіших вихованців області у всеукраїнських та міжнародних масових заходах.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наказу Міністерства освіти і науки України від 21 листопада      2018 року № 1292 «Про затвердження Плану всеукраїнських і міжнародних організаційно-масових заходів з дітьми та учнівською молоддю на 2019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ік (за основними напрямами позашкільної освіти) та Плану семінарів-практикумів для педагогічних працівників закладів позашкільної освіти на 2019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ік», листів Українського державного центру позашкільної освіти наші діти взяли участь у 20 масових заходах всеукраїнського рівня. Забезпечено участь </w:t>
      </w: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129 дітей,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здобуто </w:t>
      </w: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86 призових місць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особистому заліку (</w:t>
      </w: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34- І, 30 – ІІ, 22 – ІІІ місця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Зокрема на Всеукраїнській виставц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конкурсі із історико-технічного стендового моделювання у місті Запоріжжя вихованці </w:t>
      </w: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здобули І загальнокомандне місце. 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особистому заліку гуртківці Хмельницького палацу творчості  дітей та юнацтва здобули: 4 - І, 5 – ІІ та 5- ІІІ місць.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Про належний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івень розвитку науково-технічного напряму позашкільної освіти свідчить той факт, що в місті Нетішині на високому організаційному рівні проведено Всеукраїнський конкурс учнів молодшого шкільного віку з початкового технічного моделювання. За результатами виступів вихованців  область входить у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п’ят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ірку кращих.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Навчально-методичним відділом художньо-естетичного виховання школярів 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організовано та проведено </w:t>
      </w: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обласних масових заходів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яких взяли участь понад 11000 вихованців, нагороджено 4721 вихованець. Однією із форм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ідтримки та заохочення Центром творчих колективів є присвоєння та підтвердження звань «Зразковий художній колектив» та «Народний художній колектив». Сьогодні у області </w:t>
      </w: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 колективів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мають звання «Народний художній колектив» та </w:t>
      </w: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36 колективів 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 звання «Зразковий художній колектив».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художньо-естетичного напряму у 2019 році забезпечено участь понад </w:t>
      </w: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800 вихованців 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</w:t>
      </w: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 всеукраїнських та 3  міжнародних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масових заходах, де здобуто </w:t>
      </w: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328 призових місць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(1 - Гран-Прі, 94 – І, 112 – ІІ та 121 – ІІІ місць).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Всеукраїнський дитячо-юнацький фестиваль естрадної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існі «Різдвяна зіронька» (січень,  м. Мукачеве Закарпатська область);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Всеукраїнський фестиваль-конкурс для дітей та юнацтва  «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іздвяні канікули» (січень, м. Львів);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Всеукраїнський відкритий літературно-музичний фестиваль вшанування воїнів «Розстріляна молодість» (лютий, м. Житомир);</w:t>
      </w:r>
      <w:proofErr w:type="gramEnd"/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ІІІ Всеукраїнський фестиваль-конкурс із спортивних бальних танців «Кубок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іту – 2019» (World Cup-2019) (лютий, м. Київ);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Всеукраїнський відкритий фестиваль дитячої та юнацької творчості, присвячений Всесвітньому Дню Землі (квітень, м. Кропивницький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іровоградська область);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Всеукраїнський конкурс творчості дітей та учнівської молоді «За нашу свободу» (заочний) (квітень-вересень, м. Київ);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Всеукраїнський фестиваль-конкурс духових оркестрів «Армія дітям» (травень, Київ);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Всеукраїнська виставка-конкурс декоративно-ужиткового і образотворчого мистецтва «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Знай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і люби свій край» (травень, Київ);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Всеукраїнський відкритий фестиваль позашкільних навчальних закладів України «Територія творчості» (травень, м. Київ);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Всеукраїнський фестиваль  дитячої художньої творчості «Єдина родина» (червень, м. Очаків, Миколаївська область);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Всеукраїнський дитячий конгрес «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іркові канікули у «Світі талантів» (червень-липень, м. Одеса УДЦ «Молода гвардія»);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Відкритий фестиваль дитячого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іно та телебачення «Веселка» та Всеукраїнський відкритий конкурс юних фотоаматорів «Ми – діти України»  (серпень, м. Кременчук Полтавська область);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Дитячо-юнацький фестиваль «Сурми звитяги» (листопад,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Львів);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Всеукраїнський конкурс робіт фото та відео аматорів «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Моя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Україно!» (заочний, листопад, м. Київ);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Всеукраїнський фестиваль мистецтв «Військові обереги від Святого Миколая» (грудень, м. Київ)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Міжнародний фестиваль конкурс «Перлини мистецтва» (травень, м. Львів);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Міжнародний дитячо-юнацький фестиваль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народного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мистецтва «Смарагдові витоки» (травень, м. Мукачеве Закарпатська область);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Міжнародний фестиваль-конкурс дитячої та юнацької хореографії «Падію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н-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Євро-Данс» (жовтень, м. Ужгород)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художньо-естетичного напряму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вже 7 років поспіль Центр займає </w:t>
      </w: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перше місце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Україні.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Мала академія наук України визнана суспільством саме тією освітньою системою, яка здатна реалізувати початковий етап у багатоступеневій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ідготовці майбутньої наукової еліти України, створити умови для формування інтелектуального потенціалу нації.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Хмельницьке територіальне відділення Малої академії наук України на сьогоднішній день об’єднує 70 регіональних наукових товариств, які в свою чергу координують роботу наукових товариств: 14 районів, 6 мі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обласного значення, 5 закладів загальної середньої освіти обласного підпорядкування, 2 закладів позашкільної освіти обласного підпорядкування та 43 об'єднаних територіальних громад.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Контингент здобувачів освіти по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інії Малої академії наук, що фінансуються із обласного бюджету становить 2276 вихованців: 73 гуртки та 12 наукових секцій мобільно-консультаційного пункту.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ізації якого сформовано 4 територіальні округи з відповідними базовими закладами.          Навчанням у мобільно-консультаційному пункті охоплено 814 старшокласників області.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Невід’ємним компонентом ефективної діяльності ХТВ МАН є співпраця з вищими навчальними закладами, науковими установами та громадськими інститутами. Саме тому, до співпраці з Хмельницьким територіальним відділенням залучено професорсько-викладацький склад 17 вищих навчальних закладів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 рівнів акредитації та наукових установ Хмельницької області.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Юні науковці Хмельниччини є активними учасниками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ізноманітних обласних, всеукраїнських, міжнародних інтелектуальних змагань, виявляючи високий рівень підготовки та творчі здібності.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Упродовж 2019 року відділом науково-дослідницької роботи з обдарованою молоддю «Мала академія наук» було організовано та проведено 11 обласних масових заходів, учасниками яких став 1161 вихованець, 639 учасників (47,3%) нагороджені дипломами відповідних ступені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Департаменту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освіти і науки облдержадміністрації.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Користується популярністю й обласна учнівська науково-практична конференція «Перспективи розвитку сучасної науки: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погляд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юних науковців Хмельниччини». Учасниками конференції у 2019 році стало 159 здобувачів освіти закладів освіти області. Варто зауважити, що уже другий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 поспіль один із напрямків роботи конференції є напрямок для здобувачів освіти 6-8 класів.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247 переможців ІІ етапу Всеукраїнського конкурсу-захисту науково-дослідницьких робіт учнів-члені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Малої академії наук України отримали одноразову обласну премію.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Важливою умовою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ідтримки та розвитку інтелектуального потенціалу обдарованих дітей є виявлення у них здібностей до наукової творчості та формування навичок дослідницької діяльності на якомога ранньому етапі.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Всеукраїнському відкритому інтерактивному конкурсі «МАН - Юніор Ерудит» (тестовий етап), наша область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п'ять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років поспіль утримує ІІ місце.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Всеукраїнському інтерактивному конкурсі «МАН - Юніор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ідник» (проєктний) етап ми ось дуже другий рік поспіль посідаємо почесне ІІІ місце.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Наймолодші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досл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ідники, а саме 381 здобувач освіти 1-6 класів є активними учасниками Всеукраїнського конкурсу юних дослідників «Кристали» ім. Євгена Гладишевського.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Понад 1443 МАНівців нашої області взяли участь у 6 всеукраїнських конкурсах і здобули в них 621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призове м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ісце (43%).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Забезпечено участь вихованців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заходах: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Всеукраїнських літні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школах з фізики, робототехніки, математики – 3 учасника;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Всеукраїнському літературно-мистецькому фестивалі – 2 учасників;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Всеукраїнському фестивалі шістдесятництва та дисидентського руху – 4 учасника;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Всеукраїнській науковій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ільній школі UF Incubator Startup Intensive – 1 учасник;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Всеукраїнській школі Миротворчості – 1 учасник;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всеукраїнській школі громадянської і волонтерської участі та патріотичного виховання «Агенти змін» – 1 учасник;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іжнародній науково-практичній конференції «Україна – очима молодих» - 4 учасника;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круглому столі учнів-членів Малої академії наук України «Вплив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ітового інтелектуального й мистецького спадку людства на формування особистості» в рамках Міжнародної наукової конференції «Дні науки філософськогофакультету-2019» - 5 учасників;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ХХ міжнародній науково-практичній конференції «Відновлювальна енергетика та енергоефективність у ХХІ столі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тт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і» - 8 учасників;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ХІІ міжнародній науково-практичній конференції «Комп'ютерні системи та мережні технології» - 1 учасник;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іжнародній науковій конференції студентської та учнівської молоді: «Стан та перспективи виробництва, переробки і використання продукції тваринництва» - 3 учасникі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іжнародній науково-практичній конференції «Україна – очима молодих» - 4 учасника;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іжнародній науковій конференції «Сучасні досягнення в науці і освіті» м. Нетанія (Ізраїль) – 1 учасник;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Міжнародна науково-технічна виставка «Milset expo-sciences Europa- - 2019 м. Абу-Дабі (Об’єднані арабські емірати) – 1 учасник;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науковій школі з фізики для школярів на базі Європейської організації ядерних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досл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іджень (CERN) – 1 учасник.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Маючи 19 переможців (3-І, 8-ІІ та 8-ІІІ місць) 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ІІІ фінального етапу конкурсу-захисту науково-дослідницьких робіт та </w:t>
      </w: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стипендіатів Президента України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Хмельницьке територіальне відділення Малої академії наук України за результатами 2019 року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входить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10 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найкращих в Україні.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умовах Децентралізації роль учнівського самоврядування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ідвищується у зв’язку з результативністю діяльності та підняттям його авторитету серед дітей та дорослих.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2019-2020 навчальному році в області охоплено 50579 дітей (40% від загальної кількості учнів області), які задіяні в роботі органів учнівського самоврядування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ізних рівнів.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Загалом учнівське самоврядування функціонує у 20 районах, 6 містах, 35 об’єднаних територіальних громадах та 3 ліцеях обласного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ідпорядкування. В окремих районах та прилеглих громадах органи учнівського самоврядування працюють спільно.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Уся робота із лідерами спрямована на активізацію органів учнівського самоврядування та організацію виховної роботи в області. У 2019 році організаційно-масовим відділом організовано та проведено 2 збори Хмельницької обласної ради старшокласників. У лютому місяці лідери учнівського самоврядування визначили завдання на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ік, зустрілись із 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представниками Національної поліції та обговорили питання запобігання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інгу і насильству у сім’ї, а у листопаді – проведено виборчу компанію і оновлено склад Хмельницької обласної рали старшокласників.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метою виявлення та підтримки творчих здібностей у лідерів учнівського самоврядування щодо створення власних відеороликів у березні-квітні 2019 року проведено обласний конкурс відеороликів.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Великий виховний потенціал носять уже традиційні регіональні збори лі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 та координаторів учнівського самоврядування, які проводяться з метою обміну досвідом, активізації роботи комісій обласної ради старшокласників. Упродовж року було організовано і проведено</w:t>
      </w: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 зборів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участі керівників районів, міст, громад: 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- 26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лютого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2019 року у Великочернятинській ЗОШ І-ІІІ ступенів Старокостянтинівського  району у форматі інтелект-шоу «IQ-Поділля». Позмагатися у вправності розуму, інтелекту та прихильності фортуни вирішили лідери із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расилівського, Ярмолинецького районів, м. Шепетівка, Антонінської  селищної, Грицівської селищної, Чорноострівської селищної об’єднаних територіальних громад;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- 27 березня 2019 року у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Кам’янець-Подільський на тему: «Творимо себе – творимо Україну! Національна самоідентифікація особистості учня через діяльність дитячо-юнацьких об’єднань». Молодіжна столиця Хмельниччини запросила у гості лі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дер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ів із Кам’янець-Подільського району, Гуменецької сільської, Дунаєвецької міської, Дунаєвецької селищної, Колибаївської сільської, Маківської сільської, Новоушицької селищної, Слобідсько-Кульчієвецької сільської, Чемеровецької селищної об’єднаних територіальних громад;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- 04 квітня 2019 року у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Шепетівка на тему: «Інсталяції самоврядування». Захід зібрав у дружньому колі лідерів та координаторів учнівського самоврядування з Ізяславського, Славутського, Шепетівського районів, міст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етішин та Славута, Берездівської, Ленковецької сільських об’єднаних територіальних громад;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   24 жовтня 2019 року на базі Старосинявської селищної об’єднаної територіальної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громади на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тему: «Тенденції розвитку освітнього простору». Взяли участь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ідери та координатори із Деражнянського, Старокостянтинівського, Хмельницького районів, міста Старокостянтинів, Вовковинецької, Летичівської, Меджибізької селищної об’єднаних територіальних громад;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- 26 листопада 2019 року у Хмельницькому районі на тему: «Національно-патріотичне виховання молоді у сучасних умовах». Захід відвідали представники із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іньковецького, Волочиського районів, м. Хмельницький, Волочиської, Городоцької міської, Наркевицької, Сатанівської селищної об’єднаних територіальних громад.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Загальна кількість школярів, задіяних в обласних заходах – 260.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Лідери Хмельниччини є активними учасниками всеукраїнських масових заходів і їх успішна участь відзначена Міністерством освіти і науки  України. Упродовж 2019 року забезпечено участь членів обласної ради </w:t>
      </w: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старшокласників у 5 всеукраїнських заходах. - Сесії стратегічного планування робочої групи з протидії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інгу й насильству – м. Київ, квітень 2019 року;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Міжнародному фестивал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і-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конкурсі дитячо-юнацької журналістики «Прес-весна на Дніпрових схилах» – м. Київ, травень 2019 року;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Міжнародному дитячо-юнацькому фестивалі народного мистецтва «Смарагдові витоки-2019» – м. Мукачево Закарпатської області, травень 2019 року (І місце у номінації «Фотомистецтво»);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Всеукраїнському фестивалі дитячого 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іно та телебачення «Веселка» – м. Кременчук Полтавської області, серпень 2019 року (два І місця за фільми «Я тебе ненавиджу, війна!» та «Легенда Карпат»);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Всеукраїнському форумі лі</w:t>
      </w:r>
      <w:proofErr w:type="gramStart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дер</w:t>
      </w:r>
      <w:proofErr w:type="gramEnd"/>
      <w:r w:rsidRPr="006A77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ів учнівського самоврядування – м. Київ, грудень 2019 року.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Загальна кількість дітей, задіяних у всеукраїнських масових </w:t>
      </w:r>
      <w:proofErr w:type="gramStart"/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заходах</w:t>
      </w:r>
      <w:proofErr w:type="gramEnd"/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15 осіб.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Активісти учнівського самоврядування області є справжніми лідерами.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організовують та проводять акції, благодійні концерти, флеш-моби, беруть активну участь у волонтерському русі, тощо.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Аналіз роботи ще раз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ідтверджує якісну роботу координаторів учнівського самоврядування в області, адже саме від того, як організована робота на місцях залежить загальний результат.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Успішною була робота і працівників філії обласного центру упродовж 2019 року. ЇЇ вихованці лише в 1 конкурсі обласного та в 1 всеукраїнського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івнів посіли не призові місця.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заходів (експедицій, зборів, змагань, зльотів, походів, конференцій, конкурсів, турні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ів, концертів та інших, передбачених статутом закладу), проведено філією, з них лише 12 за кошти бюджету. Завдяки залученню позабюджетних коштів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заходах  взяли участь  513  вихованців.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участь вихованців Хмельниччини у всеукраїнських та міжнародних конкурсах, фестивалях, змаганнях, конференціях тощо та інформації про обласні заходи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ідготовлені та проведені працівниками Центру висвітлювались на сайтах Хмельницької обласної державної адміністрації, Хмельницької обласної ради, Департаменту освіти і науки обласної державної адміністрації, Хмельницького обласного центру науково-технічної творчості учнівської молоді, телерадіокомпанії «Поділля-центр», 33 каналу, телеканалу ексклюзив, на сторінках місцевих газет,  радіо та фейсбук.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Успіхи педагогічного та дитячого колективів стали можливими і завдяки м</w:t>
      </w: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атеріально-технічному блоку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умов, який  становить просторово предметна достатність - це інфраструктура закладу та його матеріально-технічна база, санітарно-гігієнічні умови, утримання матеріально-технічної бази навчального закладу,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івень оснащення сучасними інформаційними технологіями (наявність персональних комп'ютерів, мультимедійних комплексі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мережі Інтернет тощо).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Відділ інформаційно-комунікаційних технологій  впродовж року забезпечував безперебійну роботу мережі закладу, з метою покращення 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роботи і швидкого усунення несправності було розроблено карту внутрішньої мережі закладу.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літній період було повністю перевстановлено на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 комп’ютерах ОС також проведено діагностику сервера та оптимізовано його роботу.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забезпечення безпечної роботи працівників та доступу до їх інформації було реорганізовано внутрішню мережу закладу для роботи  в домені через службу Active Directory , де кожен користувач має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 обліковий запис.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 для збільшення швидкості обробки і передачі інформації було модернізовано системні блоки в бухгалтерії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також на 8 ПК  замінено HDD диск на  SSD.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Відділ інформаційно-комунікаційних технологій  впродовж року забезпечував технічний супровід заходів що проходили на базі нашого закладу і поза його межами.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швидшого та якіснішого обміну інформацією між методистами та керівниками гуртків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ідділом проводяться  консультації по використанню ПЗ  які вирішують ці питання.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Комп’ютерні технології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імко розвиваються, перед нами постійно з’являються нові можливості, і тому відділ розпочав роботу над створенням нового сайту для закладу, основним завданням якого є «бути дружнім до користувача».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Також відповідно до Закону України "Про доступ до публічної інформації" відділ відповідає за своєчасне оновлення та подання інформації що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ідлягає оприлюдненню.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Фінансове забезпечення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діяльності   закладу ведеться при самостійному бухгалтерському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іку з обласного бюджету, суворо у відповідності з нормативно-правовими документами.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кошторису на 2019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 закладу виділено фінансування по загальному фонду </w:t>
      </w: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млн. 422 тис. 630 грн.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оплату працівникі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закладу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погодинну оплату членів журі обласних масових заходів та нарахування на неї заплановано </w:t>
      </w: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млн. 037 тис. 000 грн. 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оплату енергоносіїв – </w:t>
      </w: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302 тис. 500 грн. 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 90 % від кошторису. Впродовж року будуть придбані дипломи, грамоти та матеріали на обласні та Всеукраїнські масові заходи, матеріали для гурткової роботи, періодичні видання, паливно-мастильні матеріали, господарські, будівельні матеріали для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поточного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ремонту закладу власними силами, миючі засоби – </w:t>
      </w: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279 тис. 640 грн.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послуги зв’язку, Інтернет, заправку картриджів, поточний ремонт оргтехніки та страхування транспортних засобів, спостереження за пожежним станом, послуги з вивозу сміття – </w:t>
      </w: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167 тис. 890 грн.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відрядження обласних, всеукраїнських та міжнародних масових заходів, нарад, семінарів, курсів виділено – </w:t>
      </w: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370 тис. 100 грн.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вручення премій переможцям та призерам ІІ (обласного) етапу Всеукраїнського конкурсу-захисту науково-дослідницьких робіт учнів-члені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Малої академії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України заплановано </w:t>
      </w: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262 тис. 620 грн.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Страхування членів добровільної пожежної дружини, що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ідлягають обов’язкому особистому страхуванню у 2019 році в сумі </w:t>
      </w: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тис.880 грн.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Господарчою службою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закладу проведено системну роботу щодо забезпечення збереження здоров’я, створення комфортних умов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занять вихованців та роботи працівників Центру. Щорічно комісією по обстеженню приміщень, розробляються заходи по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ідготовці закладу до нового навчального року, осінньо-зимового періоду, складено графіки на виконання ремонтно-профілактичних робіт. Для проведення ремонтних робіт щороку закуповуються будівельні матеріали (фарба, шпаклівка, вапно хлорне та побілочне, цемент, пісок, щебінь  та інше).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Упродовж травня-липня 2019 року проведено  поточний ремонт приміщень усіх корпусів, здійснено благоустрій прилеглої території.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належному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івні знаходиться протипожежний стан. Забезпечено необхідну кількість вогнегасників, проведено їх опосвідчення і перезарядку, докуплено 3 вогнегасники для доукомплектування приміщень,  діє автоматична пожежна сигналізація, проведено перевірку заземлюючих пристроїв,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заміри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опору ізоляції.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Здійснюється робота з виконання заходів щодо енергозбереження та використання енерг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теплопостачання у межах ліміту. Тепловий лічильник другого корпуса здано на переосвідчення у міське комунальне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ідприємство «Хмельницьктеплокомуненерго».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 забезпечений миючими та дезінфікуючими засобами.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Автотранспортні засоби знаходяться в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справному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технічному стані, проводено їх технічний контроль та страхування згідно існуючих норм.</w:t>
      </w:r>
    </w:p>
    <w:p w:rsidR="008D0D33" w:rsidRPr="006A778E" w:rsidRDefault="008D0D33" w:rsidP="00855E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Кожному звіту передує аналіз роботи, який спонукає до корекції діяльності і визначення нових цілей. Колектив нашого закладу спланував роботу на 2020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ік, визначив головне завдання – забезпечити ефективне управління закладом у сучасних соціально-економічних умовах, і бачить перспективи подальшого розвитку. В деталях це виписано у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ічному плані роботи закладу на 2020 рік, який ми затвердили на засіданні педагогічної ради 02 грудня. Найбільш важливі пункти ще нагадаю. Це:</w:t>
      </w:r>
    </w:p>
    <w:p w:rsidR="008D0D33" w:rsidRPr="006A778E" w:rsidRDefault="008D0D33" w:rsidP="00855E5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 державних законів та нормативних документів;</w:t>
      </w:r>
    </w:p>
    <w:p w:rsidR="008D0D33" w:rsidRPr="006A778E" w:rsidRDefault="008D0D33" w:rsidP="00855E5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виявлення,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ідтримку та розвиток обдарованих і талановитих дітей; здійснення профорієнтаційної і професійної консультаційної роботи;</w:t>
      </w:r>
    </w:p>
    <w:p w:rsidR="008D0D33" w:rsidRPr="006A778E" w:rsidRDefault="008D0D33" w:rsidP="00855E5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забезпечення навчання дітей з особливими потребами, дітей-сиріт, напівсиріт, дітей з девіантною поведінкою, дітей з багатодітних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сімей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тощо;</w:t>
      </w:r>
    </w:p>
    <w:p w:rsidR="008D0D33" w:rsidRPr="006A778E" w:rsidRDefault="008D0D33" w:rsidP="00855E5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збереження та розвиток мережі гуртків, з метою забезпечення навчально-культурних потреб учнівської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і;</w:t>
      </w:r>
    </w:p>
    <w:p w:rsidR="008D0D33" w:rsidRPr="006A778E" w:rsidRDefault="008D0D33" w:rsidP="00855E5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створення умов для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ідвищення педагогічної майстерності й творчого потенціалу педагогів;</w:t>
      </w:r>
    </w:p>
    <w:p w:rsidR="008D0D33" w:rsidRPr="006A778E" w:rsidRDefault="008D0D33" w:rsidP="00855E5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 ефективного освітнього процесу обласного центру та області;</w:t>
      </w:r>
    </w:p>
    <w:p w:rsidR="008D0D33" w:rsidRPr="006A778E" w:rsidRDefault="008D0D33" w:rsidP="00855E5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впровадження сучасних форм виховання, інноваційних форм та методів роботи, спрямування виховного процесу на найвищі морально-духовні та потенційні можливості виховання, створення умов для </w:t>
      </w: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досягнення життєвого успіху особистості, розвитку її індивідуальних здібностей;</w:t>
      </w:r>
    </w:p>
    <w:p w:rsidR="008D0D33" w:rsidRPr="006A778E" w:rsidRDefault="008D0D33" w:rsidP="00855E5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співпраця педагогічного колективу, батьків вихованців, громадських організацій, представників влади у створенні здоров’язберігаючого простору,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організації та проведенні масових заходів;</w:t>
      </w:r>
    </w:p>
    <w:p w:rsidR="008D0D33" w:rsidRPr="006A778E" w:rsidRDefault="008D0D33" w:rsidP="00855E5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збереження будівель, обладнання, майна; поповнення та поновлення </w:t>
      </w:r>
      <w:proofErr w:type="gramStart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іальної бази закладу сучасним обладнанням, методичною та фаховою літературою;</w:t>
      </w:r>
    </w:p>
    <w:p w:rsidR="008D0D33" w:rsidRPr="006A778E" w:rsidRDefault="008D0D33" w:rsidP="00855E5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A7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продовження інформатизації освітнього процесу, використання інформаційно-комунікаційних технологій у процесі гурткової роботи та управлінської діяльності.</w:t>
      </w:r>
    </w:p>
    <w:p w:rsidR="009B7C86" w:rsidRDefault="009B7C86" w:rsidP="00855E5B">
      <w:pPr>
        <w:spacing w:after="0"/>
      </w:pPr>
    </w:p>
    <w:sectPr w:rsidR="009B7C86" w:rsidSect="00184E0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49B"/>
    <w:multiLevelType w:val="multilevel"/>
    <w:tmpl w:val="55B8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82064"/>
    <w:multiLevelType w:val="multilevel"/>
    <w:tmpl w:val="CCC2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867C0"/>
    <w:multiLevelType w:val="hybridMultilevel"/>
    <w:tmpl w:val="55ECDA92"/>
    <w:lvl w:ilvl="0" w:tplc="C5DAFA2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705BC"/>
    <w:multiLevelType w:val="hybridMultilevel"/>
    <w:tmpl w:val="0A28F8DA"/>
    <w:lvl w:ilvl="0" w:tplc="A4E46D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02996"/>
    <w:multiLevelType w:val="hybridMultilevel"/>
    <w:tmpl w:val="47FE29E0"/>
    <w:lvl w:ilvl="0" w:tplc="F74A8B0E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4661E23"/>
    <w:multiLevelType w:val="multilevel"/>
    <w:tmpl w:val="921A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A249A"/>
    <w:multiLevelType w:val="singleLevel"/>
    <w:tmpl w:val="0FFA47D6"/>
    <w:lvl w:ilvl="0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</w:lvl>
  </w:abstractNum>
  <w:abstractNum w:abstractNumId="7">
    <w:nsid w:val="3337769D"/>
    <w:multiLevelType w:val="multilevel"/>
    <w:tmpl w:val="87F67AD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CA662A9"/>
    <w:multiLevelType w:val="multilevel"/>
    <w:tmpl w:val="5EA2F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9569D"/>
    <w:multiLevelType w:val="multilevel"/>
    <w:tmpl w:val="015A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603A1F"/>
    <w:multiLevelType w:val="multilevel"/>
    <w:tmpl w:val="0EAE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0A58DE"/>
    <w:multiLevelType w:val="hybridMultilevel"/>
    <w:tmpl w:val="F356D4B4"/>
    <w:lvl w:ilvl="0" w:tplc="0FFA47D6">
      <w:start w:val="8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425BD"/>
    <w:multiLevelType w:val="multilevel"/>
    <w:tmpl w:val="0C1C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D03D89"/>
    <w:multiLevelType w:val="hybridMultilevel"/>
    <w:tmpl w:val="F5FA24AE"/>
    <w:lvl w:ilvl="0" w:tplc="9B6C2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457C09"/>
    <w:multiLevelType w:val="multilevel"/>
    <w:tmpl w:val="794E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13"/>
  </w:num>
  <w:num w:numId="11">
    <w:abstractNumId w:val="6"/>
  </w:num>
  <w:num w:numId="12">
    <w:abstractNumId w:val="4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9B3C95"/>
    <w:rsid w:val="00002D06"/>
    <w:rsid w:val="000052AE"/>
    <w:rsid w:val="000137FA"/>
    <w:rsid w:val="00080532"/>
    <w:rsid w:val="000B0527"/>
    <w:rsid w:val="00165665"/>
    <w:rsid w:val="00184E0D"/>
    <w:rsid w:val="001B36AC"/>
    <w:rsid w:val="002F415F"/>
    <w:rsid w:val="003B568F"/>
    <w:rsid w:val="003F3132"/>
    <w:rsid w:val="004177B9"/>
    <w:rsid w:val="004411FB"/>
    <w:rsid w:val="004849F7"/>
    <w:rsid w:val="004E0F6C"/>
    <w:rsid w:val="005914AD"/>
    <w:rsid w:val="005D6E25"/>
    <w:rsid w:val="005F5C77"/>
    <w:rsid w:val="00641FE6"/>
    <w:rsid w:val="00684527"/>
    <w:rsid w:val="006A778E"/>
    <w:rsid w:val="006B5F0A"/>
    <w:rsid w:val="006C745C"/>
    <w:rsid w:val="00700A51"/>
    <w:rsid w:val="007244E4"/>
    <w:rsid w:val="008421C9"/>
    <w:rsid w:val="00855E5B"/>
    <w:rsid w:val="008D0D33"/>
    <w:rsid w:val="008F213B"/>
    <w:rsid w:val="009B3C95"/>
    <w:rsid w:val="009B573E"/>
    <w:rsid w:val="009B7C86"/>
    <w:rsid w:val="009E42CF"/>
    <w:rsid w:val="00A06A64"/>
    <w:rsid w:val="00A62D0D"/>
    <w:rsid w:val="00AF4769"/>
    <w:rsid w:val="00B85F02"/>
    <w:rsid w:val="00C460B4"/>
    <w:rsid w:val="00C51555"/>
    <w:rsid w:val="00C569D8"/>
    <w:rsid w:val="00C77A61"/>
    <w:rsid w:val="00C86B05"/>
    <w:rsid w:val="00CD0888"/>
    <w:rsid w:val="00D00F03"/>
    <w:rsid w:val="00D91687"/>
    <w:rsid w:val="00DD290A"/>
    <w:rsid w:val="00DD35E2"/>
    <w:rsid w:val="00E33512"/>
    <w:rsid w:val="00E754FF"/>
    <w:rsid w:val="00E841D9"/>
    <w:rsid w:val="00F8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28</Pages>
  <Words>10398</Words>
  <Characters>59272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13</cp:revision>
  <dcterms:created xsi:type="dcterms:W3CDTF">2021-12-23T09:42:00Z</dcterms:created>
  <dcterms:modified xsi:type="dcterms:W3CDTF">2022-01-24T15:39:00Z</dcterms:modified>
</cp:coreProperties>
</file>