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9" o:title=""/>
            <o:lock v:ext="edit" aspectratio="f"/>
          </v:shape>
          <o:OLEObject Type="Embed" ProgID="Word.Picture.8" ShapeID="_x0000_i1025" DrawAspect="Content" ObjectID="_1743503990" r:id="rId10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61792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1541C6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 xml:space="preserve">КТ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36662F" w:rsidRPr="004E5A52" w:rsidRDefault="0036662F" w:rsidP="00A52DAE">
      <w:pPr>
        <w:rPr>
          <w:lang w:val="uk-UA"/>
        </w:rPr>
      </w:pPr>
    </w:p>
    <w:p w:rsidR="0036662F" w:rsidRDefault="0036662F" w:rsidP="0036662F">
      <w:pPr>
        <w:rPr>
          <w:sz w:val="28"/>
          <w:lang w:val="uk-UA"/>
        </w:rPr>
      </w:pPr>
      <w:r>
        <w:rPr>
          <w:sz w:val="28"/>
          <w:lang w:val="uk-UA"/>
        </w:rPr>
        <w:t xml:space="preserve">Про передачу у тимчасове </w:t>
      </w:r>
    </w:p>
    <w:p w:rsidR="0036662F" w:rsidRDefault="0096664D" w:rsidP="0036662F">
      <w:pPr>
        <w:rPr>
          <w:sz w:val="28"/>
          <w:lang w:val="uk-UA"/>
        </w:rPr>
      </w:pPr>
      <w:r>
        <w:rPr>
          <w:sz w:val="28"/>
          <w:lang w:val="uk-UA"/>
        </w:rPr>
        <w:t>користування   дизельного</w:t>
      </w:r>
      <w:r w:rsidR="0036662F">
        <w:rPr>
          <w:sz w:val="28"/>
          <w:lang w:val="uk-UA"/>
        </w:rPr>
        <w:t xml:space="preserve"> </w:t>
      </w:r>
    </w:p>
    <w:p w:rsidR="0036662F" w:rsidRDefault="00941D94" w:rsidP="0036662F">
      <w:pPr>
        <w:rPr>
          <w:sz w:val="28"/>
          <w:lang w:val="uk-UA"/>
        </w:rPr>
      </w:pPr>
      <w:r>
        <w:rPr>
          <w:sz w:val="28"/>
          <w:lang w:val="uk-UA"/>
        </w:rPr>
        <w:t>генератор</w:t>
      </w:r>
      <w:r w:rsidR="0096664D">
        <w:rPr>
          <w:sz w:val="28"/>
          <w:lang w:val="uk-UA"/>
        </w:rPr>
        <w:t xml:space="preserve">а  </w:t>
      </w:r>
      <w:r w:rsidR="0036662F">
        <w:rPr>
          <w:sz w:val="28"/>
          <w:lang w:val="uk-UA"/>
        </w:rPr>
        <w:t xml:space="preserve"> на  період  дії</w:t>
      </w:r>
    </w:p>
    <w:p w:rsidR="0036662F" w:rsidRPr="00BF1D1B" w:rsidRDefault="0036662F" w:rsidP="0036662F">
      <w:pPr>
        <w:rPr>
          <w:lang w:val="uk-UA"/>
        </w:rPr>
      </w:pPr>
      <w:r>
        <w:rPr>
          <w:sz w:val="28"/>
          <w:lang w:val="uk-UA"/>
        </w:rPr>
        <w:t>воєнного стану  в  Україні</w:t>
      </w:r>
    </w:p>
    <w:p w:rsidR="00A52DAE" w:rsidRPr="004E5A52" w:rsidRDefault="00A52DAE" w:rsidP="00A52DAE">
      <w:pPr>
        <w:rPr>
          <w:lang w:val="uk-UA"/>
        </w:rPr>
      </w:pPr>
    </w:p>
    <w:p w:rsidR="0036662F" w:rsidRDefault="0036662F" w:rsidP="0036662F">
      <w:pPr>
        <w:pStyle w:val="3"/>
        <w:ind w:firstLine="708"/>
        <w:jc w:val="both"/>
        <w:rPr>
          <w:sz w:val="28"/>
          <w:szCs w:val="28"/>
          <w:lang w:val="uk-UA"/>
        </w:rPr>
      </w:pPr>
      <w:r w:rsidRPr="00270E49">
        <w:rPr>
          <w:sz w:val="28"/>
          <w:szCs w:val="28"/>
          <w:lang w:val="uk-UA"/>
        </w:rPr>
        <w:t>Розглянувши</w:t>
      </w:r>
      <w:r>
        <w:rPr>
          <w:sz w:val="28"/>
          <w:szCs w:val="28"/>
          <w:lang w:val="uk-UA"/>
        </w:rPr>
        <w:t xml:space="preserve"> звернення Державної установи «Житомирська виправна колонія (№4)» Міністерства юстиції України від 09.03.2023 № 5/4/-817 щодо </w:t>
      </w:r>
      <w:r w:rsidRPr="00270E49">
        <w:rPr>
          <w:sz w:val="28"/>
          <w:szCs w:val="28"/>
          <w:lang w:val="uk-UA"/>
        </w:rPr>
        <w:t xml:space="preserve">передачі </w:t>
      </w:r>
      <w:r>
        <w:rPr>
          <w:sz w:val="28"/>
          <w:szCs w:val="28"/>
          <w:lang w:val="uk-UA"/>
        </w:rPr>
        <w:t xml:space="preserve">дизельних генераторів для забезпечення об’єктів критичної інфраструктури установ альтернативним джерелом електричної енергії, вирішення побутових та виробничих потреб, відповідно до Закону </w:t>
      </w:r>
      <w:r w:rsidRPr="00270E49">
        <w:rPr>
          <w:sz w:val="28"/>
          <w:szCs w:val="28"/>
          <w:lang w:val="uk-UA"/>
        </w:rPr>
        <w:t>України “Про місцеве самоврядування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в Україні», </w:t>
      </w:r>
      <w:r>
        <w:rPr>
          <w:sz w:val="28"/>
          <w:szCs w:val="28"/>
          <w:lang w:val="uk-UA"/>
        </w:rPr>
        <w:t>міська  рада</w:t>
      </w:r>
    </w:p>
    <w:p w:rsidR="00941D94" w:rsidRDefault="00941D94" w:rsidP="0036662F">
      <w:pPr>
        <w:pStyle w:val="ad"/>
        <w:jc w:val="both"/>
      </w:pPr>
    </w:p>
    <w:p w:rsidR="0036662F" w:rsidRDefault="0036662F" w:rsidP="0036662F">
      <w:pPr>
        <w:pStyle w:val="ad"/>
        <w:jc w:val="both"/>
      </w:pPr>
      <w:r w:rsidRPr="00A20C6A">
        <w:t>ВИРІШИЛА:</w:t>
      </w:r>
    </w:p>
    <w:p w:rsidR="0036662F" w:rsidRDefault="0036662F" w:rsidP="0036662F">
      <w:pPr>
        <w:ind w:firstLine="708"/>
        <w:jc w:val="both"/>
        <w:rPr>
          <w:sz w:val="28"/>
          <w:szCs w:val="28"/>
          <w:lang w:val="uk-UA"/>
        </w:rPr>
      </w:pPr>
    </w:p>
    <w:p w:rsidR="0036662F" w:rsidRDefault="0036662F" w:rsidP="0036662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      комунальному      підприємству     “Житомирводоканал”</w:t>
      </w:r>
    </w:p>
    <w:p w:rsidR="0036662F" w:rsidRPr="000977E0" w:rsidRDefault="0036662F" w:rsidP="0036662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Житомирської міської ради передати Державній установі «Житомирська виправна колонія (№4)» Міністерства юстиції України у тимчасове користування, на період воєнного стану в Україні, дизельний генератор MJY 0033, потужністю 26,4 кВт.</w:t>
      </w:r>
    </w:p>
    <w:p w:rsidR="0036662F" w:rsidRDefault="0036662F" w:rsidP="0036662F">
      <w:pPr>
        <w:pStyle w:val="af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Державній     установі     «Житомирська     виправна     колонія    (№4)»</w:t>
      </w:r>
    </w:p>
    <w:p w:rsidR="0036662F" w:rsidRDefault="0036662F" w:rsidP="003666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Міністерства юстиції України забезпечити належну технічну експлуатацію та обслуговування, утримання та зберігання обладнання, зазначеного у п.1 цього рішення.</w:t>
      </w:r>
    </w:p>
    <w:p w:rsidR="0036662F" w:rsidRPr="0036662F" w:rsidRDefault="0036662F" w:rsidP="0036662F">
      <w:pPr>
        <w:pStyle w:val="af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6662F">
        <w:rPr>
          <w:sz w:val="28"/>
          <w:szCs w:val="28"/>
          <w:lang w:val="uk-UA"/>
        </w:rPr>
        <w:t>Після закінчення  дії  воєнного стану на території України обладнання,</w:t>
      </w:r>
    </w:p>
    <w:p w:rsidR="0036662F" w:rsidRDefault="0036662F" w:rsidP="0036662F">
      <w:pPr>
        <w:tabs>
          <w:tab w:val="left" w:pos="311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зазначене</w:t>
      </w:r>
      <w:r w:rsidRPr="00C77871">
        <w:rPr>
          <w:sz w:val="28"/>
          <w:szCs w:val="28"/>
          <w:lang w:val="uk-UA"/>
        </w:rPr>
        <w:t xml:space="preserve"> </w:t>
      </w:r>
      <w:r w:rsidR="00941D94">
        <w:rPr>
          <w:sz w:val="28"/>
          <w:szCs w:val="28"/>
          <w:lang w:val="uk-UA"/>
        </w:rPr>
        <w:t xml:space="preserve"> </w:t>
      </w:r>
      <w:r w:rsidRPr="00C77871">
        <w:rPr>
          <w:sz w:val="28"/>
          <w:szCs w:val="28"/>
          <w:lang w:val="uk-UA"/>
        </w:rPr>
        <w:t>у</w:t>
      </w:r>
      <w:r w:rsidR="00941D94">
        <w:rPr>
          <w:sz w:val="28"/>
          <w:szCs w:val="28"/>
          <w:lang w:val="uk-UA"/>
        </w:rPr>
        <w:t xml:space="preserve"> </w:t>
      </w:r>
      <w:r w:rsidRPr="00C77871">
        <w:rPr>
          <w:sz w:val="28"/>
          <w:szCs w:val="28"/>
          <w:lang w:val="uk-UA"/>
        </w:rPr>
        <w:t xml:space="preserve"> п.1</w:t>
      </w:r>
      <w:r>
        <w:rPr>
          <w:sz w:val="28"/>
          <w:szCs w:val="28"/>
          <w:lang w:val="uk-UA"/>
        </w:rPr>
        <w:t xml:space="preserve"> </w:t>
      </w:r>
      <w:r w:rsidRPr="00C77871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C77871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,  підлягає  обов’язковому  поверненню балансоутримувачу.</w:t>
      </w:r>
    </w:p>
    <w:p w:rsidR="0036662F" w:rsidRDefault="0036662F" w:rsidP="0036662F">
      <w:pPr>
        <w:pStyle w:val="af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6662F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 </w:t>
      </w:r>
      <w:r w:rsidRPr="0036662F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 </w:t>
      </w:r>
      <w:r w:rsidRPr="0036662F">
        <w:rPr>
          <w:sz w:val="28"/>
          <w:szCs w:val="28"/>
          <w:lang w:val="uk-UA"/>
        </w:rPr>
        <w:t xml:space="preserve"> виконанням</w:t>
      </w:r>
      <w:r>
        <w:rPr>
          <w:sz w:val="28"/>
          <w:szCs w:val="28"/>
          <w:lang w:val="uk-UA"/>
        </w:rPr>
        <w:t xml:space="preserve">  </w:t>
      </w:r>
      <w:r w:rsidRPr="0036662F">
        <w:rPr>
          <w:sz w:val="28"/>
          <w:szCs w:val="28"/>
          <w:lang w:val="uk-UA"/>
        </w:rPr>
        <w:t xml:space="preserve"> цього </w:t>
      </w:r>
      <w:r>
        <w:rPr>
          <w:sz w:val="28"/>
          <w:szCs w:val="28"/>
          <w:lang w:val="uk-UA"/>
        </w:rPr>
        <w:t xml:space="preserve">  </w:t>
      </w:r>
      <w:r w:rsidRPr="0036662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36662F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</w:t>
      </w:r>
      <w:r w:rsidRPr="0036662F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заступника               </w:t>
      </w:r>
    </w:p>
    <w:p w:rsidR="0036662F" w:rsidRPr="0036662F" w:rsidRDefault="0036662F" w:rsidP="0036662F">
      <w:pPr>
        <w:jc w:val="both"/>
        <w:rPr>
          <w:sz w:val="28"/>
          <w:szCs w:val="28"/>
          <w:lang w:val="uk-UA"/>
        </w:rPr>
      </w:pPr>
      <w:r w:rsidRPr="0036662F">
        <w:rPr>
          <w:sz w:val="28"/>
          <w:szCs w:val="28"/>
          <w:lang w:val="uk-UA"/>
        </w:rPr>
        <w:t xml:space="preserve">міського голови з питань діяльності виконавчих органів ради                                </w:t>
      </w:r>
      <w:r w:rsidRPr="0036662F">
        <w:rPr>
          <w:sz w:val="28"/>
          <w:szCs w:val="28"/>
          <w:lang w:val="uk-UA" w:eastAsia="uk-UA"/>
        </w:rPr>
        <w:t>Сергія Кондратюка</w:t>
      </w:r>
      <w:r w:rsidRPr="0036662F">
        <w:rPr>
          <w:sz w:val="28"/>
          <w:szCs w:val="28"/>
          <w:lang w:val="uk-UA"/>
        </w:rPr>
        <w:t>.</w:t>
      </w:r>
    </w:p>
    <w:p w:rsidR="0036662F" w:rsidRPr="00BF1D1B" w:rsidRDefault="0036662F" w:rsidP="0036662F">
      <w:pPr>
        <w:pStyle w:val="ac"/>
        <w:ind w:firstLine="708"/>
        <w:rPr>
          <w:sz w:val="28"/>
          <w:szCs w:val="28"/>
          <w:lang w:val="uk-UA" w:eastAsia="uk-UA"/>
        </w:rPr>
      </w:pPr>
    </w:p>
    <w:p w:rsidR="0036662F" w:rsidRDefault="0036662F" w:rsidP="0036662F">
      <w:pPr>
        <w:ind w:firstLine="708"/>
        <w:jc w:val="both"/>
        <w:rPr>
          <w:sz w:val="28"/>
          <w:szCs w:val="28"/>
          <w:lang w:val="uk-UA"/>
        </w:rPr>
      </w:pPr>
    </w:p>
    <w:p w:rsidR="0036662F" w:rsidRDefault="0036662F" w:rsidP="0036662F">
      <w:pPr>
        <w:ind w:firstLine="708"/>
        <w:jc w:val="both"/>
        <w:rPr>
          <w:sz w:val="28"/>
          <w:szCs w:val="28"/>
          <w:lang w:val="uk-UA"/>
        </w:rPr>
      </w:pPr>
    </w:p>
    <w:p w:rsidR="0096664D" w:rsidRPr="005D538C" w:rsidRDefault="0036662F" w:rsidP="005D538C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Сергій СУХОМЛИН </w:t>
      </w:r>
    </w:p>
    <w:p w:rsidR="005D538C" w:rsidRDefault="005D538C" w:rsidP="0096664D">
      <w:pPr>
        <w:pStyle w:val="ac"/>
        <w:jc w:val="center"/>
        <w:rPr>
          <w:sz w:val="28"/>
          <w:szCs w:val="28"/>
          <w:lang w:val="uk-UA"/>
        </w:rPr>
      </w:pPr>
    </w:p>
    <w:p w:rsidR="0096664D" w:rsidRPr="00982CCF" w:rsidRDefault="005D538C" w:rsidP="0096664D">
      <w:pPr>
        <w:pStyle w:val="ac"/>
        <w:jc w:val="center"/>
        <w:rPr>
          <w:sz w:val="28"/>
          <w:szCs w:val="28"/>
          <w:lang w:val="uk-UA"/>
        </w:rPr>
      </w:pPr>
      <w:r w:rsidRPr="00982CCF">
        <w:rPr>
          <w:sz w:val="28"/>
          <w:szCs w:val="28"/>
          <w:lang w:val="uk-UA"/>
        </w:rPr>
        <w:lastRenderedPageBreak/>
        <w:t>Обґрунтування</w:t>
      </w:r>
    </w:p>
    <w:p w:rsidR="0096664D" w:rsidRDefault="0096664D" w:rsidP="0096664D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д</w:t>
      </w:r>
      <w:r w:rsidRPr="00982CC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про</w:t>
      </w:r>
      <w:r w:rsidR="005D538C">
        <w:rPr>
          <w:sz w:val="28"/>
          <w:szCs w:val="28"/>
          <w:lang w:val="uk-UA"/>
        </w:rPr>
        <w:t>є</w:t>
      </w:r>
      <w:bookmarkStart w:id="0" w:name="_GoBack"/>
      <w:bookmarkEnd w:id="0"/>
      <w:r>
        <w:rPr>
          <w:sz w:val="28"/>
          <w:szCs w:val="28"/>
          <w:lang w:val="uk-UA"/>
        </w:rPr>
        <w:t>кту рішення міської ради «</w:t>
      </w:r>
      <w:r>
        <w:rPr>
          <w:sz w:val="28"/>
          <w:lang w:val="uk-UA"/>
        </w:rPr>
        <w:t>Про передачу у тимчасове</w:t>
      </w:r>
    </w:p>
    <w:p w:rsidR="0096664D" w:rsidRDefault="0096664D" w:rsidP="0096664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користування   дизельного </w:t>
      </w:r>
      <w:r w:rsidR="00941D94">
        <w:rPr>
          <w:sz w:val="28"/>
          <w:lang w:val="uk-UA"/>
        </w:rPr>
        <w:t>генератор</w:t>
      </w:r>
      <w:r>
        <w:rPr>
          <w:sz w:val="28"/>
          <w:lang w:val="uk-UA"/>
        </w:rPr>
        <w:t>а   на  період  дії</w:t>
      </w:r>
    </w:p>
    <w:p w:rsidR="0096664D" w:rsidRPr="00BF1D1B" w:rsidRDefault="0096664D" w:rsidP="0096664D">
      <w:pPr>
        <w:jc w:val="center"/>
        <w:rPr>
          <w:lang w:val="uk-UA"/>
        </w:rPr>
      </w:pPr>
      <w:r>
        <w:rPr>
          <w:sz w:val="28"/>
          <w:lang w:val="uk-UA"/>
        </w:rPr>
        <w:t>воєнного стану  в  Україні</w:t>
      </w:r>
      <w:r w:rsidR="00945A7B">
        <w:rPr>
          <w:sz w:val="28"/>
          <w:lang w:val="uk-UA"/>
        </w:rPr>
        <w:t>»</w:t>
      </w:r>
    </w:p>
    <w:p w:rsidR="0096664D" w:rsidRDefault="0096664D" w:rsidP="0096664D">
      <w:pPr>
        <w:pStyle w:val="ac"/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pStyle w:val="ac"/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pStyle w:val="ac"/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pStyle w:val="ac"/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pStyle w:val="ac"/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виробничу необхідність «Житомирська виправна колонія            № 4» з метою забезпечення безперебійної роботи каналізаційної насосної станції, забезпечення її альтернативним джерелом електричної енергії підготовлено для розгляду проєкт даного рішення.</w:t>
      </w:r>
    </w:p>
    <w:p w:rsidR="0096664D" w:rsidRDefault="0096664D" w:rsidP="0096664D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ind w:right="140"/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ind w:right="140"/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ind w:right="140"/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УКГ міської ради                                          Олександр МАРЦУН</w:t>
      </w: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jc w:val="both"/>
        <w:rPr>
          <w:sz w:val="28"/>
          <w:szCs w:val="28"/>
          <w:lang w:val="uk-UA"/>
        </w:rPr>
      </w:pPr>
    </w:p>
    <w:p w:rsidR="0096664D" w:rsidRDefault="0096664D" w:rsidP="0096664D">
      <w:pPr>
        <w:tabs>
          <w:tab w:val="left" w:pos="8655"/>
        </w:tabs>
        <w:rPr>
          <w:sz w:val="18"/>
          <w:szCs w:val="18"/>
          <w:lang w:val="uk-UA"/>
        </w:rPr>
      </w:pPr>
    </w:p>
    <w:p w:rsidR="0096664D" w:rsidRDefault="0096664D" w:rsidP="0096664D">
      <w:pPr>
        <w:tabs>
          <w:tab w:val="left" w:pos="8655"/>
        </w:tabs>
        <w:rPr>
          <w:sz w:val="18"/>
          <w:szCs w:val="18"/>
          <w:lang w:val="uk-UA"/>
        </w:rPr>
      </w:pPr>
    </w:p>
    <w:p w:rsidR="0096664D" w:rsidRDefault="0096664D" w:rsidP="0096664D">
      <w:pPr>
        <w:tabs>
          <w:tab w:val="left" w:pos="8655"/>
        </w:tabs>
        <w:rPr>
          <w:sz w:val="18"/>
          <w:szCs w:val="18"/>
          <w:lang w:val="uk-UA"/>
        </w:rPr>
      </w:pPr>
    </w:p>
    <w:p w:rsidR="0096664D" w:rsidRDefault="0096664D" w:rsidP="0096664D">
      <w:pPr>
        <w:tabs>
          <w:tab w:val="left" w:pos="8655"/>
        </w:tabs>
        <w:rPr>
          <w:sz w:val="18"/>
          <w:szCs w:val="18"/>
          <w:lang w:val="uk-UA"/>
        </w:rPr>
      </w:pPr>
    </w:p>
    <w:p w:rsidR="0096664D" w:rsidRDefault="0096664D" w:rsidP="0096664D">
      <w:pPr>
        <w:tabs>
          <w:tab w:val="left" w:pos="8655"/>
        </w:tabs>
        <w:rPr>
          <w:sz w:val="18"/>
          <w:szCs w:val="18"/>
          <w:lang w:val="uk-UA"/>
        </w:rPr>
      </w:pPr>
    </w:p>
    <w:p w:rsidR="005D538C" w:rsidRDefault="005D538C" w:rsidP="0096664D">
      <w:pPr>
        <w:tabs>
          <w:tab w:val="left" w:pos="8655"/>
        </w:tabs>
        <w:rPr>
          <w:sz w:val="18"/>
          <w:szCs w:val="18"/>
          <w:lang w:val="uk-UA"/>
        </w:rPr>
      </w:pPr>
    </w:p>
    <w:p w:rsidR="005D538C" w:rsidRDefault="005D538C" w:rsidP="0096664D">
      <w:pPr>
        <w:tabs>
          <w:tab w:val="left" w:pos="8655"/>
        </w:tabs>
        <w:rPr>
          <w:sz w:val="18"/>
          <w:szCs w:val="18"/>
          <w:lang w:val="uk-UA"/>
        </w:rPr>
      </w:pPr>
    </w:p>
    <w:p w:rsidR="005D538C" w:rsidRDefault="005D538C" w:rsidP="0096664D">
      <w:pPr>
        <w:tabs>
          <w:tab w:val="left" w:pos="8655"/>
        </w:tabs>
        <w:rPr>
          <w:sz w:val="18"/>
          <w:szCs w:val="18"/>
          <w:lang w:val="uk-UA"/>
        </w:rPr>
      </w:pPr>
    </w:p>
    <w:p w:rsidR="005D538C" w:rsidRDefault="005D538C" w:rsidP="0096664D">
      <w:pPr>
        <w:tabs>
          <w:tab w:val="left" w:pos="8655"/>
        </w:tabs>
        <w:rPr>
          <w:sz w:val="18"/>
          <w:szCs w:val="18"/>
          <w:lang w:val="uk-UA"/>
        </w:rPr>
      </w:pPr>
    </w:p>
    <w:p w:rsidR="005D538C" w:rsidRDefault="005D538C" w:rsidP="0096664D">
      <w:pPr>
        <w:tabs>
          <w:tab w:val="left" w:pos="8655"/>
        </w:tabs>
        <w:rPr>
          <w:sz w:val="18"/>
          <w:szCs w:val="18"/>
          <w:lang w:val="uk-UA"/>
        </w:rPr>
      </w:pPr>
    </w:p>
    <w:p w:rsidR="0096664D" w:rsidRPr="00982CCF" w:rsidRDefault="0096664D" w:rsidP="0096664D">
      <w:pPr>
        <w:tabs>
          <w:tab w:val="left" w:pos="8655"/>
        </w:tabs>
        <w:rPr>
          <w:sz w:val="18"/>
          <w:szCs w:val="18"/>
          <w:lang w:val="uk-UA"/>
        </w:rPr>
      </w:pPr>
      <w:proofErr w:type="spellStart"/>
      <w:r w:rsidRPr="00C73E80">
        <w:rPr>
          <w:sz w:val="18"/>
          <w:szCs w:val="18"/>
          <w:lang w:val="uk-UA"/>
        </w:rPr>
        <w:t>Вик</w:t>
      </w:r>
      <w:proofErr w:type="spellEnd"/>
      <w:r w:rsidRPr="00C73E80">
        <w:rPr>
          <w:sz w:val="18"/>
          <w:szCs w:val="18"/>
          <w:lang w:val="uk-UA"/>
        </w:rPr>
        <w:t xml:space="preserve">: </w:t>
      </w:r>
      <w:proofErr w:type="spellStart"/>
      <w:r w:rsidRPr="00C73E80">
        <w:rPr>
          <w:sz w:val="18"/>
          <w:szCs w:val="18"/>
        </w:rPr>
        <w:t>Ірина</w:t>
      </w:r>
      <w:proofErr w:type="spellEnd"/>
      <w:r w:rsidRPr="00C73E80">
        <w:rPr>
          <w:sz w:val="18"/>
          <w:szCs w:val="18"/>
        </w:rPr>
        <w:t xml:space="preserve"> Гончаренко 47</w:t>
      </w:r>
      <w:r w:rsidRPr="00C73E80">
        <w:rPr>
          <w:sz w:val="18"/>
          <w:szCs w:val="18"/>
          <w:lang w:val="uk-UA"/>
        </w:rPr>
        <w:t>-</w:t>
      </w:r>
      <w:r w:rsidRPr="00C73E80">
        <w:rPr>
          <w:sz w:val="18"/>
          <w:szCs w:val="18"/>
        </w:rPr>
        <w:t>3</w:t>
      </w:r>
      <w:r w:rsidRPr="00C73E80">
        <w:rPr>
          <w:sz w:val="18"/>
          <w:szCs w:val="18"/>
          <w:lang w:val="uk-UA"/>
        </w:rPr>
        <w:t>5-44</w:t>
      </w:r>
    </w:p>
    <w:p w:rsidR="00945A7B" w:rsidRDefault="00945A7B" w:rsidP="00945A7B">
      <w:pPr>
        <w:jc w:val="center"/>
        <w:rPr>
          <w:sz w:val="28"/>
          <w:szCs w:val="28"/>
          <w:lang w:val="uk-UA"/>
        </w:rPr>
      </w:pPr>
      <w:r w:rsidRPr="001D5A11">
        <w:rPr>
          <w:sz w:val="28"/>
          <w:szCs w:val="28"/>
          <w:lang w:val="uk-UA"/>
        </w:rPr>
        <w:lastRenderedPageBreak/>
        <w:t>Розра</w:t>
      </w:r>
      <w:r>
        <w:rPr>
          <w:sz w:val="28"/>
          <w:szCs w:val="28"/>
          <w:lang w:val="uk-UA"/>
        </w:rPr>
        <w:t xml:space="preserve">хунок розсилки </w:t>
      </w:r>
    </w:p>
    <w:p w:rsidR="00945A7B" w:rsidRDefault="00945A7B" w:rsidP="00945A7B">
      <w:pPr>
        <w:jc w:val="center"/>
        <w:rPr>
          <w:sz w:val="28"/>
          <w:szCs w:val="28"/>
          <w:lang w:val="uk-UA"/>
        </w:rPr>
      </w:pPr>
    </w:p>
    <w:p w:rsidR="00945A7B" w:rsidRDefault="00945A7B" w:rsidP="00945A7B">
      <w:pPr>
        <w:jc w:val="center"/>
        <w:rPr>
          <w:sz w:val="28"/>
          <w:lang w:val="uk-UA"/>
        </w:rPr>
      </w:pPr>
      <w:r w:rsidRPr="00B57306">
        <w:rPr>
          <w:sz w:val="28"/>
          <w:szCs w:val="28"/>
          <w:lang w:val="uk-UA"/>
        </w:rPr>
        <w:t>до про</w:t>
      </w:r>
      <w:r w:rsidR="005D538C">
        <w:rPr>
          <w:sz w:val="28"/>
          <w:szCs w:val="28"/>
          <w:lang w:val="uk-UA"/>
        </w:rPr>
        <w:t>є</w:t>
      </w:r>
      <w:r w:rsidRPr="00B57306">
        <w:rPr>
          <w:sz w:val="28"/>
          <w:szCs w:val="28"/>
          <w:lang w:val="uk-UA"/>
        </w:rPr>
        <w:t>кту рішення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lang w:val="uk-UA"/>
        </w:rPr>
        <w:t>Про передачу у тимчасове</w:t>
      </w:r>
    </w:p>
    <w:p w:rsidR="00945A7B" w:rsidRDefault="00945A7B" w:rsidP="00945A7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користування   дизельного </w:t>
      </w:r>
      <w:r w:rsidR="005D538C">
        <w:rPr>
          <w:sz w:val="28"/>
          <w:lang w:val="uk-UA"/>
        </w:rPr>
        <w:t>генератор</w:t>
      </w:r>
      <w:r>
        <w:rPr>
          <w:sz w:val="28"/>
          <w:lang w:val="uk-UA"/>
        </w:rPr>
        <w:t>а   на  період  дії</w:t>
      </w:r>
    </w:p>
    <w:p w:rsidR="00945A7B" w:rsidRPr="00BF1D1B" w:rsidRDefault="00945A7B" w:rsidP="00945A7B">
      <w:pPr>
        <w:jc w:val="center"/>
        <w:rPr>
          <w:lang w:val="uk-UA"/>
        </w:rPr>
      </w:pPr>
      <w:r>
        <w:rPr>
          <w:sz w:val="28"/>
          <w:lang w:val="uk-UA"/>
        </w:rPr>
        <w:t>воєнного стану  в  Україні»</w:t>
      </w:r>
    </w:p>
    <w:p w:rsidR="0036662F" w:rsidRDefault="0036662F" w:rsidP="00945A7B">
      <w:pPr>
        <w:ind w:firstLine="708"/>
        <w:jc w:val="both"/>
        <w:rPr>
          <w:sz w:val="28"/>
          <w:szCs w:val="28"/>
          <w:lang w:val="uk-UA"/>
        </w:rPr>
      </w:pPr>
    </w:p>
    <w:p w:rsidR="00617920" w:rsidRDefault="00617920" w:rsidP="00A52DAE">
      <w:pPr>
        <w:rPr>
          <w:lang w:val="uk-UA"/>
        </w:rPr>
      </w:pPr>
    </w:p>
    <w:p w:rsidR="00945A7B" w:rsidRDefault="00945A7B" w:rsidP="00A52DAE">
      <w:pPr>
        <w:rPr>
          <w:lang w:val="uk-UA"/>
        </w:rPr>
      </w:pPr>
    </w:p>
    <w:p w:rsidR="00945A7B" w:rsidRDefault="00945A7B" w:rsidP="00945A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КП «Житомир</w:t>
      </w:r>
      <w:r>
        <w:rPr>
          <w:sz w:val="28"/>
          <w:szCs w:val="28"/>
          <w:lang w:val="uk-UA"/>
        </w:rPr>
        <w:t>водоканал</w:t>
      </w:r>
      <w:r>
        <w:rPr>
          <w:sz w:val="28"/>
          <w:szCs w:val="28"/>
        </w:rPr>
        <w:t xml:space="preserve">» -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прим.;</w:t>
      </w:r>
    </w:p>
    <w:p w:rsidR="00945A7B" w:rsidRPr="00945A7B" w:rsidRDefault="00945A7B" w:rsidP="00945A7B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-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прим.;</w:t>
      </w:r>
    </w:p>
    <w:p w:rsidR="00945A7B" w:rsidRDefault="00945A7B" w:rsidP="00945A7B">
      <w:pPr>
        <w:pStyle w:val="af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Державна установа «Житомирська виправна колонія (№4) Міністерства юстиції України – 1 прим;</w:t>
      </w:r>
    </w:p>
    <w:p w:rsidR="00945A7B" w:rsidRPr="00945A7B" w:rsidRDefault="00945A7B" w:rsidP="00945A7B">
      <w:pPr>
        <w:pStyle w:val="af"/>
        <w:rPr>
          <w:sz w:val="24"/>
          <w:szCs w:val="24"/>
          <w:lang w:val="uk-UA"/>
        </w:rPr>
      </w:pPr>
      <w:r w:rsidRPr="00945A7B">
        <w:rPr>
          <w:sz w:val="24"/>
          <w:szCs w:val="24"/>
          <w:lang w:val="uk-UA"/>
        </w:rPr>
        <w:t>10001, м. Житомир, проспект Незалежності, 172</w:t>
      </w:r>
    </w:p>
    <w:p w:rsidR="00945A7B" w:rsidRDefault="00945A7B" w:rsidP="00945A7B">
      <w:pPr>
        <w:rPr>
          <w:sz w:val="28"/>
          <w:szCs w:val="28"/>
        </w:rPr>
      </w:pPr>
    </w:p>
    <w:p w:rsidR="00945A7B" w:rsidRDefault="00945A7B" w:rsidP="00945A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Сайт, ліга – 2 прим.</w:t>
      </w: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945A7B" w:rsidP="00617920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Разом: 5 примірників.</w:t>
      </w: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945A7B" w:rsidRDefault="00945A7B" w:rsidP="00617920">
      <w:pPr>
        <w:widowControl w:val="0"/>
        <w:jc w:val="both"/>
        <w:rPr>
          <w:sz w:val="28"/>
          <w:lang w:val="uk-UA"/>
        </w:rPr>
      </w:pPr>
    </w:p>
    <w:p w:rsidR="00945A7B" w:rsidRDefault="00945A7B" w:rsidP="00945A7B">
      <w:pPr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УКГ міської ради                                          Олександр МАРЦУН</w:t>
      </w: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945A7B" w:rsidRDefault="00945A7B" w:rsidP="00945A7B">
      <w:pPr>
        <w:tabs>
          <w:tab w:val="left" w:pos="8655"/>
        </w:tabs>
        <w:rPr>
          <w:sz w:val="18"/>
          <w:szCs w:val="18"/>
          <w:lang w:val="uk-UA"/>
        </w:rPr>
      </w:pPr>
    </w:p>
    <w:p w:rsidR="00945A7B" w:rsidRDefault="00945A7B" w:rsidP="00945A7B">
      <w:pPr>
        <w:tabs>
          <w:tab w:val="left" w:pos="8655"/>
        </w:tabs>
        <w:rPr>
          <w:sz w:val="18"/>
          <w:szCs w:val="18"/>
          <w:lang w:val="uk-UA"/>
        </w:rPr>
      </w:pPr>
    </w:p>
    <w:p w:rsidR="00945A7B" w:rsidRDefault="00945A7B" w:rsidP="00945A7B">
      <w:pPr>
        <w:tabs>
          <w:tab w:val="left" w:pos="8655"/>
        </w:tabs>
        <w:rPr>
          <w:sz w:val="18"/>
          <w:szCs w:val="18"/>
          <w:lang w:val="uk-UA"/>
        </w:rPr>
      </w:pPr>
    </w:p>
    <w:p w:rsidR="00945A7B" w:rsidRDefault="00945A7B" w:rsidP="00945A7B">
      <w:pPr>
        <w:tabs>
          <w:tab w:val="left" w:pos="8655"/>
        </w:tabs>
        <w:rPr>
          <w:sz w:val="18"/>
          <w:szCs w:val="18"/>
          <w:lang w:val="uk-UA"/>
        </w:rPr>
      </w:pPr>
    </w:p>
    <w:p w:rsidR="00945A7B" w:rsidRDefault="00945A7B" w:rsidP="00945A7B">
      <w:pPr>
        <w:tabs>
          <w:tab w:val="left" w:pos="8655"/>
        </w:tabs>
        <w:rPr>
          <w:sz w:val="18"/>
          <w:szCs w:val="18"/>
          <w:lang w:val="uk-UA"/>
        </w:rPr>
      </w:pPr>
    </w:p>
    <w:p w:rsidR="00945A7B" w:rsidRDefault="00945A7B" w:rsidP="00945A7B">
      <w:pPr>
        <w:tabs>
          <w:tab w:val="left" w:pos="8655"/>
        </w:tabs>
        <w:rPr>
          <w:sz w:val="18"/>
          <w:szCs w:val="18"/>
          <w:lang w:val="uk-UA"/>
        </w:rPr>
      </w:pPr>
    </w:p>
    <w:p w:rsidR="00945A7B" w:rsidRDefault="00945A7B" w:rsidP="00945A7B">
      <w:pPr>
        <w:tabs>
          <w:tab w:val="left" w:pos="8655"/>
        </w:tabs>
        <w:rPr>
          <w:sz w:val="18"/>
          <w:szCs w:val="18"/>
          <w:lang w:val="uk-UA"/>
        </w:rPr>
      </w:pPr>
    </w:p>
    <w:p w:rsidR="00945A7B" w:rsidRDefault="00945A7B" w:rsidP="00945A7B">
      <w:pPr>
        <w:tabs>
          <w:tab w:val="left" w:pos="8655"/>
        </w:tabs>
        <w:rPr>
          <w:sz w:val="18"/>
          <w:szCs w:val="18"/>
          <w:lang w:val="uk-UA"/>
        </w:rPr>
      </w:pPr>
    </w:p>
    <w:p w:rsidR="00945A7B" w:rsidRDefault="00945A7B" w:rsidP="00945A7B">
      <w:pPr>
        <w:tabs>
          <w:tab w:val="left" w:pos="8655"/>
        </w:tabs>
        <w:rPr>
          <w:sz w:val="18"/>
          <w:szCs w:val="18"/>
          <w:lang w:val="uk-UA"/>
        </w:rPr>
      </w:pPr>
    </w:p>
    <w:p w:rsidR="00617920" w:rsidRPr="00945A7B" w:rsidRDefault="00945A7B" w:rsidP="00945A7B">
      <w:pPr>
        <w:tabs>
          <w:tab w:val="left" w:pos="8655"/>
        </w:tabs>
        <w:rPr>
          <w:sz w:val="18"/>
          <w:szCs w:val="18"/>
          <w:lang w:val="uk-UA"/>
        </w:rPr>
      </w:pPr>
      <w:proofErr w:type="spellStart"/>
      <w:r w:rsidRPr="00C73E80">
        <w:rPr>
          <w:sz w:val="18"/>
          <w:szCs w:val="18"/>
          <w:lang w:val="uk-UA"/>
        </w:rPr>
        <w:t>Вик</w:t>
      </w:r>
      <w:proofErr w:type="spellEnd"/>
      <w:r w:rsidRPr="00C73E80">
        <w:rPr>
          <w:sz w:val="18"/>
          <w:szCs w:val="18"/>
          <w:lang w:val="uk-UA"/>
        </w:rPr>
        <w:t xml:space="preserve">: </w:t>
      </w:r>
      <w:proofErr w:type="spellStart"/>
      <w:r w:rsidRPr="00C73E80">
        <w:rPr>
          <w:sz w:val="18"/>
          <w:szCs w:val="18"/>
        </w:rPr>
        <w:t>Ірина</w:t>
      </w:r>
      <w:proofErr w:type="spellEnd"/>
      <w:r w:rsidRPr="00C73E80">
        <w:rPr>
          <w:sz w:val="18"/>
          <w:szCs w:val="18"/>
        </w:rPr>
        <w:t xml:space="preserve"> Гончаренко 47</w:t>
      </w:r>
      <w:r w:rsidRPr="00C73E80">
        <w:rPr>
          <w:sz w:val="18"/>
          <w:szCs w:val="18"/>
          <w:lang w:val="uk-UA"/>
        </w:rPr>
        <w:t>-</w:t>
      </w:r>
      <w:r w:rsidRPr="00C73E80">
        <w:rPr>
          <w:sz w:val="18"/>
          <w:szCs w:val="18"/>
        </w:rPr>
        <w:t>3</w:t>
      </w:r>
      <w:r w:rsidRPr="00C73E80">
        <w:rPr>
          <w:sz w:val="18"/>
          <w:szCs w:val="18"/>
          <w:lang w:val="uk-UA"/>
        </w:rPr>
        <w:t>5-44</w:t>
      </w:r>
    </w:p>
    <w:sectPr w:rsidR="00617920" w:rsidRPr="00945A7B" w:rsidSect="000B61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40" w:rsidRDefault="00035140" w:rsidP="004A6892">
      <w:r>
        <w:separator/>
      </w:r>
    </w:p>
  </w:endnote>
  <w:endnote w:type="continuationSeparator" w:id="0">
    <w:p w:rsidR="00035140" w:rsidRDefault="00035140" w:rsidP="004A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40" w:rsidRDefault="00035140" w:rsidP="004A6892">
      <w:r>
        <w:separator/>
      </w:r>
    </w:p>
  </w:footnote>
  <w:footnote w:type="continuationSeparator" w:id="0">
    <w:p w:rsidR="00035140" w:rsidRDefault="00035140" w:rsidP="004A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A1774"/>
    <w:multiLevelType w:val="hybridMultilevel"/>
    <w:tmpl w:val="BD4A6008"/>
    <w:lvl w:ilvl="0" w:tplc="CD5E0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7129E"/>
    <w:multiLevelType w:val="hybridMultilevel"/>
    <w:tmpl w:val="BD4A6008"/>
    <w:lvl w:ilvl="0" w:tplc="CD5E0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736061"/>
    <w:multiLevelType w:val="hybridMultilevel"/>
    <w:tmpl w:val="BD4A6008"/>
    <w:lvl w:ilvl="0" w:tplc="CD5E0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BF"/>
    <w:rsid w:val="00035140"/>
    <w:rsid w:val="000B6113"/>
    <w:rsid w:val="000C1169"/>
    <w:rsid w:val="000F1F96"/>
    <w:rsid w:val="001541C6"/>
    <w:rsid w:val="00217AE8"/>
    <w:rsid w:val="0027503B"/>
    <w:rsid w:val="002B22BF"/>
    <w:rsid w:val="00304F28"/>
    <w:rsid w:val="00354081"/>
    <w:rsid w:val="00362028"/>
    <w:rsid w:val="0036662F"/>
    <w:rsid w:val="003C50FE"/>
    <w:rsid w:val="004660F4"/>
    <w:rsid w:val="004A32CE"/>
    <w:rsid w:val="004A6892"/>
    <w:rsid w:val="004B37DE"/>
    <w:rsid w:val="004F2530"/>
    <w:rsid w:val="00552B4F"/>
    <w:rsid w:val="005D538C"/>
    <w:rsid w:val="00617920"/>
    <w:rsid w:val="00696837"/>
    <w:rsid w:val="0080066A"/>
    <w:rsid w:val="00881548"/>
    <w:rsid w:val="00932933"/>
    <w:rsid w:val="00941D94"/>
    <w:rsid w:val="00945A7B"/>
    <w:rsid w:val="0096664D"/>
    <w:rsid w:val="00A52DAE"/>
    <w:rsid w:val="00A939B9"/>
    <w:rsid w:val="00C451A9"/>
    <w:rsid w:val="00CA7DB5"/>
    <w:rsid w:val="00D01123"/>
    <w:rsid w:val="00D51742"/>
    <w:rsid w:val="00E11E8E"/>
    <w:rsid w:val="00E14594"/>
    <w:rsid w:val="00EE64F5"/>
    <w:rsid w:val="00F0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6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Title"/>
    <w:basedOn w:val="a"/>
    <w:link w:val="ae"/>
    <w:uiPriority w:val="99"/>
    <w:qFormat/>
    <w:rsid w:val="0036662F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basedOn w:val="a0"/>
    <w:link w:val="ad"/>
    <w:uiPriority w:val="99"/>
    <w:rsid w:val="003666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666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662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List Paragraph"/>
    <w:basedOn w:val="a"/>
    <w:uiPriority w:val="34"/>
    <w:qFormat/>
    <w:rsid w:val="0036662F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3D39-8C58-4565-AFD5-513B9098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2019-02-20T07:56:00Z</cp:lastPrinted>
  <dcterms:created xsi:type="dcterms:W3CDTF">2023-04-20T08:09:00Z</dcterms:created>
  <dcterms:modified xsi:type="dcterms:W3CDTF">2023-04-20T10:53:00Z</dcterms:modified>
</cp:coreProperties>
</file>