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D7" w:rsidRPr="00634B48" w:rsidRDefault="00AD39D7" w:rsidP="00AD39D7">
      <w:pPr>
        <w:pStyle w:val="1"/>
        <w:ind w:left="5664" w:firstLine="708"/>
        <w:jc w:val="both"/>
        <w:rPr>
          <w:b w:val="0"/>
          <w:bCs w:val="0"/>
        </w:rPr>
      </w:pPr>
      <w:bookmarkStart w:id="0" w:name="_GoBack"/>
      <w:r w:rsidRPr="00634B48">
        <w:rPr>
          <w:b w:val="0"/>
          <w:bCs w:val="0"/>
        </w:rPr>
        <w:t xml:space="preserve">Додаток </w:t>
      </w:r>
      <w:r w:rsidR="001E2298" w:rsidRPr="00634B48">
        <w:rPr>
          <w:b w:val="0"/>
          <w:bCs w:val="0"/>
        </w:rPr>
        <w:t>3</w:t>
      </w: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  <w:sz w:val="28"/>
        </w:rPr>
      </w:pP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  <w:t xml:space="preserve">до </w:t>
      </w:r>
      <w:proofErr w:type="spellStart"/>
      <w:r w:rsidRPr="00634B48">
        <w:rPr>
          <w:rFonts w:ascii="Times New Roman" w:hAnsi="Times New Roman"/>
          <w:sz w:val="28"/>
        </w:rPr>
        <w:t>проєкту</w:t>
      </w:r>
      <w:proofErr w:type="spellEnd"/>
      <w:r w:rsidRPr="00634B48">
        <w:rPr>
          <w:rFonts w:ascii="Times New Roman" w:hAnsi="Times New Roman"/>
          <w:sz w:val="28"/>
        </w:rPr>
        <w:t xml:space="preserve"> рішення </w:t>
      </w:r>
    </w:p>
    <w:p w:rsidR="00AD39D7" w:rsidRPr="00634B48" w:rsidRDefault="00AD39D7" w:rsidP="00AD39D7">
      <w:pPr>
        <w:spacing w:after="0" w:line="240" w:lineRule="auto"/>
        <w:ind w:left="5664" w:firstLine="708"/>
        <w:rPr>
          <w:rFonts w:ascii="Times New Roman" w:hAnsi="Times New Roman"/>
          <w:sz w:val="28"/>
        </w:rPr>
      </w:pPr>
      <w:r w:rsidRPr="00634B48">
        <w:rPr>
          <w:rFonts w:ascii="Times New Roman" w:hAnsi="Times New Roman"/>
          <w:sz w:val="28"/>
        </w:rPr>
        <w:t>міської ради</w:t>
      </w: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</w:rPr>
      </w:pP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  <w:t>__________ №____</w:t>
      </w: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  <w:sz w:val="28"/>
        </w:rPr>
      </w:pP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  <w:sz w:val="28"/>
        </w:rPr>
      </w:pPr>
    </w:p>
    <w:p w:rsidR="00AD39D7" w:rsidRPr="00634B48" w:rsidRDefault="00AD39D7" w:rsidP="00AD39D7">
      <w:pPr>
        <w:spacing w:after="0" w:line="240" w:lineRule="auto"/>
        <w:ind w:left="3540" w:firstLine="708"/>
        <w:jc w:val="center"/>
        <w:rPr>
          <w:rFonts w:ascii="Times New Roman" w:hAnsi="Times New Roman"/>
          <w:sz w:val="28"/>
        </w:rPr>
      </w:pPr>
      <w:r w:rsidRPr="00634B48">
        <w:rPr>
          <w:rFonts w:ascii="Times New Roman" w:hAnsi="Times New Roman"/>
          <w:sz w:val="28"/>
        </w:rPr>
        <w:t xml:space="preserve">    ЗАТВЕРДЖЕНО </w:t>
      </w:r>
    </w:p>
    <w:p w:rsidR="00AD39D7" w:rsidRPr="00634B48" w:rsidRDefault="00AD39D7" w:rsidP="00AD39D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34B48">
        <w:rPr>
          <w:rFonts w:ascii="Times New Roman" w:hAnsi="Times New Roman"/>
          <w:sz w:val="28"/>
        </w:rPr>
        <w:t xml:space="preserve">                                                        рішенням Житомирської міської ради</w:t>
      </w:r>
    </w:p>
    <w:p w:rsidR="00AD39D7" w:rsidRPr="00634B48" w:rsidRDefault="00AD39D7" w:rsidP="00AD39D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34B48">
        <w:rPr>
          <w:rFonts w:ascii="Times New Roman" w:hAnsi="Times New Roman"/>
          <w:sz w:val="28"/>
        </w:rPr>
        <w:t xml:space="preserve">                                                         «___»____________2023 р. №______</w:t>
      </w: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</w:rPr>
        <w:t xml:space="preserve">                                       </w:t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</w:r>
      <w:r w:rsidRPr="00634B48">
        <w:rPr>
          <w:rFonts w:ascii="Times New Roman" w:hAnsi="Times New Roman"/>
          <w:sz w:val="28"/>
        </w:rPr>
        <w:tab/>
        <w:t xml:space="preserve">       </w:t>
      </w:r>
      <w:r w:rsidRPr="00634B48">
        <w:rPr>
          <w:rFonts w:ascii="Times New Roman" w:hAnsi="Times New Roman"/>
          <w:sz w:val="28"/>
          <w:szCs w:val="28"/>
        </w:rPr>
        <w:t xml:space="preserve">Житомирський міський голова </w:t>
      </w: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AD39D7">
      <w:pPr>
        <w:spacing w:after="0" w:line="240" w:lineRule="auto"/>
        <w:rPr>
          <w:rFonts w:ascii="Times New Roman" w:hAnsi="Times New Roman"/>
        </w:rPr>
      </w:pPr>
      <w:r w:rsidRPr="00634B48">
        <w:rPr>
          <w:rFonts w:ascii="Times New Roman" w:hAnsi="Times New Roman"/>
          <w:sz w:val="28"/>
          <w:szCs w:val="28"/>
        </w:rPr>
        <w:t xml:space="preserve">                                                                    _______________ Сергій СУХОМЛИН</w:t>
      </w:r>
    </w:p>
    <w:p w:rsidR="00AD39D7" w:rsidRPr="00634B48" w:rsidRDefault="00AD39D7" w:rsidP="00AD39D7">
      <w:pPr>
        <w:ind w:firstLine="540"/>
        <w:jc w:val="center"/>
        <w:rPr>
          <w:b/>
          <w:sz w:val="28"/>
          <w:szCs w:val="28"/>
        </w:rPr>
      </w:pPr>
    </w:p>
    <w:p w:rsidR="00001D72" w:rsidRPr="00634B48" w:rsidRDefault="00001D72" w:rsidP="00C07BB3">
      <w:pPr>
        <w:pStyle w:val="a3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001D72" w:rsidRPr="00634B48" w:rsidRDefault="00001D72" w:rsidP="0074762F">
      <w:pPr>
        <w:pStyle w:val="a3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34B48">
        <w:rPr>
          <w:rFonts w:ascii="Times New Roman" w:hAnsi="Times New Roman"/>
          <w:b/>
          <w:sz w:val="44"/>
          <w:szCs w:val="44"/>
        </w:rPr>
        <w:t>СТАТУТ</w:t>
      </w:r>
    </w:p>
    <w:p w:rsidR="00001D72" w:rsidRPr="00634B48" w:rsidRDefault="00001D72" w:rsidP="0074762F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B48">
        <w:rPr>
          <w:rFonts w:ascii="Times New Roman" w:hAnsi="Times New Roman"/>
          <w:b/>
          <w:sz w:val="28"/>
          <w:szCs w:val="28"/>
        </w:rPr>
        <w:t>КОМУНАЛЬНОГО ПІДПРИЄМСТВА «ЗЕЛЕНБУД»</w:t>
      </w:r>
    </w:p>
    <w:p w:rsidR="00001D72" w:rsidRPr="00634B48" w:rsidRDefault="00001D72" w:rsidP="0074762F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B48">
        <w:rPr>
          <w:rFonts w:ascii="Times New Roman" w:hAnsi="Times New Roman"/>
          <w:b/>
          <w:sz w:val="28"/>
          <w:szCs w:val="28"/>
        </w:rPr>
        <w:t>Житомирської міської ради</w:t>
      </w:r>
    </w:p>
    <w:p w:rsidR="00001D72" w:rsidRPr="00634B48" w:rsidRDefault="00001D72" w:rsidP="0074762F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B48">
        <w:rPr>
          <w:rFonts w:ascii="Times New Roman" w:hAnsi="Times New Roman"/>
          <w:b/>
          <w:sz w:val="28"/>
          <w:szCs w:val="28"/>
        </w:rPr>
        <w:t>(нова редакція)</w:t>
      </w:r>
    </w:p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74762F"/>
    <w:p w:rsidR="00001D72" w:rsidRPr="00634B48" w:rsidRDefault="00001D72" w:rsidP="00B079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м. Житомир</w:t>
      </w:r>
    </w:p>
    <w:p w:rsidR="00001D72" w:rsidRPr="00634B48" w:rsidRDefault="00AD39D7" w:rsidP="00B079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2023</w:t>
      </w:r>
      <w:r w:rsidR="00001D72" w:rsidRPr="00634B48">
        <w:rPr>
          <w:rFonts w:ascii="Times New Roman" w:hAnsi="Times New Roman"/>
          <w:sz w:val="28"/>
          <w:szCs w:val="28"/>
        </w:rPr>
        <w:t xml:space="preserve"> рік</w:t>
      </w:r>
    </w:p>
    <w:p w:rsidR="00001D72" w:rsidRPr="00634B48" w:rsidRDefault="00AD39D7" w:rsidP="00AD674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lastRenderedPageBreak/>
        <w:t xml:space="preserve">Комунальне </w:t>
      </w:r>
      <w:r w:rsidR="00001D72" w:rsidRPr="00634B48">
        <w:rPr>
          <w:rFonts w:ascii="Times New Roman" w:hAnsi="Times New Roman"/>
          <w:sz w:val="28"/>
          <w:szCs w:val="28"/>
        </w:rPr>
        <w:t>підприємство «</w:t>
      </w:r>
      <w:proofErr w:type="spellStart"/>
      <w:r w:rsidR="00001D72" w:rsidRPr="00634B48">
        <w:rPr>
          <w:rFonts w:ascii="Times New Roman" w:hAnsi="Times New Roman"/>
          <w:sz w:val="28"/>
          <w:szCs w:val="28"/>
        </w:rPr>
        <w:t>Зеленбуд</w:t>
      </w:r>
      <w:proofErr w:type="spellEnd"/>
      <w:r w:rsidR="00001D72" w:rsidRPr="00634B48">
        <w:rPr>
          <w:rFonts w:ascii="Times New Roman" w:hAnsi="Times New Roman"/>
          <w:sz w:val="28"/>
          <w:szCs w:val="28"/>
        </w:rPr>
        <w:t xml:space="preserve">» Житомирської міської ради (надалі підприємство) </w:t>
      </w:r>
      <w:r w:rsidR="00001D72" w:rsidRPr="00634B48">
        <w:rPr>
          <w:rStyle w:val="a4"/>
          <w:sz w:val="28"/>
          <w:szCs w:val="28"/>
          <w:lang w:eastAsia="uk-UA"/>
        </w:rPr>
        <w:t>засноване на власності територіальної громади                м. Житомира.</w:t>
      </w:r>
    </w:p>
    <w:p w:rsidR="00001D72" w:rsidRPr="00634B48" w:rsidRDefault="00001D72" w:rsidP="00AD674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Засновником підприємства є територіальна громада міста Житомира в особі Житомирської міської ради (надалі - Засновник).</w:t>
      </w:r>
    </w:p>
    <w:p w:rsidR="00001D72" w:rsidRPr="00634B48" w:rsidRDefault="00001D72" w:rsidP="00AD674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У своїй діяльності Підприємство керується Конституцією України, законами України, іншими нормативно-правовими актами, рішеннями Житомирської міської ради, розпорядженнями міського голови, рішеннями виконавчого комітету Житомирської міської ради та цим Статутом.</w:t>
      </w:r>
    </w:p>
    <w:p w:rsidR="00001D72" w:rsidRPr="00634B48" w:rsidRDefault="00001D72" w:rsidP="00B079AC">
      <w:pPr>
        <w:pStyle w:val="a3"/>
        <w:jc w:val="both"/>
        <w:rPr>
          <w:rStyle w:val="2"/>
          <w:sz w:val="28"/>
          <w:szCs w:val="28"/>
          <w:lang w:eastAsia="uk-UA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sz w:val="28"/>
          <w:szCs w:val="28"/>
          <w:lang w:eastAsia="uk-UA"/>
        </w:rPr>
        <w:t>Розділ 1. Найменування та місцезнаходження Підприємства</w:t>
      </w:r>
    </w:p>
    <w:p w:rsidR="00001D72" w:rsidRPr="00634B48" w:rsidRDefault="00001D72" w:rsidP="00AD6747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Найменування Підприємства</w:t>
      </w:r>
    </w:p>
    <w:p w:rsidR="00001D72" w:rsidRPr="00634B48" w:rsidRDefault="00001D72" w:rsidP="00AD674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 xml:space="preserve">Повне: </w:t>
      </w:r>
      <w:r w:rsidRPr="00634B48">
        <w:rPr>
          <w:rFonts w:ascii="Times New Roman" w:hAnsi="Times New Roman"/>
          <w:sz w:val="28"/>
          <w:szCs w:val="28"/>
        </w:rPr>
        <w:t>Комунальне підприємство «</w:t>
      </w:r>
      <w:proofErr w:type="spellStart"/>
      <w:r w:rsidRPr="00634B48">
        <w:rPr>
          <w:rFonts w:ascii="Times New Roman" w:hAnsi="Times New Roman"/>
          <w:sz w:val="28"/>
          <w:szCs w:val="28"/>
        </w:rPr>
        <w:t>Зеленбуд</w:t>
      </w:r>
      <w:proofErr w:type="spellEnd"/>
      <w:r w:rsidRPr="00634B48">
        <w:rPr>
          <w:rFonts w:ascii="Times New Roman" w:hAnsi="Times New Roman"/>
          <w:sz w:val="28"/>
          <w:szCs w:val="28"/>
        </w:rPr>
        <w:t>» Житомирської міської ради.</w:t>
      </w:r>
    </w:p>
    <w:p w:rsidR="00001D72" w:rsidRPr="00634B48" w:rsidRDefault="00001D72" w:rsidP="00AD674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Скорочене: КП «</w:t>
      </w:r>
      <w:proofErr w:type="spellStart"/>
      <w:r w:rsidRPr="00634B48">
        <w:rPr>
          <w:rStyle w:val="a4"/>
          <w:sz w:val="28"/>
          <w:szCs w:val="28"/>
          <w:lang w:eastAsia="uk-UA"/>
        </w:rPr>
        <w:t>Зеленбуд</w:t>
      </w:r>
      <w:proofErr w:type="spellEnd"/>
      <w:r w:rsidRPr="00634B48">
        <w:rPr>
          <w:rStyle w:val="a4"/>
          <w:sz w:val="28"/>
          <w:szCs w:val="28"/>
          <w:lang w:eastAsia="uk-UA"/>
        </w:rPr>
        <w:t>»</w:t>
      </w:r>
      <w:r w:rsidRPr="00634B48">
        <w:rPr>
          <w:rStyle w:val="a4"/>
          <w:sz w:val="28"/>
          <w:szCs w:val="28"/>
          <w:lang w:eastAsia="uk-UA"/>
        </w:rPr>
        <w:tab/>
      </w:r>
    </w:p>
    <w:p w:rsidR="00001D72" w:rsidRPr="00634B48" w:rsidRDefault="00001D72" w:rsidP="00B644AB">
      <w:pPr>
        <w:pStyle w:val="a3"/>
        <w:numPr>
          <w:ilvl w:val="1"/>
          <w:numId w:val="3"/>
        </w:numPr>
        <w:ind w:left="0" w:firstLine="709"/>
        <w:jc w:val="both"/>
        <w:rPr>
          <w:rStyle w:val="a4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  <w:lang w:eastAsia="uk-UA"/>
        </w:rPr>
        <w:t xml:space="preserve"> Місцезнаходження Підприємства: Україна, </w:t>
      </w:r>
      <w:smartTag w:uri="urn:schemas-microsoft-com:office:smarttags" w:element="metricconverter">
        <w:smartTagPr>
          <w:attr w:name="ProductID" w:val="10003, м"/>
        </w:smartTagPr>
        <w:r w:rsidRPr="00634B48">
          <w:rPr>
            <w:rStyle w:val="a4"/>
            <w:sz w:val="28"/>
            <w:szCs w:val="28"/>
            <w:lang w:eastAsia="uk-UA"/>
          </w:rPr>
          <w:t>10003, м</w:t>
        </w:r>
      </w:smartTag>
      <w:r w:rsidRPr="00634B48">
        <w:rPr>
          <w:rStyle w:val="a4"/>
          <w:sz w:val="28"/>
          <w:szCs w:val="28"/>
          <w:lang w:eastAsia="uk-UA"/>
        </w:rPr>
        <w:t>. Житомир, провулок Кавалерійський, 13.</w:t>
      </w:r>
    </w:p>
    <w:p w:rsidR="00001D72" w:rsidRPr="00634B48" w:rsidRDefault="00001D72" w:rsidP="00AD6747">
      <w:pPr>
        <w:pStyle w:val="a3"/>
        <w:ind w:left="1069"/>
        <w:jc w:val="both"/>
        <w:rPr>
          <w:rFonts w:ascii="Times New Roman" w:hAnsi="Times New Roman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sz w:val="28"/>
          <w:szCs w:val="28"/>
          <w:lang w:eastAsia="uk-UA"/>
        </w:rPr>
        <w:t>Розділ 2. Мета і предмет діяльності Підприємства</w:t>
      </w:r>
    </w:p>
    <w:p w:rsidR="00001D72" w:rsidRPr="00634B48" w:rsidRDefault="00001D72" w:rsidP="00B644AB">
      <w:pPr>
        <w:pStyle w:val="a3"/>
        <w:ind w:firstLine="709"/>
        <w:jc w:val="both"/>
        <w:rPr>
          <w:rStyle w:val="2"/>
          <w:b w:val="0"/>
          <w:sz w:val="28"/>
          <w:szCs w:val="28"/>
          <w:lang w:eastAsia="uk-UA"/>
        </w:rPr>
      </w:pPr>
      <w:r w:rsidRPr="00634B48">
        <w:rPr>
          <w:rStyle w:val="2"/>
          <w:b w:val="0"/>
          <w:sz w:val="28"/>
          <w:szCs w:val="28"/>
          <w:lang w:eastAsia="uk-UA"/>
        </w:rPr>
        <w:t xml:space="preserve">2.1. Підприємство створене з метою отримання прибутку. </w:t>
      </w:r>
    </w:p>
    <w:p w:rsidR="00001D72" w:rsidRPr="00634B48" w:rsidRDefault="00001D72" w:rsidP="00B644AB">
      <w:pPr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sz w:val="28"/>
          <w:szCs w:val="28"/>
          <w:lang w:eastAsia="uk-UA"/>
        </w:rPr>
        <w:t xml:space="preserve">Метою діяльності є </w:t>
      </w:r>
      <w:r w:rsidRPr="00634B48">
        <w:rPr>
          <w:rFonts w:ascii="Times New Roman" w:hAnsi="Times New Roman"/>
          <w:sz w:val="28"/>
          <w:szCs w:val="28"/>
        </w:rPr>
        <w:t>одержання прибутку шляхом здійснення виробничої, торговельної, посередницької, зовнішньоекономічної та інших видів діяльності, виконання робіт та надання послуг.</w:t>
      </w:r>
    </w:p>
    <w:p w:rsidR="00001D72" w:rsidRPr="00634B48" w:rsidRDefault="00001D72" w:rsidP="00AB7B71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2.2. Основними напрямками діяльності є: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843"/>
        </w:tabs>
        <w:ind w:left="0" w:firstLine="720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Виконання робіт із зеленого будівництва і  благоустрою  міста, а також території підприємств, установ організацій всіх форм власності, фізичних осіб;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Створення нових, реконструкція капітальний і поточний ремонт існуючих зелених насаджень, догляд за зеленими насадженнями загального користування;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Обслуговування міських лісів;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Виготовлення нових архітектурних форм;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Ремонтно-будівельні роботи;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Земляні роботи;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Будівельно-монтажні, ремонтні, оздоблювальні роботи;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Будівництво та ремонт бази підприємства;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Виробництво товарів народного споживання, продукції виробничо-технічного призначення, будівельних матеріалів та їх реалізація;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Виконання робіт з вирощування та реалізації квітково-горшкової продукції, </w:t>
      </w:r>
      <w:proofErr w:type="spellStart"/>
      <w:r w:rsidRPr="00634B48">
        <w:rPr>
          <w:rFonts w:ascii="Times New Roman" w:hAnsi="Times New Roman"/>
          <w:sz w:val="28"/>
          <w:szCs w:val="28"/>
        </w:rPr>
        <w:t>посадної</w:t>
      </w:r>
      <w:proofErr w:type="spellEnd"/>
      <w:r w:rsidRPr="00634B48">
        <w:rPr>
          <w:rFonts w:ascii="Times New Roman" w:hAnsi="Times New Roman"/>
          <w:sz w:val="28"/>
          <w:szCs w:val="28"/>
        </w:rPr>
        <w:t xml:space="preserve"> продукції відкритого та закритого ґрунту; 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Вирощування саджанців плодових та декоративних дерев і чагарників;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Вирощування сільськогосподарської продукції та її реалізація;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lastRenderedPageBreak/>
        <w:t>Надання послуги автотранспортом та механізмами юридичним та фізичним особам;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pacing w:val="20"/>
          <w:sz w:val="28"/>
          <w:szCs w:val="28"/>
        </w:rPr>
        <w:t>Надання</w:t>
      </w:r>
      <w:r w:rsidRPr="00634B48">
        <w:rPr>
          <w:rFonts w:ascii="Times New Roman" w:hAnsi="Times New Roman"/>
          <w:sz w:val="28"/>
          <w:szCs w:val="28"/>
        </w:rPr>
        <w:t xml:space="preserve"> в </w:t>
      </w:r>
      <w:r w:rsidRPr="00634B48">
        <w:rPr>
          <w:rFonts w:ascii="Times New Roman" w:hAnsi="Times New Roman"/>
          <w:spacing w:val="20"/>
          <w:sz w:val="28"/>
          <w:szCs w:val="28"/>
        </w:rPr>
        <w:t>оренду            приміщень</w:t>
      </w:r>
      <w:r w:rsidRPr="00634B48">
        <w:rPr>
          <w:rFonts w:ascii="Times New Roman" w:hAnsi="Times New Roman"/>
          <w:sz w:val="28"/>
          <w:szCs w:val="28"/>
        </w:rPr>
        <w:t xml:space="preserve"> і територій, транспортних засобів після погодження та відповідного рішення Житомирської міської ради;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Платні послуги за зберігання приватної техніки на території підприємства;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Ремонт та технічне обслуговування транспортних засобів юридичних та фізичних осіб;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Надання платних побутових послуг населенню та організаціям;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Торгово-посередницька діяльність;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Оптова та роздрібна торгівля продовольчими та непродовольчими товарами;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Діяльність у сфері громадського харчування з відкриттям кафе, барів, ресторанів </w:t>
      </w:r>
      <w:r w:rsidRPr="00634B48">
        <w:rPr>
          <w:rStyle w:val="a4"/>
          <w:sz w:val="28"/>
          <w:szCs w:val="28"/>
          <w:lang w:eastAsia="uk-UA"/>
        </w:rPr>
        <w:t>після отримання відповідних ліцензій і дозволів у порядку, передбаченому чинним законодавством України</w:t>
      </w:r>
      <w:r w:rsidRPr="00634B48">
        <w:rPr>
          <w:rFonts w:ascii="Times New Roman" w:hAnsi="Times New Roman"/>
          <w:sz w:val="28"/>
          <w:szCs w:val="28"/>
        </w:rPr>
        <w:t>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Проведення бартерних операцій;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Надання платної юридичної допомоги фізичним та юридичним особам;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Проведення продаж паливно-мастильних матеріалів;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Виробничо-торговельна діяльність;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Зовнішньоекономічна діяльність;</w:t>
      </w:r>
    </w:p>
    <w:p w:rsidR="00001D72" w:rsidRPr="00634B48" w:rsidRDefault="00001D72" w:rsidP="00BE6442">
      <w:pPr>
        <w:pStyle w:val="a3"/>
        <w:numPr>
          <w:ilvl w:val="0"/>
          <w:numId w:val="9"/>
        </w:numPr>
        <w:tabs>
          <w:tab w:val="left" w:pos="1418"/>
          <w:tab w:val="left" w:pos="1560"/>
          <w:tab w:val="left" w:pos="1843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Виконання інших робіт та послуг, що не суперечать діючому законодавству України і даному Статуту.</w:t>
      </w:r>
    </w:p>
    <w:p w:rsidR="00001D72" w:rsidRPr="00634B48" w:rsidRDefault="00001D72" w:rsidP="00BE6442">
      <w:pPr>
        <w:pStyle w:val="a3"/>
        <w:ind w:firstLine="720"/>
        <w:jc w:val="both"/>
        <w:rPr>
          <w:rStyle w:val="a4"/>
          <w:sz w:val="28"/>
          <w:szCs w:val="28"/>
          <w:lang w:eastAsia="uk-UA"/>
        </w:rPr>
      </w:pPr>
      <w:r w:rsidRPr="00634B48">
        <w:rPr>
          <w:rStyle w:val="a4"/>
          <w:sz w:val="28"/>
          <w:szCs w:val="28"/>
          <w:lang w:eastAsia="uk-UA"/>
        </w:rPr>
        <w:t>2.3. Види діяльності, що підлягають ліцензуванню, можуть здійснюватись Підприємством виключно після отримання відповідних ліцензій і дозволів у порядку, передбаченому чинним законодавством України.</w:t>
      </w:r>
    </w:p>
    <w:p w:rsidR="00001D72" w:rsidRPr="00634B48" w:rsidRDefault="00001D72" w:rsidP="00BE644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sz w:val="28"/>
          <w:szCs w:val="28"/>
          <w:lang w:eastAsia="uk-UA"/>
        </w:rPr>
        <w:t>Розділ 3. Юридичний статус Підприємства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3.1. Підприємство є юридичною особою. Права і обов’язки юридичної особи Підприємство набуває з дня його державної реєстрації.</w:t>
      </w:r>
    </w:p>
    <w:p w:rsidR="00001D72" w:rsidRPr="00634B48" w:rsidRDefault="00001D72" w:rsidP="009A18F8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3.2. Підприємство здійснює свою діяльність на основі і відповідно до чинного законодавства України, рішень Житомирської міської ради, її виконавчого комітету та цього Статуту, який затверджується Засновником.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 xml:space="preserve">3.3. </w:t>
      </w:r>
      <w:r w:rsidRPr="00634B48">
        <w:rPr>
          <w:rStyle w:val="a4"/>
          <w:sz w:val="28"/>
          <w:szCs w:val="28"/>
        </w:rPr>
        <w:t>Підприємство діє за принципами повного госпрозрахунку, самофінансування, самоокупності.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3.4. Підприємство забезпечує фінансування витрат з організації своєї діяльності, соціального розвитку і матеріального стимулювання працівників, забезпечує безпеку виробництва, санітарно-гігієнічні норми і вимоги щодо захисту здоров’я його працівників, екологічні нормативи.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3.5. Участь Підприємства в асоціаціях, корпораціях, концернах та інших об’єднаннях здійснюється за рішенням Засновника, якщо це не суперечить антимонопольному законодавству та іншим нормативним актам України.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lastRenderedPageBreak/>
        <w:t>Створення будь-яких спільних підприємств за участю Підприємства здійснюється за рішенням Засновника. Підприємство може утворювати філії, дочірні підприємства, інші підрозділи за рішенням Засновника.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3.6. Підприємство має самостійний баланс, розрахунковий, валютний та інші рахунки в банківських установах, круглу печатку з власним найменуванням, штампи, бланки, знак для товарів та послуг, власну емблему, іншу атрибутику юридичної особи.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3.7. Підприємство несе відповідальність за свої зобов’язання в межах належного йому майна згідно з чинним законодавством України.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Підприємство не несе відповідальності за зобов’язаннями Засновника, Засновник не несе відповідальність за зобов’язаннями Підприємства.</w:t>
      </w:r>
    </w:p>
    <w:p w:rsidR="00001D72" w:rsidRPr="00634B48" w:rsidRDefault="00001D72" w:rsidP="009A18F8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3.8. Підприємство має право укладати договори/угоди, набувати майнові та пов’язані з ними немайнові права, виконувати обов’язки, бути позивачем і відповідачем у судах.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Cs w:val="0"/>
          <w:sz w:val="28"/>
          <w:szCs w:val="28"/>
        </w:rPr>
        <w:t>Розділ 4. Майно Підприємства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4.1. Майно Підприємства становлять виробничі і невиробничі фонди, оборотні кошти, а також інші цінності, вартість яких відображається у самостійному балансі Підприємства.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4.2. Майно Підприємства є власністю територіальної громади міста Житомира і закріплюється за ним на праві господарського відання.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Здійснюючи право господарського відання, Підприємство володіє, користується та розпоряджається зазначеним майном на свій розсуд, вчиняючи щодо нього будь-які дії, які не суперечать чинному законодавству України, цьому Статуту, рішенням Засновника та Органу управління майном.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Застава майна, що є власністю Засновника і закріплене за Підприємством на праві господарського відання, здійснюється за рішенням Засновника.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Відчуження та списання майна Підприємства здійснюється в порядку, визначеному Засновником.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4.3. Джерелами формування майна Підприємства є :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4.3.1. Майно, передане йому Засновником;</w:t>
      </w:r>
    </w:p>
    <w:p w:rsidR="00001D72" w:rsidRPr="00634B48" w:rsidRDefault="00001D72" w:rsidP="009A18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4.3.2. Доходи, одержані від реалізації продукції, послуг, згідно з предметом діяльності Підприємства, а також від інших видів господарської діяльності, не заборонених чинним законодавством України;</w:t>
      </w:r>
    </w:p>
    <w:p w:rsidR="00001D72" w:rsidRPr="00634B48" w:rsidRDefault="00001D72" w:rsidP="00F12C1A">
      <w:pPr>
        <w:pStyle w:val="a3"/>
        <w:ind w:firstLine="709"/>
        <w:jc w:val="both"/>
        <w:rPr>
          <w:rStyle w:val="2"/>
          <w:b w:val="0"/>
          <w:bCs w:val="0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4.3.3. Кредити банків та інших кредиторів;</w:t>
      </w:r>
    </w:p>
    <w:p w:rsidR="00001D72" w:rsidRPr="00634B48" w:rsidRDefault="00001D72" w:rsidP="00F12C1A">
      <w:pPr>
        <w:pStyle w:val="a3"/>
        <w:ind w:firstLine="709"/>
        <w:jc w:val="both"/>
        <w:rPr>
          <w:b/>
          <w:sz w:val="28"/>
          <w:szCs w:val="28"/>
        </w:rPr>
      </w:pPr>
      <w:r w:rsidRPr="00634B48">
        <w:rPr>
          <w:rStyle w:val="3"/>
          <w:b w:val="0"/>
          <w:sz w:val="28"/>
          <w:szCs w:val="28"/>
          <w:lang w:eastAsia="uk-UA"/>
        </w:rPr>
        <w:t>4.3.4. Капітальні вкладення з бюджету;</w:t>
      </w:r>
    </w:p>
    <w:p w:rsidR="00001D72" w:rsidRPr="00634B48" w:rsidRDefault="00001D72" w:rsidP="00F12C1A">
      <w:pPr>
        <w:pStyle w:val="a3"/>
        <w:ind w:firstLine="709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>4.3.5. Безоплатні або благодійні внески, пожертвування організацій, підприємств і громадян;</w:t>
      </w:r>
    </w:p>
    <w:p w:rsidR="00001D72" w:rsidRPr="00634B48" w:rsidRDefault="00001D72" w:rsidP="00F12C1A">
      <w:pPr>
        <w:pStyle w:val="a3"/>
        <w:ind w:firstLine="709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>4.3.6. Майно, придбане в інших суб’єктів господарювання, організацій та громадян у встановленому чинним законодавством України порядку;</w:t>
      </w:r>
    </w:p>
    <w:p w:rsidR="00001D72" w:rsidRPr="00634B48" w:rsidRDefault="00001D72" w:rsidP="00F12C1A">
      <w:pPr>
        <w:pStyle w:val="a3"/>
        <w:ind w:firstLine="709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>4.3.7. Інші джерела, не заборонені чинним законодавством України.</w:t>
      </w:r>
    </w:p>
    <w:p w:rsidR="00001D72" w:rsidRPr="00634B48" w:rsidRDefault="00001D72" w:rsidP="00F12C1A">
      <w:pPr>
        <w:pStyle w:val="a3"/>
        <w:ind w:firstLine="709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4.4. Підприємство здійснює володіння, користування землею та іншими природними ресурсами відповідно до мети своєї діяльності та чинного законодавства України.</w:t>
      </w:r>
    </w:p>
    <w:p w:rsidR="00001D72" w:rsidRPr="00634B48" w:rsidRDefault="00001D72" w:rsidP="00F12C1A">
      <w:pPr>
        <w:pStyle w:val="a3"/>
        <w:ind w:firstLine="709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lastRenderedPageBreak/>
        <w:t xml:space="preserve">4.5. Збитки, завдані Підприємству в результаті порушення його майнових прав громадянами, юридичними особами і державними органами, відшкодовуються Підприємству </w:t>
      </w:r>
      <w:r w:rsidRPr="00634B48">
        <w:rPr>
          <w:rStyle w:val="a8"/>
          <w:b w:val="0"/>
          <w:sz w:val="28"/>
          <w:szCs w:val="28"/>
          <w:lang w:eastAsia="uk-UA"/>
        </w:rPr>
        <w:t>в установленому законом порядку.</w:t>
      </w:r>
    </w:p>
    <w:p w:rsidR="00001D72" w:rsidRPr="00634B48" w:rsidRDefault="00001D72" w:rsidP="00F70A9A">
      <w:pPr>
        <w:pStyle w:val="a3"/>
        <w:ind w:firstLine="709"/>
        <w:jc w:val="both"/>
        <w:rPr>
          <w:rStyle w:val="a4"/>
          <w:sz w:val="28"/>
          <w:szCs w:val="28"/>
          <w:lang w:eastAsia="uk-UA"/>
        </w:rPr>
      </w:pPr>
      <w:r w:rsidRPr="00634B48">
        <w:rPr>
          <w:rStyle w:val="a4"/>
          <w:sz w:val="28"/>
          <w:szCs w:val="28"/>
          <w:lang w:eastAsia="uk-UA"/>
        </w:rPr>
        <w:t xml:space="preserve">4.6. Статутний </w:t>
      </w:r>
      <w:r w:rsidR="00FB7D48" w:rsidRPr="00634B48">
        <w:rPr>
          <w:rStyle w:val="a4"/>
          <w:sz w:val="28"/>
          <w:szCs w:val="28"/>
          <w:lang w:eastAsia="uk-UA"/>
        </w:rPr>
        <w:t>капітал підприємства становить 2</w:t>
      </w:r>
      <w:r w:rsidRPr="00634B48">
        <w:rPr>
          <w:rStyle w:val="a4"/>
          <w:sz w:val="28"/>
          <w:szCs w:val="28"/>
          <w:lang w:eastAsia="uk-UA"/>
        </w:rPr>
        <w:t> </w:t>
      </w:r>
      <w:r w:rsidR="00FB7D48" w:rsidRPr="00634B48">
        <w:rPr>
          <w:rStyle w:val="a4"/>
          <w:sz w:val="28"/>
          <w:szCs w:val="28"/>
          <w:lang w:eastAsia="uk-UA"/>
        </w:rPr>
        <w:t>363</w:t>
      </w:r>
      <w:r w:rsidR="00B961CE" w:rsidRPr="00634B48">
        <w:rPr>
          <w:rStyle w:val="a4"/>
          <w:sz w:val="28"/>
          <w:szCs w:val="28"/>
          <w:lang w:eastAsia="uk-UA"/>
        </w:rPr>
        <w:t> 5</w:t>
      </w:r>
      <w:r w:rsidR="00FB7D48" w:rsidRPr="00634B48">
        <w:rPr>
          <w:rStyle w:val="a4"/>
          <w:sz w:val="28"/>
          <w:szCs w:val="28"/>
          <w:lang w:eastAsia="uk-UA"/>
        </w:rPr>
        <w:t>71,00 (два</w:t>
      </w:r>
      <w:r w:rsidRPr="00634B48">
        <w:rPr>
          <w:rStyle w:val="a4"/>
          <w:sz w:val="28"/>
          <w:szCs w:val="28"/>
          <w:lang w:eastAsia="uk-UA"/>
        </w:rPr>
        <w:t xml:space="preserve"> мільйон</w:t>
      </w:r>
      <w:r w:rsidR="00FB7D48" w:rsidRPr="00634B48">
        <w:rPr>
          <w:rStyle w:val="a4"/>
          <w:sz w:val="28"/>
          <w:szCs w:val="28"/>
          <w:lang w:eastAsia="uk-UA"/>
        </w:rPr>
        <w:t>и</w:t>
      </w:r>
      <w:r w:rsidRPr="00634B48">
        <w:rPr>
          <w:rStyle w:val="a4"/>
          <w:sz w:val="28"/>
          <w:szCs w:val="28"/>
          <w:lang w:eastAsia="uk-UA"/>
        </w:rPr>
        <w:t xml:space="preserve"> </w:t>
      </w:r>
      <w:r w:rsidR="00FB7D48" w:rsidRPr="00634B48">
        <w:rPr>
          <w:rStyle w:val="a4"/>
          <w:sz w:val="28"/>
          <w:szCs w:val="28"/>
          <w:lang w:eastAsia="uk-UA"/>
        </w:rPr>
        <w:t>триста шістдесят три</w:t>
      </w:r>
      <w:r w:rsidRPr="00634B48">
        <w:rPr>
          <w:rStyle w:val="a4"/>
          <w:sz w:val="28"/>
          <w:szCs w:val="28"/>
          <w:lang w:eastAsia="uk-UA"/>
        </w:rPr>
        <w:t xml:space="preserve"> тисяч</w:t>
      </w:r>
      <w:r w:rsidR="00FB7D48" w:rsidRPr="00634B48">
        <w:rPr>
          <w:rStyle w:val="a4"/>
          <w:sz w:val="28"/>
          <w:szCs w:val="28"/>
          <w:lang w:eastAsia="uk-UA"/>
        </w:rPr>
        <w:t>і</w:t>
      </w:r>
      <w:r w:rsidRPr="00634B48">
        <w:rPr>
          <w:rStyle w:val="a4"/>
          <w:sz w:val="28"/>
          <w:szCs w:val="28"/>
          <w:lang w:eastAsia="uk-UA"/>
        </w:rPr>
        <w:t xml:space="preserve"> чотириста сімдесят одна) грн.</w:t>
      </w:r>
    </w:p>
    <w:p w:rsidR="00001D72" w:rsidRPr="00634B48" w:rsidRDefault="00001D72" w:rsidP="00511AE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</w:p>
    <w:p w:rsidR="00001D72" w:rsidRPr="00634B48" w:rsidRDefault="00001D72" w:rsidP="00AD39D7">
      <w:pPr>
        <w:pStyle w:val="a3"/>
        <w:ind w:firstLine="720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634B48">
        <w:rPr>
          <w:rStyle w:val="2"/>
          <w:bCs w:val="0"/>
          <w:sz w:val="28"/>
          <w:szCs w:val="28"/>
          <w:lang w:eastAsia="uk-UA"/>
        </w:rPr>
        <w:t>Розділо5.оУправлінняоПідприємством</w:t>
      </w:r>
    </w:p>
    <w:p w:rsidR="00001D72" w:rsidRPr="00634B48" w:rsidRDefault="00001D72" w:rsidP="00106C7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 xml:space="preserve">5.1. Управління Підприємством від імені територіальної громади міста Житомира здійснює Засновник - Житомирська міська рада, Орган управління майном - виконавчий комітет Житомирської міської ради, директор Підприємства. </w:t>
      </w:r>
      <w:r w:rsidRPr="00634B48">
        <w:rPr>
          <w:rFonts w:ascii="Times New Roman" w:hAnsi="Times New Roman"/>
          <w:sz w:val="28"/>
          <w:szCs w:val="28"/>
        </w:rPr>
        <w:t>За рішенням Засновника на підприємстві може бути створений колегіальний контролюючий орган – Наглядова рада, що діє на підставі Положення, затвердженого Засновником.</w:t>
      </w:r>
    </w:p>
    <w:p w:rsidR="00001D72" w:rsidRPr="00634B48" w:rsidRDefault="00001D72" w:rsidP="00106C71">
      <w:pPr>
        <w:pStyle w:val="a3"/>
        <w:tabs>
          <w:tab w:val="left" w:pos="1276"/>
        </w:tabs>
        <w:ind w:firstLine="709"/>
        <w:jc w:val="both"/>
        <w:rPr>
          <w:rStyle w:val="a4"/>
          <w:sz w:val="28"/>
          <w:szCs w:val="28"/>
          <w:lang w:eastAsia="uk-UA"/>
        </w:rPr>
      </w:pPr>
      <w:r w:rsidRPr="00634B48">
        <w:rPr>
          <w:rStyle w:val="a4"/>
          <w:sz w:val="28"/>
          <w:szCs w:val="28"/>
          <w:lang w:eastAsia="uk-UA"/>
        </w:rPr>
        <w:t>5.2. До виключної компетенції Засновника відноситься:</w:t>
      </w:r>
    </w:p>
    <w:p w:rsidR="00001D72" w:rsidRPr="00634B48" w:rsidRDefault="00001D72" w:rsidP="00106C71">
      <w:pPr>
        <w:pStyle w:val="a3"/>
        <w:numPr>
          <w:ilvl w:val="2"/>
          <w:numId w:val="17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Затвердження Статуту Підприємства, внесення змін та доповнень до нього, у тому числі щодо розміру статутного капіталу;</w:t>
      </w:r>
    </w:p>
    <w:p w:rsidR="00001D72" w:rsidRPr="00634B48" w:rsidRDefault="00001D72" w:rsidP="00106C71">
      <w:pPr>
        <w:pStyle w:val="a3"/>
        <w:numPr>
          <w:ilvl w:val="2"/>
          <w:numId w:val="17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 xml:space="preserve">Встановлення порядку </w:t>
      </w:r>
      <w:r w:rsidRPr="00634B48">
        <w:rPr>
          <w:rStyle w:val="2"/>
          <w:b w:val="0"/>
          <w:bCs w:val="0"/>
          <w:spacing w:val="-20"/>
          <w:sz w:val="28"/>
          <w:szCs w:val="28"/>
          <w:lang w:eastAsia="uk-UA"/>
        </w:rPr>
        <w:t xml:space="preserve">відчуження </w:t>
      </w:r>
      <w:r w:rsidRPr="00634B48">
        <w:rPr>
          <w:rStyle w:val="2"/>
          <w:b w:val="0"/>
          <w:bCs w:val="0"/>
          <w:sz w:val="28"/>
          <w:szCs w:val="28"/>
          <w:lang w:eastAsia="uk-UA"/>
        </w:rPr>
        <w:t>та списання майна Підприємства;</w:t>
      </w:r>
    </w:p>
    <w:p w:rsidR="00001D72" w:rsidRPr="00634B48" w:rsidRDefault="00001D72" w:rsidP="00106C71">
      <w:pPr>
        <w:pStyle w:val="a3"/>
        <w:numPr>
          <w:ilvl w:val="2"/>
          <w:numId w:val="17"/>
        </w:numPr>
        <w:tabs>
          <w:tab w:val="left" w:pos="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>Прийняття рішення про створення філій, дочірніх підприємств, відокремлених підрозділів Підприємства;</w:t>
      </w:r>
    </w:p>
    <w:p w:rsidR="00001D72" w:rsidRPr="00634B48" w:rsidRDefault="00001D72" w:rsidP="00106C71">
      <w:pPr>
        <w:pStyle w:val="a3"/>
        <w:numPr>
          <w:ilvl w:val="2"/>
          <w:numId w:val="17"/>
        </w:numPr>
        <w:tabs>
          <w:tab w:val="left" w:pos="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>Прийняття рішення про передачу в заставу майна Підприємства, що закріплене за ним на праві господарського відання;</w:t>
      </w:r>
    </w:p>
    <w:p w:rsidR="00001D72" w:rsidRPr="00634B48" w:rsidRDefault="00001D72" w:rsidP="00106C71">
      <w:pPr>
        <w:pStyle w:val="a3"/>
        <w:numPr>
          <w:ilvl w:val="2"/>
          <w:numId w:val="17"/>
        </w:numPr>
        <w:tabs>
          <w:tab w:val="left" w:pos="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Прийняття рішення про припинення Підприємства.</w:t>
      </w:r>
    </w:p>
    <w:p w:rsidR="00001D72" w:rsidRPr="00634B48" w:rsidRDefault="00001D72" w:rsidP="00106C71">
      <w:pPr>
        <w:pStyle w:val="a3"/>
        <w:tabs>
          <w:tab w:val="left" w:pos="0"/>
        </w:tabs>
        <w:ind w:firstLine="708"/>
        <w:jc w:val="both"/>
        <w:rPr>
          <w:rStyle w:val="a4"/>
          <w:sz w:val="28"/>
          <w:szCs w:val="28"/>
          <w:lang w:eastAsia="uk-UA"/>
        </w:rPr>
      </w:pPr>
      <w:r w:rsidRPr="00634B48">
        <w:rPr>
          <w:rStyle w:val="a4"/>
          <w:sz w:val="28"/>
          <w:szCs w:val="28"/>
          <w:lang w:eastAsia="uk-UA"/>
        </w:rPr>
        <w:t>5.3. До повноважень Органу управління майном відноситься:</w:t>
      </w:r>
    </w:p>
    <w:p w:rsidR="00001D72" w:rsidRPr="00634B48" w:rsidRDefault="00001D72" w:rsidP="00106C71">
      <w:pPr>
        <w:pStyle w:val="a3"/>
        <w:numPr>
          <w:ilvl w:val="2"/>
          <w:numId w:val="18"/>
        </w:numPr>
        <w:tabs>
          <w:tab w:val="clear" w:pos="1428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З</w:t>
      </w:r>
      <w:r w:rsidRPr="00634B48">
        <w:rPr>
          <w:rStyle w:val="a4"/>
          <w:sz w:val="28"/>
          <w:szCs w:val="28"/>
          <w:lang w:eastAsia="uk-UA"/>
        </w:rPr>
        <w:t>атвердження фінансових планів та здійснення контролю за їх реалізацією;</w:t>
      </w:r>
    </w:p>
    <w:p w:rsidR="00001D72" w:rsidRPr="00634B48" w:rsidRDefault="00001D72" w:rsidP="00106C71">
      <w:pPr>
        <w:pStyle w:val="a3"/>
        <w:numPr>
          <w:ilvl w:val="2"/>
          <w:numId w:val="18"/>
        </w:numPr>
        <w:tabs>
          <w:tab w:val="clear" w:pos="1428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  <w:lang w:eastAsia="uk-UA"/>
        </w:rPr>
        <w:t xml:space="preserve"> Надання дозволів на передачу з балансу майна;</w:t>
      </w:r>
    </w:p>
    <w:p w:rsidR="00001D72" w:rsidRPr="00634B48" w:rsidRDefault="00001D72" w:rsidP="00106C71">
      <w:pPr>
        <w:pStyle w:val="a3"/>
        <w:numPr>
          <w:ilvl w:val="2"/>
          <w:numId w:val="18"/>
        </w:numPr>
        <w:tabs>
          <w:tab w:val="clear" w:pos="1428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 xml:space="preserve"> Заслуховування звітів про роботу керівника підприємства.</w:t>
      </w:r>
    </w:p>
    <w:p w:rsidR="00001D72" w:rsidRPr="00634B48" w:rsidRDefault="00001D72" w:rsidP="00F70A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>5.4. Поточне (оперативне) управління Підприємством здійснює директор Підприємства, який призначається міським головою шляхом укладання з ним контракту;</w:t>
      </w:r>
    </w:p>
    <w:p w:rsidR="00001D72" w:rsidRPr="00634B48" w:rsidRDefault="00001D72" w:rsidP="00F70A9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lang w:eastAsia="uk-UA"/>
        </w:rPr>
        <w:t xml:space="preserve">5.5. </w:t>
      </w:r>
      <w:r w:rsidRPr="00634B48">
        <w:rPr>
          <w:rFonts w:ascii="Times New Roman" w:hAnsi="Times New Roman"/>
          <w:sz w:val="28"/>
          <w:szCs w:val="28"/>
        </w:rPr>
        <w:t xml:space="preserve">Директор Підприємства самостійно вирішує питання діяльності Підприємства, за винятком тих, що віднесені цим Статутом до компетенції Засновника та Органу управління майном, а у випадку створення Наглядової Ради – до компетенції останньої. </w:t>
      </w:r>
    </w:p>
    <w:p w:rsidR="00001D72" w:rsidRPr="00634B48" w:rsidRDefault="00001D72" w:rsidP="00F70A9A">
      <w:pPr>
        <w:pStyle w:val="a3"/>
        <w:ind w:firstLine="709"/>
        <w:jc w:val="both"/>
        <w:rPr>
          <w:rStyle w:val="2"/>
          <w:b w:val="0"/>
          <w:bCs w:val="0"/>
          <w:sz w:val="28"/>
          <w:szCs w:val="28"/>
          <w:lang w:eastAsia="uk-UA"/>
        </w:rPr>
      </w:pPr>
      <w:r w:rsidRPr="00634B48">
        <w:rPr>
          <w:rStyle w:val="a4"/>
          <w:sz w:val="28"/>
          <w:szCs w:val="28"/>
          <w:lang w:eastAsia="uk-UA"/>
        </w:rPr>
        <w:t xml:space="preserve"> </w:t>
      </w:r>
      <w:r w:rsidRPr="00634B48">
        <w:rPr>
          <w:rStyle w:val="2"/>
          <w:b w:val="0"/>
          <w:bCs w:val="0"/>
          <w:sz w:val="28"/>
          <w:szCs w:val="28"/>
          <w:lang w:eastAsia="uk-UA"/>
        </w:rPr>
        <w:t>5.6. Директор Підприємства:</w:t>
      </w:r>
    </w:p>
    <w:p w:rsidR="00001D72" w:rsidRPr="00634B48" w:rsidRDefault="00001D72" w:rsidP="00F70A9A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rStyle w:val="2"/>
          <w:rFonts w:ascii="Calibri" w:hAnsi="Calibri"/>
          <w:b w:val="0"/>
          <w:bCs w:val="0"/>
          <w:sz w:val="28"/>
          <w:szCs w:val="28"/>
          <w:shd w:val="clear" w:color="auto" w:fill="auto"/>
        </w:rPr>
      </w:pPr>
      <w:r w:rsidRPr="00634B48">
        <w:rPr>
          <w:rStyle w:val="2"/>
          <w:b w:val="0"/>
          <w:bCs w:val="0"/>
          <w:sz w:val="28"/>
          <w:szCs w:val="28"/>
        </w:rPr>
        <w:t>Є уповноваженим органом (представником) Засновника Підприємства у відносинах з трудовим колективом;</w:t>
      </w:r>
    </w:p>
    <w:p w:rsidR="00001D72" w:rsidRPr="00634B48" w:rsidRDefault="00001D72" w:rsidP="00106C71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</w:rPr>
        <w:t>Несе повну відповідальність за стан і діяльність Підприємства, дотримання фінансової, договірної та трудової дисципліни згідно із законодавством України;</w:t>
      </w:r>
    </w:p>
    <w:p w:rsidR="00001D72" w:rsidRPr="00634B48" w:rsidRDefault="00001D72" w:rsidP="00106C71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</w:rPr>
        <w:t>Діє без довіреності від імені Підприємства, представляє його в усіх підприємствах, установах, закладах та організаціях;</w:t>
      </w:r>
    </w:p>
    <w:p w:rsidR="00001D72" w:rsidRPr="00634B48" w:rsidRDefault="00001D72" w:rsidP="00106C71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</w:rPr>
        <w:t>Розпоряджається</w:t>
      </w:r>
      <w:r w:rsidRPr="00634B48">
        <w:rPr>
          <w:rStyle w:val="a4"/>
          <w:sz w:val="28"/>
          <w:szCs w:val="28"/>
        </w:rPr>
        <w:tab/>
        <w:t>майном та коштами, відповідно до діючого законодавства і цього Статуту;</w:t>
      </w:r>
    </w:p>
    <w:p w:rsidR="00001D72" w:rsidRPr="00634B48" w:rsidRDefault="00001D72" w:rsidP="00106C71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rStyle w:val="a4"/>
          <w:rFonts w:ascii="Calibri" w:hAnsi="Calibri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</w:rPr>
        <w:lastRenderedPageBreak/>
        <w:t>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документів і звітності упродовж встановленого терміну, але не менше трьох років;</w:t>
      </w:r>
    </w:p>
    <w:p w:rsidR="00001D72" w:rsidRPr="00634B48" w:rsidRDefault="00001D72" w:rsidP="00106C71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</w:rPr>
        <w:t>Укладає трудові угоди, договори, контракти, видає доручення, відкриває в установах банків розрахункові та інші рахунки;</w:t>
      </w:r>
    </w:p>
    <w:p w:rsidR="00001D72" w:rsidRPr="00634B48" w:rsidRDefault="00001D72" w:rsidP="00FC410B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a4"/>
          <w:sz w:val="28"/>
          <w:szCs w:val="28"/>
        </w:rPr>
        <w:t>Укладає господарські та цивільно-правові договори;</w:t>
      </w:r>
    </w:p>
    <w:p w:rsidR="00001D72" w:rsidRPr="00634B48" w:rsidRDefault="00001D72" w:rsidP="00FC410B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rStyle w:val="a4"/>
          <w:rFonts w:ascii="Calibri" w:hAnsi="Calibri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</w:rPr>
        <w:t xml:space="preserve">Видає накази та інші акти з питань, пов’язаних з діяльністю Підприємства, що є обов’язковими для виконання всіма </w:t>
      </w:r>
      <w:r w:rsidRPr="00634B48">
        <w:rPr>
          <w:rStyle w:val="a8"/>
          <w:b w:val="0"/>
          <w:bCs w:val="0"/>
          <w:sz w:val="28"/>
          <w:szCs w:val="28"/>
        </w:rPr>
        <w:t xml:space="preserve">структурними </w:t>
      </w:r>
      <w:r w:rsidRPr="00634B48">
        <w:rPr>
          <w:rStyle w:val="a4"/>
          <w:sz w:val="28"/>
          <w:szCs w:val="28"/>
        </w:rPr>
        <w:t>підрозділами та працівниками підприємства;</w:t>
      </w:r>
    </w:p>
    <w:p w:rsidR="00001D72" w:rsidRPr="00634B48" w:rsidRDefault="00001D72" w:rsidP="00FC410B">
      <w:pPr>
        <w:pStyle w:val="a3"/>
        <w:numPr>
          <w:ilvl w:val="2"/>
          <w:numId w:val="19"/>
        </w:numPr>
        <w:tabs>
          <w:tab w:val="clear" w:pos="1428"/>
          <w:tab w:val="left" w:pos="7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За погодженням з профільним виконавчим органом міської ради затверджує штатний розпис, визначає конкретні розміри посадових окладів, тарифних ставок і відрядних розцінок, премій працівникам відповідно до колективного договору;</w:t>
      </w:r>
    </w:p>
    <w:p w:rsidR="00001D72" w:rsidRPr="00634B48" w:rsidRDefault="00001D72" w:rsidP="00C50CE7">
      <w:pPr>
        <w:pStyle w:val="a3"/>
        <w:numPr>
          <w:ilvl w:val="2"/>
          <w:numId w:val="19"/>
        </w:numPr>
        <w:tabs>
          <w:tab w:val="clear" w:pos="1428"/>
          <w:tab w:val="left" w:pos="16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Несе повну відповідальність за організацію роботи з охорони праці на Підприємстві у відповідності до чинного законодавства України;</w:t>
      </w:r>
    </w:p>
    <w:p w:rsidR="00001D72" w:rsidRPr="00634B48" w:rsidRDefault="00001D72" w:rsidP="00C50CE7">
      <w:pPr>
        <w:pStyle w:val="a3"/>
        <w:numPr>
          <w:ilvl w:val="2"/>
          <w:numId w:val="19"/>
        </w:numPr>
        <w:tabs>
          <w:tab w:val="clear" w:pos="1428"/>
          <w:tab w:val="left" w:pos="1620"/>
        </w:tabs>
        <w:ind w:left="0" w:firstLine="708"/>
        <w:jc w:val="both"/>
        <w:rPr>
          <w:rStyle w:val="a4"/>
          <w:rFonts w:ascii="Calibri" w:hAnsi="Calibri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</w:rPr>
        <w:t>Несе особисту відповідальність за формування та виконання фінансових планів та своєчасну виплату заробітної плати працівникам Підприємства, ефективне і раціональне використання коштів підприємства;</w:t>
      </w:r>
    </w:p>
    <w:p w:rsidR="00001D72" w:rsidRPr="00634B48" w:rsidRDefault="00001D72" w:rsidP="00C50CE7">
      <w:pPr>
        <w:pStyle w:val="a3"/>
        <w:numPr>
          <w:ilvl w:val="2"/>
          <w:numId w:val="19"/>
        </w:numPr>
        <w:tabs>
          <w:tab w:val="clear" w:pos="1428"/>
          <w:tab w:val="left" w:pos="1620"/>
        </w:tabs>
        <w:ind w:left="0" w:firstLine="708"/>
        <w:jc w:val="both"/>
        <w:rPr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 xml:space="preserve"> Відбуває у відрядження та у відпустку за розпорядженням міського голови;</w:t>
      </w:r>
    </w:p>
    <w:p w:rsidR="00001D72" w:rsidRPr="00634B48" w:rsidRDefault="00001D72" w:rsidP="00C50CE7">
      <w:pPr>
        <w:pStyle w:val="a3"/>
        <w:numPr>
          <w:ilvl w:val="2"/>
          <w:numId w:val="19"/>
        </w:numPr>
        <w:tabs>
          <w:tab w:val="clear" w:pos="1428"/>
          <w:tab w:val="left" w:pos="1620"/>
        </w:tabs>
        <w:ind w:left="0" w:firstLine="708"/>
        <w:jc w:val="both"/>
        <w:rPr>
          <w:rStyle w:val="a4"/>
          <w:rFonts w:ascii="Calibri" w:hAnsi="Calibri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</w:rPr>
        <w:t>Несе особисту відповідальність за формування, подання в установлені терміни Органу управління майном фінансових планів підприємства та звітів про їх виконання.</w:t>
      </w:r>
    </w:p>
    <w:p w:rsidR="00001D72" w:rsidRPr="00634B48" w:rsidRDefault="00001D72" w:rsidP="00FC410B">
      <w:pPr>
        <w:pStyle w:val="a3"/>
        <w:tabs>
          <w:tab w:val="left" w:pos="1440"/>
        </w:tabs>
        <w:jc w:val="both"/>
        <w:rPr>
          <w:rStyle w:val="2"/>
          <w:b w:val="0"/>
          <w:bCs w:val="0"/>
          <w:sz w:val="28"/>
          <w:szCs w:val="28"/>
          <w:shd w:val="clear" w:color="auto" w:fill="auto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Cs w:val="0"/>
          <w:sz w:val="28"/>
          <w:szCs w:val="28"/>
        </w:rPr>
        <w:t>Розділ 6. Права та обов’язки Підприємства</w:t>
      </w:r>
    </w:p>
    <w:p w:rsidR="00001D72" w:rsidRPr="00634B48" w:rsidRDefault="00001D72" w:rsidP="00AB7B71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6.1. Права Підприємства:</w:t>
      </w:r>
    </w:p>
    <w:p w:rsidR="00001D72" w:rsidRPr="00634B48" w:rsidRDefault="00001D72" w:rsidP="00EB186C">
      <w:pPr>
        <w:pStyle w:val="a3"/>
        <w:ind w:firstLine="709"/>
        <w:jc w:val="both"/>
        <w:rPr>
          <w:rStyle w:val="a4"/>
          <w:sz w:val="28"/>
          <w:szCs w:val="28"/>
          <w:shd w:val="clear" w:color="auto" w:fill="auto"/>
        </w:rPr>
      </w:pPr>
      <w:r w:rsidRPr="00634B48">
        <w:rPr>
          <w:rStyle w:val="a4"/>
          <w:sz w:val="28"/>
          <w:szCs w:val="28"/>
        </w:rPr>
        <w:t>6.1.1.</w:t>
      </w:r>
      <w:r w:rsidRPr="00634B48">
        <w:rPr>
          <w:rFonts w:ascii="Times New Roman" w:hAnsi="Times New Roman"/>
          <w:sz w:val="28"/>
          <w:szCs w:val="28"/>
        </w:rPr>
        <w:t xml:space="preserve"> </w:t>
      </w:r>
      <w:r w:rsidRPr="00634B48">
        <w:rPr>
          <w:rStyle w:val="a4"/>
          <w:sz w:val="28"/>
          <w:szCs w:val="28"/>
        </w:rPr>
        <w:t>Підприємство за погодженням з Органом управління майном планує свою діяльність, визначає стратегію та основні напрямки свого розвитку відповідно до галузевих науково-технічних прогнозів та пріоритетів, кон’юнктури ринку продукції, товарів, робіт, послуг та економічної ситуації.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  <w:shd w:val="clear" w:color="auto" w:fill="auto"/>
        </w:rPr>
        <w:t xml:space="preserve">6.1.2. </w:t>
      </w:r>
      <w:r w:rsidRPr="00634B48">
        <w:rPr>
          <w:rFonts w:ascii="Times New Roman" w:hAnsi="Times New Roman"/>
          <w:sz w:val="28"/>
          <w:szCs w:val="28"/>
        </w:rPr>
        <w:t>Підприємство реалізує свою продукцію, послуги за державними регульованими цінами у випадках, передбачених законодавством, або вільними цінами, погодженими профільним виконавчим органом міської ради.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6.1.3. </w:t>
      </w:r>
      <w:r w:rsidRPr="00634B48">
        <w:rPr>
          <w:rStyle w:val="a4"/>
          <w:sz w:val="28"/>
          <w:szCs w:val="28"/>
        </w:rPr>
        <w:t xml:space="preserve">Підприємство відкриває розрахунковий та інші рахунки в </w:t>
      </w:r>
      <w:proofErr w:type="spellStart"/>
      <w:r w:rsidRPr="00634B48">
        <w:rPr>
          <w:rStyle w:val="a4"/>
          <w:sz w:val="28"/>
          <w:szCs w:val="28"/>
        </w:rPr>
        <w:t>будь-</w:t>
      </w:r>
      <w:proofErr w:type="spellEnd"/>
      <w:r w:rsidRPr="00634B48">
        <w:rPr>
          <w:rStyle w:val="a4"/>
          <w:sz w:val="28"/>
          <w:szCs w:val="28"/>
        </w:rPr>
        <w:t xml:space="preserve"> яких фінансово-кредитних установах та проводить через них усі касові і кредитно-розрахункові операції в національній та іноземній валютах, по безготівковому розрахунку. Форми розрахунків визначаються Підприємством за узгодженням з усіма контрагентами та з урахуванням вимог чинного законодавства України. Підприємство має право відкривати рахунки в установах Держказначейства.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6.1.4. </w:t>
      </w:r>
      <w:r w:rsidRPr="00634B48">
        <w:rPr>
          <w:rStyle w:val="a4"/>
          <w:sz w:val="28"/>
          <w:szCs w:val="28"/>
        </w:rPr>
        <w:t>Здійснює види діяльності, передбачені Статутом.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6.1.5. </w:t>
      </w:r>
      <w:r w:rsidRPr="00634B48">
        <w:rPr>
          <w:rStyle w:val="a4"/>
          <w:sz w:val="28"/>
          <w:szCs w:val="28"/>
        </w:rPr>
        <w:t>Набуває, отримує в оренду чи на лізингових умовах техніку, будівлі, споруди та інше майно, необхідне для статутної діяльності.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lastRenderedPageBreak/>
        <w:t xml:space="preserve">6.1.6. </w:t>
      </w:r>
      <w:r w:rsidRPr="00634B48">
        <w:rPr>
          <w:rStyle w:val="a4"/>
          <w:sz w:val="28"/>
          <w:szCs w:val="28"/>
        </w:rPr>
        <w:t>Підприємство має право користуватися банківським кредитом з дозволу Засновника, може давати банку по договору право користування своїми вільними грошовими коштами та встановлювати відсоток за їх використання.</w:t>
      </w:r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6.1.7. </w:t>
      </w:r>
      <w:r w:rsidRPr="00634B48">
        <w:rPr>
          <w:rStyle w:val="a4"/>
          <w:sz w:val="28"/>
          <w:szCs w:val="28"/>
        </w:rPr>
        <w:t>Організовує підготовку та підвищення кваліфікації кадрів за всіма напрямками своєї діяльності.</w:t>
      </w:r>
      <w:bookmarkStart w:id="1" w:name="bookmark0"/>
    </w:p>
    <w:p w:rsidR="00001D72" w:rsidRPr="00634B48" w:rsidRDefault="00001D72" w:rsidP="00EB186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6.1.8. </w:t>
      </w:r>
      <w:r w:rsidRPr="00634B48">
        <w:rPr>
          <w:rStyle w:val="12"/>
          <w:b w:val="0"/>
          <w:bCs w:val="0"/>
          <w:sz w:val="28"/>
          <w:szCs w:val="28"/>
        </w:rPr>
        <w:t>Вступає у взаємовідносини з юридичними і фізичними особами, в тому числі на договірних засадах.</w:t>
      </w:r>
      <w:bookmarkEnd w:id="1"/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6.2. Обов’язки Підприємства: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6.2.1. При визначенні стратегії господарської діяльності Підприємство повинно враховувати показники діяльності, встановлені в порядку, затвердженому Органом управління майном, що є обов’язковими до виконання.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6.2.2. Підприємство :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забезпечує своєчасну сплату податків та інших відрахувань згідно з чинним законодавством;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здійснює будівництво, реконструкцію, а також капітальний ремонт основних фондів, забезпечує своєчасне освоєння нових виробничих потужностей та якнайшвидше введення в дію придбаного обладнання;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здійснює оперативну діяльність з матеріально-технічного забезпечення виробництва;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придбає необхідні матеріальні ресурси у підприємств, організацій та установ незалежно від форм власності, а також у фізичних осіб;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відповідно до встановлених показників діяльності забезпечує виробництво та поставку продукції і товарів;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страхування;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-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праці, так і в загальних підсумках роботи Підприємства, забезпечує економне і раціональне використання фонду споживання і своєчасні розрахунки з працівниками Підприємства;</w:t>
      </w:r>
    </w:p>
    <w:p w:rsidR="00001D72" w:rsidRPr="00634B48" w:rsidRDefault="00001D72" w:rsidP="00EB0CD8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- дотримується норм і вимог щодо охорони навколишнього природного середовища, раціонального використання і відтворення природних ресурсів та забезпечення екологічної безпеки.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6.3. Підприємство здійснює бухгалтерський, оперативний та податковий облік та веде статистичну звітність згідно з чинним законодавством України, самостійно формує облікову політику.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звітності, даних, що містяться в річному звіті та балансі.</w:t>
      </w:r>
    </w:p>
    <w:p w:rsidR="00001D72" w:rsidRPr="00634B48" w:rsidRDefault="00001D72" w:rsidP="00EB0CD8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6.4. Відносини Підприємства з іншими суб’єктами підприємницької діяльності та окремими громадянами в усіх сферах господарської діяльності здійснюються на підставі укладених договорів.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Cs w:val="0"/>
          <w:sz w:val="28"/>
          <w:szCs w:val="28"/>
        </w:rPr>
        <w:t>Розділ 7. Трудовий колектив Підприємства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7.1. Трудовий</w:t>
      </w:r>
      <w:r w:rsidRPr="00634B48">
        <w:rPr>
          <w:rStyle w:val="a4"/>
          <w:sz w:val="28"/>
          <w:szCs w:val="28"/>
        </w:rPr>
        <w:tab/>
        <w:t>колектив підприємства складається з осіб, які беруть участь у його діяльності на основі трудового договору, а також інших форм, що регулюють трудові відносини працівників з Підприємством. Умови організації та оплати праці членів трудового колективу Підприємства, а також їх соціального захисту та страхування визначаються відповідно до вимог чинного законодавства України.</w:t>
      </w:r>
    </w:p>
    <w:p w:rsidR="00001D72" w:rsidRPr="00634B48" w:rsidRDefault="00001D72" w:rsidP="007D5C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7.2. Трудовий колектив Підприємства:</w:t>
      </w:r>
    </w:p>
    <w:p w:rsidR="00001D72" w:rsidRPr="00634B48" w:rsidRDefault="00001D72" w:rsidP="007D5C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7.2.1. </w:t>
      </w:r>
      <w:r w:rsidRPr="00634B48">
        <w:rPr>
          <w:rStyle w:val="a4"/>
          <w:sz w:val="28"/>
          <w:szCs w:val="28"/>
        </w:rPr>
        <w:t>Розглядає і схвалює проект колективного договору.</w:t>
      </w:r>
    </w:p>
    <w:p w:rsidR="00001D72" w:rsidRPr="00634B48" w:rsidRDefault="00001D72" w:rsidP="007D5C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7.2.2. </w:t>
      </w:r>
      <w:r w:rsidRPr="00634B48">
        <w:rPr>
          <w:rStyle w:val="a4"/>
          <w:sz w:val="28"/>
          <w:szCs w:val="28"/>
        </w:rPr>
        <w:t>3аслуховує інформацію сторін про виконання колективного договору.</w:t>
      </w:r>
    </w:p>
    <w:p w:rsidR="00001D72" w:rsidRPr="00634B48" w:rsidRDefault="00001D72" w:rsidP="007D5C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7.2.3. </w:t>
      </w:r>
      <w:r w:rsidRPr="00634B48">
        <w:rPr>
          <w:rStyle w:val="a4"/>
          <w:sz w:val="28"/>
          <w:szCs w:val="28"/>
        </w:rPr>
        <w:t>Бере участь у матеріальному і моральному стимулюванні високопродуктивної праці, заохоченні винахідницької і раціоналізаторської діяльності.</w:t>
      </w:r>
    </w:p>
    <w:p w:rsidR="00001D72" w:rsidRPr="00634B48" w:rsidRDefault="00001D72" w:rsidP="007D5C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7.2.4. </w:t>
      </w:r>
      <w:r w:rsidRPr="00634B48">
        <w:rPr>
          <w:rStyle w:val="a4"/>
          <w:sz w:val="28"/>
          <w:szCs w:val="28"/>
        </w:rPr>
        <w:t>Бере участь у вирішенні інших питань соціального розвитку Підприємства.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7.3. Повноваження</w:t>
      </w:r>
      <w:r w:rsidRPr="00634B48">
        <w:rPr>
          <w:rStyle w:val="2"/>
          <w:b w:val="0"/>
          <w:bCs w:val="0"/>
          <w:sz w:val="28"/>
          <w:szCs w:val="28"/>
        </w:rPr>
        <w:tab/>
        <w:t>трудового колективу Підприємства здійснюються безпосередньо загальними зборами трудового колективу відповідно до чинного законодавства України.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7.4. Рішення з соціально-економічних питань, що стосуються діяльності Підприємства, опрацьовуються за участю трудового колективу та уповноважених ним органів і відображаються у колективному договорі. Колективним договором встановлюються форми і системи оплати праці, розцінки, тарифні сітки, схеми посадових окладів, умови запровадження та розміри надбавок доплат, премій, винагород та інших заохочувальних, компенсаційних і гарантійних виплат з дотриманням норм і гарантій, передбачених законодавством України, генеральною, галузевою (регіональною) та територіальною угодами.</w:t>
      </w:r>
    </w:p>
    <w:p w:rsidR="00001D72" w:rsidRPr="00634B48" w:rsidRDefault="00001D72" w:rsidP="00EB0C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>Колективний договір від імені Засновника укладається директором Підприємства з первинними профспілковими організаціями, а у разі їх відсутності - з представниками, вільно обраними на загальних зборах найманих працівників або уповноважених ними органів.</w:t>
      </w:r>
    </w:p>
    <w:p w:rsidR="00001D72" w:rsidRPr="00634B48" w:rsidRDefault="00001D72" w:rsidP="00B079AC">
      <w:pPr>
        <w:pStyle w:val="a3"/>
        <w:jc w:val="both"/>
        <w:rPr>
          <w:rStyle w:val="2"/>
          <w:bCs w:val="0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Cs w:val="0"/>
          <w:sz w:val="28"/>
          <w:szCs w:val="28"/>
        </w:rPr>
        <w:t>Розділ 8. Господарська діяльність Підприємства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34B48">
        <w:rPr>
          <w:rStyle w:val="a4"/>
          <w:sz w:val="28"/>
          <w:szCs w:val="28"/>
        </w:rPr>
        <w:t>8.1. Основним узагальнюючим показником фінансових результатів господарської діяльності Підприємства є прибуток (дохід).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 xml:space="preserve">8.2. Чистим прибутком Підприємства, що залишається після покриття матеріальних та прирівняних до них витрат, </w:t>
      </w:r>
      <w:proofErr w:type="spellStart"/>
      <w:r w:rsidRPr="00634B48">
        <w:rPr>
          <w:rStyle w:val="a4"/>
          <w:sz w:val="28"/>
          <w:szCs w:val="28"/>
        </w:rPr>
        <w:t>витрат</w:t>
      </w:r>
      <w:proofErr w:type="spellEnd"/>
      <w:r w:rsidRPr="00634B48">
        <w:rPr>
          <w:rStyle w:val="a4"/>
          <w:sz w:val="28"/>
          <w:szCs w:val="28"/>
        </w:rPr>
        <w:t xml:space="preserve"> на оплату праці, оплати відсотків по кредитах банків, внеску передбачених законодавством України податків та інших платежів до бюджету, Підприємство розпоряджається у відповідності до затвердженого фінансового плану.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Розмір чистого прибутку, визначений рішенням Засновника, перераховується до міського бюджету.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lastRenderedPageBreak/>
        <w:t>8.3. Підприємство може утворювати за рахунок прибутку (доходу) цільові фонди, призначені для покриття витрат, пов’язаних зі своєю діяльністю.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Джерелом коштів на оплату праці працівників Підприємства є частина доходу, одержаного в результаті його господарської діяльності.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8.4. Джерелом формування фінансових ресурсів Підприємства є прибуток (дохід), амортизаційні відрахування, кошти, одержані від продажу цінних паперів, безоплатні або благодійні внески членів трудового колективу, підприємств, організацій, громадян та інші надходження, включаючи централізовані капітальні вкладення та кредити.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8.5. Відносини Підприємства з іншими підприємствами, організаціями і громадянами в усіх сферах виробничої діяльності здійснюються на основі договорів.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8.6. Підприємство здійснює зовнішньоекономічну діяльність згідно з чинним законодавством України.</w:t>
      </w:r>
    </w:p>
    <w:p w:rsidR="00001D72" w:rsidRPr="00634B48" w:rsidRDefault="00001D72" w:rsidP="00C47F8B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8.7. Аудит фінансової діяльності Підприємства здійснюється згідно з чинним законодавством України.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D72" w:rsidRPr="00634B48" w:rsidRDefault="00001D72" w:rsidP="00AD39D7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Cs w:val="0"/>
          <w:sz w:val="28"/>
          <w:szCs w:val="28"/>
        </w:rPr>
        <w:t>Розділ 9. Припинення Підприємства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9.1. Підприємство припиняється в результаті передачі всього свого майна, прав та обов’язків іншим юридичним особам - правонаступникам (злиття, приєднання, поділ, перетворення) або в результаті ліквідації за рішенням Засновника, а у випадках, передбачених чинним законодавством України, - за рішенням суду.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9.2. Ліквідація Підприємства здійснюється ліквідаційною комісією, яка утворюється Засновником.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2"/>
          <w:b w:val="0"/>
          <w:bCs w:val="0"/>
          <w:sz w:val="28"/>
          <w:szCs w:val="28"/>
        </w:rPr>
        <w:t xml:space="preserve">Засновником встановлюється порядок і строк </w:t>
      </w:r>
      <w:proofErr w:type="spellStart"/>
      <w:r w:rsidRPr="00634B48">
        <w:rPr>
          <w:rStyle w:val="2"/>
          <w:b w:val="0"/>
          <w:bCs w:val="0"/>
          <w:sz w:val="28"/>
          <w:szCs w:val="28"/>
        </w:rPr>
        <w:t>заявлення</w:t>
      </w:r>
      <w:proofErr w:type="spellEnd"/>
      <w:r w:rsidRPr="00634B48">
        <w:rPr>
          <w:rStyle w:val="2"/>
          <w:b w:val="0"/>
          <w:bCs w:val="0"/>
          <w:sz w:val="28"/>
          <w:szCs w:val="28"/>
        </w:rPr>
        <w:t xml:space="preserve"> кредиторами своїх вимог до Підприємства.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У разі банкрутства Підприємства, його ліквідація проводиться згідно з чинним законодавством України.</w:t>
      </w:r>
    </w:p>
    <w:p w:rsidR="00001D72" w:rsidRPr="00634B48" w:rsidRDefault="00001D72" w:rsidP="00C47F8B">
      <w:pPr>
        <w:pStyle w:val="a3"/>
        <w:ind w:firstLine="709"/>
        <w:jc w:val="both"/>
        <w:rPr>
          <w:rStyle w:val="a4"/>
          <w:sz w:val="28"/>
          <w:szCs w:val="28"/>
        </w:rPr>
      </w:pPr>
      <w:r w:rsidRPr="00634B48">
        <w:rPr>
          <w:rStyle w:val="a4"/>
          <w:sz w:val="28"/>
          <w:szCs w:val="28"/>
        </w:rPr>
        <w:t>9.3. З моменту призначення ліквідаційної комісії до неї переходять повноваження з управління Підприємством. Ліквідаційна комісія оцінює наявне майно Підприємства і розраховується з кредиторами, складає ліквідаційний баланс і подає його на затвердження Засновнику.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9.4. При припиненні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>9.5. При припиненні діяльності Підприємства печатки та штампи здаються у відповідні органи у встановленому порядку.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t xml:space="preserve">9.6. Підприємство вважається таким, що припинило свою діяльність, із дня внесення до </w:t>
      </w:r>
      <w:r w:rsidRPr="00634B48">
        <w:rPr>
          <w:rStyle w:val="9pt"/>
          <w:b w:val="0"/>
          <w:bCs w:val="0"/>
          <w:sz w:val="28"/>
          <w:szCs w:val="28"/>
        </w:rPr>
        <w:t xml:space="preserve">Єдиного державного реєстру юридичних осіб та фізичних осіб-підприємців </w:t>
      </w:r>
      <w:r w:rsidRPr="00634B48">
        <w:rPr>
          <w:rStyle w:val="a4"/>
          <w:sz w:val="28"/>
          <w:szCs w:val="28"/>
        </w:rPr>
        <w:t>запису про його припинення.</w:t>
      </w:r>
    </w:p>
    <w:p w:rsidR="00001D72" w:rsidRPr="00634B48" w:rsidRDefault="00001D72" w:rsidP="00C47F8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4B48">
        <w:rPr>
          <w:rStyle w:val="a4"/>
          <w:sz w:val="28"/>
          <w:szCs w:val="28"/>
        </w:rPr>
        <w:lastRenderedPageBreak/>
        <w:t>9.7. Майно Підприємства, що залишилось після розрахунків з бюджетом, оплати праці, розрахунків з кредиторами використовується за рішенням Органу управління майном та засновника у відповідності до повноважень.</w:t>
      </w:r>
    </w:p>
    <w:p w:rsidR="00001D72" w:rsidRPr="00634B48" w:rsidRDefault="00001D72" w:rsidP="00CE633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CE633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Міський голова                                                         Сергій СУХОМЛИН</w:t>
      </w: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Начальник управління </w:t>
      </w: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 xml:space="preserve">комунального господарства </w:t>
      </w: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міської ради</w:t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  <w:t xml:space="preserve">  Олександр МАРЦУН</w:t>
      </w:r>
    </w:p>
    <w:p w:rsidR="00AD39D7" w:rsidRPr="00634B48" w:rsidRDefault="00AD39D7" w:rsidP="00AD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9D7" w:rsidRPr="00634B48" w:rsidRDefault="00AD39D7" w:rsidP="00AD39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B48">
        <w:rPr>
          <w:rFonts w:ascii="Times New Roman" w:hAnsi="Times New Roman"/>
          <w:sz w:val="28"/>
          <w:szCs w:val="28"/>
        </w:rPr>
        <w:t>Секретар міської ради</w:t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</w:r>
      <w:r w:rsidRPr="00634B48">
        <w:rPr>
          <w:rFonts w:ascii="Times New Roman" w:hAnsi="Times New Roman"/>
          <w:sz w:val="28"/>
          <w:szCs w:val="28"/>
        </w:rPr>
        <w:tab/>
        <w:t xml:space="preserve">  Віктор КЛІМІНСЬКИЙ</w:t>
      </w:r>
    </w:p>
    <w:bookmarkEnd w:id="0"/>
    <w:p w:rsidR="00AD39D7" w:rsidRPr="00634B48" w:rsidRDefault="00AD39D7" w:rsidP="00CE633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sectPr w:rsidR="00AD39D7" w:rsidRPr="00634B48" w:rsidSect="00AF44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C0" w:rsidRDefault="00D53AC0">
      <w:r>
        <w:separator/>
      </w:r>
    </w:p>
  </w:endnote>
  <w:endnote w:type="continuationSeparator" w:id="0">
    <w:p w:rsidR="00D53AC0" w:rsidRDefault="00D5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AC" w:rsidRDefault="00952EA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AC" w:rsidRDefault="00952EA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AC" w:rsidRDefault="00952E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C0" w:rsidRDefault="00D53AC0">
      <w:r>
        <w:separator/>
      </w:r>
    </w:p>
  </w:footnote>
  <w:footnote w:type="continuationSeparator" w:id="0">
    <w:p w:rsidR="00D53AC0" w:rsidRDefault="00D5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D72" w:rsidRDefault="00001D72" w:rsidP="00E420C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01D72" w:rsidRDefault="00001D7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D72" w:rsidRDefault="00001D7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AC" w:rsidRDefault="00952EA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AE63E9A"/>
    <w:multiLevelType w:val="multilevel"/>
    <w:tmpl w:val="9C9C9B28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Times New Roman"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cs="Times New Roman" w:hint="default"/>
        <w:color w:val="000000"/>
      </w:rPr>
    </w:lvl>
  </w:abstractNum>
  <w:abstractNum w:abstractNumId="5">
    <w:nsid w:val="0B073AA2"/>
    <w:multiLevelType w:val="multilevel"/>
    <w:tmpl w:val="52FCF15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cs="Times New Roman" w:hint="default"/>
        <w:color w:val="000000"/>
      </w:rPr>
    </w:lvl>
  </w:abstractNum>
  <w:abstractNum w:abstractNumId="6">
    <w:nsid w:val="0BC53EE4"/>
    <w:multiLevelType w:val="hybridMultilevel"/>
    <w:tmpl w:val="03CC2B14"/>
    <w:lvl w:ilvl="0" w:tplc="ED3834AC">
      <w:start w:val="1"/>
      <w:numFmt w:val="decimal"/>
      <w:lvlText w:val="5.2.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43722"/>
    <w:multiLevelType w:val="hybridMultilevel"/>
    <w:tmpl w:val="C73E34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3849B5"/>
    <w:multiLevelType w:val="multilevel"/>
    <w:tmpl w:val="E42C1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color w:val="000000"/>
      </w:rPr>
    </w:lvl>
  </w:abstractNum>
  <w:abstractNum w:abstractNumId="9">
    <w:nsid w:val="2DE61ED6"/>
    <w:multiLevelType w:val="hybridMultilevel"/>
    <w:tmpl w:val="4EDE017C"/>
    <w:lvl w:ilvl="0" w:tplc="59FEC068">
      <w:start w:val="1"/>
      <w:numFmt w:val="decimal"/>
      <w:lvlText w:val="5.3.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3C051D"/>
    <w:multiLevelType w:val="hybridMultilevel"/>
    <w:tmpl w:val="C10A152E"/>
    <w:lvl w:ilvl="0" w:tplc="00144B6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4D22B47"/>
    <w:multiLevelType w:val="hybridMultilevel"/>
    <w:tmpl w:val="F26224F2"/>
    <w:lvl w:ilvl="0" w:tplc="3F422B32">
      <w:start w:val="1"/>
      <w:numFmt w:val="decimal"/>
      <w:lvlText w:val="6.1.%1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12">
    <w:nsid w:val="36884340"/>
    <w:multiLevelType w:val="hybridMultilevel"/>
    <w:tmpl w:val="78F6DABA"/>
    <w:lvl w:ilvl="0" w:tplc="BE58CE14">
      <w:start w:val="1"/>
      <w:numFmt w:val="decimal"/>
      <w:lvlText w:val="5.6.%1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B8F0D2B"/>
    <w:multiLevelType w:val="hybridMultilevel"/>
    <w:tmpl w:val="B74A3B16"/>
    <w:lvl w:ilvl="0" w:tplc="3162C7BA">
      <w:start w:val="1"/>
      <w:numFmt w:val="decimal"/>
      <w:lvlText w:val="7.2.%1"/>
      <w:lvlJc w:val="left"/>
      <w:pPr>
        <w:ind w:left="2138" w:hanging="360"/>
      </w:pPr>
      <w:rPr>
        <w:rFonts w:cs="Times New Roman" w:hint="default"/>
      </w:rPr>
    </w:lvl>
    <w:lvl w:ilvl="1" w:tplc="3162C7BA">
      <w:start w:val="1"/>
      <w:numFmt w:val="decimal"/>
      <w:lvlText w:val="7.2.%2"/>
      <w:lvlJc w:val="left"/>
      <w:pPr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77758A"/>
    <w:multiLevelType w:val="multilevel"/>
    <w:tmpl w:val="062AEE90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>
    <w:nsid w:val="5BC7194D"/>
    <w:multiLevelType w:val="hybridMultilevel"/>
    <w:tmpl w:val="B868DF16"/>
    <w:lvl w:ilvl="0" w:tplc="3162C7BA">
      <w:start w:val="1"/>
      <w:numFmt w:val="decimal"/>
      <w:lvlText w:val="7.2.%1"/>
      <w:lvlJc w:val="left"/>
      <w:pPr>
        <w:ind w:left="213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0665F4"/>
    <w:multiLevelType w:val="hybridMultilevel"/>
    <w:tmpl w:val="18BAF53A"/>
    <w:lvl w:ilvl="0" w:tplc="19E60074">
      <w:start w:val="1"/>
      <w:numFmt w:val="decimal"/>
      <w:lvlText w:val="2.2.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F554CA"/>
    <w:multiLevelType w:val="hybridMultilevel"/>
    <w:tmpl w:val="479A69A8"/>
    <w:lvl w:ilvl="0" w:tplc="ED3834AC">
      <w:start w:val="1"/>
      <w:numFmt w:val="decimal"/>
      <w:lvlText w:val="5.2.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9E0CD7"/>
    <w:multiLevelType w:val="hybridMultilevel"/>
    <w:tmpl w:val="13EE16E0"/>
    <w:lvl w:ilvl="0" w:tplc="19E60074">
      <w:start w:val="1"/>
      <w:numFmt w:val="decimal"/>
      <w:lvlText w:val="2.2.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16"/>
  </w:num>
  <w:num w:numId="6">
    <w:abstractNumId w:val="2"/>
  </w:num>
  <w:num w:numId="7">
    <w:abstractNumId w:val="17"/>
  </w:num>
  <w:num w:numId="8">
    <w:abstractNumId w:val="6"/>
  </w:num>
  <w:num w:numId="9">
    <w:abstractNumId w:val="18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11"/>
  </w:num>
  <w:num w:numId="15">
    <w:abstractNumId w:val="15"/>
  </w:num>
  <w:num w:numId="16">
    <w:abstractNumId w:val="13"/>
  </w:num>
  <w:num w:numId="17">
    <w:abstractNumId w:val="5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62F"/>
    <w:rsid w:val="00001D72"/>
    <w:rsid w:val="000341D6"/>
    <w:rsid w:val="0004155F"/>
    <w:rsid w:val="00087D71"/>
    <w:rsid w:val="000A2665"/>
    <w:rsid w:val="000B39D5"/>
    <w:rsid w:val="00106C71"/>
    <w:rsid w:val="00195B46"/>
    <w:rsid w:val="001D2E05"/>
    <w:rsid w:val="001D7701"/>
    <w:rsid w:val="001E2298"/>
    <w:rsid w:val="00327EE1"/>
    <w:rsid w:val="00363754"/>
    <w:rsid w:val="003C3E55"/>
    <w:rsid w:val="003E1758"/>
    <w:rsid w:val="003F55B6"/>
    <w:rsid w:val="00406EF7"/>
    <w:rsid w:val="0041300B"/>
    <w:rsid w:val="00425DC5"/>
    <w:rsid w:val="004555AD"/>
    <w:rsid w:val="004845F1"/>
    <w:rsid w:val="00496B18"/>
    <w:rsid w:val="004C5134"/>
    <w:rsid w:val="004C6052"/>
    <w:rsid w:val="004E26E1"/>
    <w:rsid w:val="00511AE5"/>
    <w:rsid w:val="005365FF"/>
    <w:rsid w:val="00547CE4"/>
    <w:rsid w:val="005A0973"/>
    <w:rsid w:val="005E4EA0"/>
    <w:rsid w:val="00620A5A"/>
    <w:rsid w:val="00634B48"/>
    <w:rsid w:val="006350DA"/>
    <w:rsid w:val="006576A8"/>
    <w:rsid w:val="00664B29"/>
    <w:rsid w:val="00677489"/>
    <w:rsid w:val="00685037"/>
    <w:rsid w:val="00693003"/>
    <w:rsid w:val="006E0E2F"/>
    <w:rsid w:val="007208D0"/>
    <w:rsid w:val="0074762F"/>
    <w:rsid w:val="007D5CCC"/>
    <w:rsid w:val="007E3DEF"/>
    <w:rsid w:val="007E74D2"/>
    <w:rsid w:val="00824B19"/>
    <w:rsid w:val="00830AF3"/>
    <w:rsid w:val="00845A84"/>
    <w:rsid w:val="008618DE"/>
    <w:rsid w:val="008776FE"/>
    <w:rsid w:val="00952EAC"/>
    <w:rsid w:val="009749D0"/>
    <w:rsid w:val="00984523"/>
    <w:rsid w:val="009A18F8"/>
    <w:rsid w:val="009B27EC"/>
    <w:rsid w:val="009C33EE"/>
    <w:rsid w:val="00A232CF"/>
    <w:rsid w:val="00A23B25"/>
    <w:rsid w:val="00A75988"/>
    <w:rsid w:val="00A93382"/>
    <w:rsid w:val="00AB7B71"/>
    <w:rsid w:val="00AD39D7"/>
    <w:rsid w:val="00AD6747"/>
    <w:rsid w:val="00AF2A5B"/>
    <w:rsid w:val="00AF44CA"/>
    <w:rsid w:val="00B079AC"/>
    <w:rsid w:val="00B644AB"/>
    <w:rsid w:val="00B961CE"/>
    <w:rsid w:val="00BE6442"/>
    <w:rsid w:val="00BF6368"/>
    <w:rsid w:val="00C07BB3"/>
    <w:rsid w:val="00C2370C"/>
    <w:rsid w:val="00C47F8B"/>
    <w:rsid w:val="00C50CE7"/>
    <w:rsid w:val="00CA6329"/>
    <w:rsid w:val="00CE6337"/>
    <w:rsid w:val="00D14D64"/>
    <w:rsid w:val="00D25F89"/>
    <w:rsid w:val="00D322B0"/>
    <w:rsid w:val="00D3490C"/>
    <w:rsid w:val="00D42AF0"/>
    <w:rsid w:val="00D53AC0"/>
    <w:rsid w:val="00E22198"/>
    <w:rsid w:val="00E420C8"/>
    <w:rsid w:val="00E510CF"/>
    <w:rsid w:val="00E70E71"/>
    <w:rsid w:val="00EB0CD8"/>
    <w:rsid w:val="00EB186C"/>
    <w:rsid w:val="00EC7403"/>
    <w:rsid w:val="00F04282"/>
    <w:rsid w:val="00F051FF"/>
    <w:rsid w:val="00F12C1A"/>
    <w:rsid w:val="00F70A9A"/>
    <w:rsid w:val="00F8377D"/>
    <w:rsid w:val="00F93ADA"/>
    <w:rsid w:val="00F97BF2"/>
    <w:rsid w:val="00FB5D74"/>
    <w:rsid w:val="00FB7D48"/>
    <w:rsid w:val="00FC410B"/>
    <w:rsid w:val="00FF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E4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locked/>
    <w:rsid w:val="00AD39D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762F"/>
    <w:rPr>
      <w:sz w:val="22"/>
      <w:szCs w:val="22"/>
      <w:lang w:val="uk-UA" w:eastAsia="en-US"/>
    </w:rPr>
  </w:style>
  <w:style w:type="character" w:customStyle="1" w:styleId="2">
    <w:name w:val="Основний текст (2)_"/>
    <w:link w:val="20"/>
    <w:uiPriority w:val="99"/>
    <w:locked/>
    <w:rsid w:val="00AD674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4">
    <w:name w:val="Основний текст_"/>
    <w:link w:val="11"/>
    <w:uiPriority w:val="99"/>
    <w:locked/>
    <w:rsid w:val="00AD674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AD6747"/>
    <w:pPr>
      <w:widowControl w:val="0"/>
      <w:shd w:val="clear" w:color="auto" w:fill="FFFFFF"/>
      <w:spacing w:after="0" w:line="223" w:lineRule="exact"/>
    </w:pPr>
    <w:rPr>
      <w:rFonts w:ascii="Times New Roman" w:hAnsi="Times New Roman"/>
      <w:b/>
      <w:bCs/>
      <w:sz w:val="18"/>
      <w:szCs w:val="18"/>
    </w:rPr>
  </w:style>
  <w:style w:type="paragraph" w:customStyle="1" w:styleId="11">
    <w:name w:val="Основний текст1"/>
    <w:basedOn w:val="a"/>
    <w:link w:val="a4"/>
    <w:uiPriority w:val="99"/>
    <w:rsid w:val="00AD6747"/>
    <w:pPr>
      <w:widowControl w:val="0"/>
      <w:shd w:val="clear" w:color="auto" w:fill="FFFFFF"/>
      <w:spacing w:after="360" w:line="223" w:lineRule="exact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4C6052"/>
    <w:pPr>
      <w:ind w:left="720"/>
      <w:contextualSpacing/>
    </w:pPr>
  </w:style>
  <w:style w:type="character" w:styleId="a6">
    <w:name w:val="Hyperlink"/>
    <w:uiPriority w:val="99"/>
    <w:rsid w:val="009A18F8"/>
    <w:rPr>
      <w:rFonts w:cs="Times New Roman"/>
      <w:color w:val="2C51A5"/>
      <w:u w:val="single"/>
    </w:rPr>
  </w:style>
  <w:style w:type="paragraph" w:customStyle="1" w:styleId="a7">
    <w:name w:val="Основний текст"/>
    <w:basedOn w:val="a"/>
    <w:uiPriority w:val="99"/>
    <w:rsid w:val="009A18F8"/>
    <w:pPr>
      <w:widowControl w:val="0"/>
      <w:shd w:val="clear" w:color="auto" w:fill="FFFFFF"/>
      <w:spacing w:after="0" w:line="223" w:lineRule="exac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3">
    <w:name w:val="Основний текст (3)_"/>
    <w:link w:val="30"/>
    <w:uiPriority w:val="99"/>
    <w:locked/>
    <w:rsid w:val="00F12C1A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31">
    <w:name w:val="Основний текст (3) + Малі великі літери"/>
    <w:uiPriority w:val="99"/>
    <w:rsid w:val="00F12C1A"/>
    <w:rPr>
      <w:rFonts w:ascii="Times New Roman" w:hAnsi="Times New Roman" w:cs="Times New Roman"/>
      <w:b/>
      <w:bCs/>
      <w:smallCaps/>
      <w:spacing w:val="10"/>
      <w:sz w:val="15"/>
      <w:szCs w:val="15"/>
      <w:shd w:val="clear" w:color="auto" w:fill="FFFFFF"/>
    </w:rPr>
  </w:style>
  <w:style w:type="character" w:customStyle="1" w:styleId="a8">
    <w:name w:val="Основний текст + Напівжирний"/>
    <w:uiPriority w:val="99"/>
    <w:rsid w:val="00F12C1A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F12C1A"/>
    <w:pPr>
      <w:widowControl w:val="0"/>
      <w:shd w:val="clear" w:color="auto" w:fill="FFFFFF"/>
      <w:spacing w:after="0" w:line="221" w:lineRule="exact"/>
      <w:ind w:firstLine="360"/>
      <w:jc w:val="both"/>
    </w:pPr>
    <w:rPr>
      <w:rFonts w:ascii="Times New Roman" w:hAnsi="Times New Roman"/>
      <w:b/>
      <w:bCs/>
      <w:spacing w:val="10"/>
      <w:sz w:val="15"/>
      <w:szCs w:val="15"/>
    </w:rPr>
  </w:style>
  <w:style w:type="character" w:customStyle="1" w:styleId="12">
    <w:name w:val="Заголовок №1_"/>
    <w:link w:val="13"/>
    <w:uiPriority w:val="99"/>
    <w:locked/>
    <w:rsid w:val="00EB0CD8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EB0CD8"/>
    <w:pPr>
      <w:widowControl w:val="0"/>
      <w:shd w:val="clear" w:color="auto" w:fill="FFFFFF"/>
      <w:spacing w:after="0" w:line="221" w:lineRule="exact"/>
      <w:ind w:firstLine="360"/>
      <w:jc w:val="both"/>
      <w:outlineLvl w:val="0"/>
    </w:pPr>
    <w:rPr>
      <w:rFonts w:ascii="Times New Roman" w:hAnsi="Times New Roman"/>
      <w:b/>
      <w:bCs/>
      <w:sz w:val="19"/>
      <w:szCs w:val="19"/>
    </w:rPr>
  </w:style>
  <w:style w:type="character" w:customStyle="1" w:styleId="Exact">
    <w:name w:val="Підпис до зображення Exact"/>
    <w:link w:val="a9"/>
    <w:uiPriority w:val="99"/>
    <w:locked/>
    <w:rsid w:val="004555AD"/>
    <w:rPr>
      <w:rFonts w:ascii="Times New Roman" w:hAnsi="Times New Roman" w:cs="Times New Roman"/>
      <w:spacing w:val="1"/>
      <w:sz w:val="18"/>
      <w:szCs w:val="18"/>
      <w:shd w:val="clear" w:color="auto" w:fill="FFFFFF"/>
    </w:rPr>
  </w:style>
  <w:style w:type="character" w:customStyle="1" w:styleId="Exact0">
    <w:name w:val="Основний текст Exact"/>
    <w:uiPriority w:val="99"/>
    <w:rsid w:val="004555AD"/>
    <w:rPr>
      <w:rFonts w:ascii="Times New Roman" w:hAnsi="Times New Roman" w:cs="Times New Roman"/>
      <w:spacing w:val="1"/>
      <w:sz w:val="18"/>
      <w:szCs w:val="18"/>
      <w:u w:val="none"/>
    </w:rPr>
  </w:style>
  <w:style w:type="character" w:customStyle="1" w:styleId="9pt">
    <w:name w:val="Основний текст + 9 pt"/>
    <w:aliases w:val="Напівжирний"/>
    <w:uiPriority w:val="99"/>
    <w:rsid w:val="004555AD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a9">
    <w:name w:val="Підпис до зображення"/>
    <w:basedOn w:val="a"/>
    <w:link w:val="Exact"/>
    <w:uiPriority w:val="99"/>
    <w:rsid w:val="004555AD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1"/>
      <w:sz w:val="18"/>
      <w:szCs w:val="18"/>
    </w:rPr>
  </w:style>
  <w:style w:type="paragraph" w:styleId="aa">
    <w:name w:val="header"/>
    <w:basedOn w:val="a"/>
    <w:link w:val="ab"/>
    <w:uiPriority w:val="99"/>
    <w:rsid w:val="00B079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BF6368"/>
    <w:rPr>
      <w:rFonts w:cs="Times New Roman"/>
      <w:lang w:val="uk-UA" w:eastAsia="en-US"/>
    </w:rPr>
  </w:style>
  <w:style w:type="character" w:styleId="ac">
    <w:name w:val="page number"/>
    <w:uiPriority w:val="99"/>
    <w:rsid w:val="00B079AC"/>
    <w:rPr>
      <w:rFonts w:cs="Times New Roman"/>
    </w:rPr>
  </w:style>
  <w:style w:type="paragraph" w:styleId="ad">
    <w:name w:val="footer"/>
    <w:basedOn w:val="a"/>
    <w:link w:val="ae"/>
    <w:uiPriority w:val="99"/>
    <w:rsid w:val="00F70A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lang w:val="uk-UA" w:eastAsia="en-US"/>
    </w:rPr>
  </w:style>
  <w:style w:type="character" w:customStyle="1" w:styleId="10">
    <w:name w:val="Заголовок 1 Знак"/>
    <w:link w:val="1"/>
    <w:rsid w:val="00AD39D7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B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B7D48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10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User</cp:lastModifiedBy>
  <cp:revision>63</cp:revision>
  <cp:lastPrinted>2023-06-20T06:14:00Z</cp:lastPrinted>
  <dcterms:created xsi:type="dcterms:W3CDTF">2012-06-11T00:02:00Z</dcterms:created>
  <dcterms:modified xsi:type="dcterms:W3CDTF">2023-06-21T08:52:00Z</dcterms:modified>
</cp:coreProperties>
</file>