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F6" w:rsidRPr="00CF4E9A" w:rsidRDefault="00B92CF6" w:rsidP="00B92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Адресна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соціальна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матеріальна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допомога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особам з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інвалідністю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E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E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4E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4E9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Pr="00CF4E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4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груп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внаслідок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війни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АТО/ООС,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Захисників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Захисниць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F4E9A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потребують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оперативного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лікування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реабілітації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та членам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сімей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загиблих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  <w:r w:rsidRPr="00CF4E9A">
        <w:rPr>
          <w:rFonts w:ascii="Times New Roman" w:hAnsi="Times New Roman" w:cs="Times New Roman"/>
          <w:sz w:val="28"/>
          <w:szCs w:val="28"/>
        </w:rPr>
        <w:t>1.</w:t>
      </w:r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Документ, </w:t>
      </w:r>
      <w:proofErr w:type="spellStart"/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>що</w:t>
      </w:r>
      <w:proofErr w:type="spellEnd"/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>підтверджує</w:t>
      </w:r>
      <w:proofErr w:type="spellEnd"/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>місце</w:t>
      </w:r>
      <w:proofErr w:type="spellEnd"/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проживання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(АКТ з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з порталу «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>» (за потреби).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  <w:r w:rsidRPr="00CF4E9A">
        <w:rPr>
          <w:rFonts w:ascii="Times New Roman" w:hAnsi="Times New Roman" w:cs="Times New Roman"/>
          <w:sz w:val="28"/>
          <w:szCs w:val="28"/>
        </w:rPr>
        <w:t xml:space="preserve">2.Довідка про доходи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в базах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>).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  <w:r w:rsidRPr="00CF4E9A">
        <w:rPr>
          <w:rFonts w:ascii="Times New Roman" w:hAnsi="Times New Roman" w:cs="Times New Roman"/>
          <w:sz w:val="28"/>
          <w:szCs w:val="28"/>
        </w:rPr>
        <w:t xml:space="preserve">3.Копія паспорта та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ідентифікаційного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номера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>.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  <w:r w:rsidRPr="00CF4E9A">
        <w:rPr>
          <w:rFonts w:ascii="Times New Roman" w:hAnsi="Times New Roman" w:cs="Times New Roman"/>
          <w:sz w:val="28"/>
          <w:szCs w:val="28"/>
        </w:rPr>
        <w:t xml:space="preserve">4.Реквізити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в АТ "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Ощадбанк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"(при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житомирянина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ПАТ «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Приватбанку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>».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  <w:r w:rsidRPr="00CF4E9A">
        <w:rPr>
          <w:rFonts w:ascii="Times New Roman" w:hAnsi="Times New Roman" w:cs="Times New Roman"/>
          <w:sz w:val="28"/>
          <w:szCs w:val="28"/>
        </w:rPr>
        <w:t xml:space="preserve">5.Інші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ЛКК, ВКК,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МСЕК,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  <w:r w:rsidRPr="00CF4E9A">
        <w:rPr>
          <w:rFonts w:ascii="Times New Roman" w:hAnsi="Times New Roman" w:cs="Times New Roman"/>
          <w:sz w:val="28"/>
          <w:szCs w:val="28"/>
        </w:rPr>
        <w:t xml:space="preserve">6.Заява. 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Прийомні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дні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‒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з </w:t>
      </w:r>
      <w:r w:rsidRPr="00CF4E9A">
        <w:rPr>
          <w:rFonts w:ascii="Times New Roman" w:hAnsi="Times New Roman" w:cs="Times New Roman"/>
          <w:sz w:val="28"/>
          <w:szCs w:val="28"/>
          <w:u w:val="single"/>
        </w:rPr>
        <w:t>08.30</w:t>
      </w:r>
      <w:r w:rsidRPr="00CF4E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CF4E9A">
        <w:rPr>
          <w:rFonts w:ascii="Times New Roman" w:hAnsi="Times New Roman" w:cs="Times New Roman"/>
          <w:sz w:val="28"/>
          <w:szCs w:val="28"/>
          <w:u w:val="single"/>
        </w:rPr>
        <w:t xml:space="preserve">17.30 </w:t>
      </w:r>
      <w:r w:rsidRPr="00CF4E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Pr="00CF4E9A">
        <w:rPr>
          <w:rFonts w:ascii="Times New Roman" w:hAnsi="Times New Roman" w:cs="Times New Roman"/>
          <w:sz w:val="28"/>
          <w:szCs w:val="28"/>
        </w:rPr>
        <w:t>обідня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з 12.30 до 13.30).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  <w:r w:rsidRPr="00CF4E9A">
        <w:rPr>
          <w:rFonts w:ascii="Times New Roman" w:hAnsi="Times New Roman" w:cs="Times New Roman"/>
          <w:b/>
          <w:sz w:val="28"/>
          <w:szCs w:val="28"/>
        </w:rPr>
        <w:t>Адреса:</w:t>
      </w:r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Польова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, буд. 8,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>. 106, каб.104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Адресна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соціальна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матеріальна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допомога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членам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сімей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загиблих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померлих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внаслідок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поранення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контузії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каліцтва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одержаних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зоні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антитерористичної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операції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F4E9A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перації</w:t>
      </w:r>
      <w:proofErr w:type="spellEnd"/>
      <w:r w:rsidRPr="00CF4E9A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F4E9A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об'єднаних</w:t>
      </w:r>
      <w:proofErr w:type="spellEnd"/>
      <w:r w:rsidRPr="00CF4E9A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сил</w:t>
      </w:r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безпосередньої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участі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ній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період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її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проведення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та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щомісячна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адресна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соціальна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матеріальна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допомога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їх</w:t>
      </w:r>
      <w:proofErr w:type="spellEnd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дітей</w:t>
      </w:r>
      <w:proofErr w:type="spellEnd"/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  <w:r w:rsidRPr="00CF4E9A">
        <w:rPr>
          <w:rFonts w:ascii="Times New Roman" w:hAnsi="Times New Roman" w:cs="Times New Roman"/>
          <w:sz w:val="28"/>
          <w:szCs w:val="28"/>
        </w:rPr>
        <w:t>1.</w:t>
      </w:r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Документ, </w:t>
      </w:r>
      <w:proofErr w:type="spellStart"/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>що</w:t>
      </w:r>
      <w:proofErr w:type="spellEnd"/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>підтверджує</w:t>
      </w:r>
      <w:proofErr w:type="spellEnd"/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>місце</w:t>
      </w:r>
      <w:proofErr w:type="spellEnd"/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проживання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(АКТ з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з порталу «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>» (за потреби).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  <w:r w:rsidRPr="00CF4E9A">
        <w:rPr>
          <w:rFonts w:ascii="Times New Roman" w:hAnsi="Times New Roman" w:cs="Times New Roman"/>
          <w:sz w:val="28"/>
          <w:szCs w:val="28"/>
        </w:rPr>
        <w:t xml:space="preserve">2.Копія паспорта та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ідентифікаційного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номера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>.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  <w:r w:rsidRPr="00CF4E9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про смерть.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  <w:r w:rsidRPr="00CF4E9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про причини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  <w:r w:rsidRPr="00CF4E9A">
        <w:rPr>
          <w:rFonts w:ascii="Times New Roman" w:hAnsi="Times New Roman" w:cs="Times New Roman"/>
          <w:sz w:val="28"/>
          <w:szCs w:val="28"/>
        </w:rPr>
        <w:t xml:space="preserve">5.Реквізити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в АТ "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Ощадбанк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"(при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житомирянина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ПАТ «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Приватбанку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>».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  <w:r w:rsidRPr="00CF4E9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>.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  <w:r w:rsidRPr="00CF4E9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з 18 до 23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денною формою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загальноосвітніх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професійно-технічних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вищих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навчальних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закладах І – І</w:t>
      </w:r>
      <w:r w:rsidRPr="00CF4E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рівня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акредитації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  <w:r w:rsidRPr="00CF4E9A">
        <w:rPr>
          <w:rFonts w:ascii="Times New Roman" w:hAnsi="Times New Roman" w:cs="Times New Roman"/>
          <w:sz w:val="28"/>
          <w:szCs w:val="28"/>
        </w:rPr>
        <w:t>8.Заява.</w:t>
      </w:r>
    </w:p>
    <w:p w:rsidR="00B92CF6" w:rsidRPr="00CF4E9A" w:rsidRDefault="00B92CF6" w:rsidP="00B92CF6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4E9A">
        <w:rPr>
          <w:rFonts w:ascii="Times New Roman" w:hAnsi="Times New Roman" w:cs="Times New Roman"/>
          <w:sz w:val="28"/>
          <w:szCs w:val="28"/>
        </w:rPr>
        <w:t>9.</w:t>
      </w:r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Клопотання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Житомирського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центру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соціальних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служб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ради.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Клопотання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містити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яка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надає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підстави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отримання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адресної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соціальної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матеріальної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допомоги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92CF6" w:rsidRPr="00CF4E9A" w:rsidRDefault="00B92CF6" w:rsidP="00B92CF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Право на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отримання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адресної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соціальної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матеріальної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допомоги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відповідно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до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поданої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заяви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має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один з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членів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сім’ї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за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погодженням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інших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членів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сім’ї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(в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разі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наявності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),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які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 день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загибелі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або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смерті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були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зареєстровані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CF4E9A">
        <w:rPr>
          <w:rFonts w:ascii="Times New Roman" w:hAnsi="Times New Roman" w:cs="Times New Roman"/>
          <w:sz w:val="28"/>
          <w:szCs w:val="28"/>
          <w:u w:val="single"/>
        </w:rPr>
        <w:t>та/</w:t>
      </w:r>
      <w:proofErr w:type="spellStart"/>
      <w:r w:rsidRPr="00CF4E9A">
        <w:rPr>
          <w:rFonts w:ascii="Times New Roman" w:hAnsi="Times New Roman" w:cs="Times New Roman"/>
          <w:sz w:val="28"/>
          <w:szCs w:val="28"/>
          <w:u w:val="single"/>
        </w:rPr>
        <w:t>або</w:t>
      </w:r>
      <w:proofErr w:type="spellEnd"/>
      <w:r w:rsidRPr="00CF4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u w:val="single"/>
        </w:rPr>
        <w:t>постійно</w:t>
      </w:r>
      <w:proofErr w:type="spellEnd"/>
      <w:r w:rsidRPr="00CF4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u w:val="single"/>
        </w:rPr>
        <w:t>проживають</w:t>
      </w:r>
      <w:proofErr w:type="spellEnd"/>
      <w:r w:rsidRPr="00CF4E9A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u w:val="single"/>
        </w:rPr>
        <w:t>території</w:t>
      </w:r>
      <w:proofErr w:type="spellEnd"/>
      <w:r w:rsidRPr="00CF4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u w:val="single"/>
        </w:rPr>
        <w:t>Житомирської</w:t>
      </w:r>
      <w:proofErr w:type="spellEnd"/>
      <w:r w:rsidRPr="00CF4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u w:val="single"/>
        </w:rPr>
        <w:t>міської</w:t>
      </w:r>
      <w:proofErr w:type="spellEnd"/>
      <w:r w:rsidRPr="00CF4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u w:val="single"/>
        </w:rPr>
        <w:t>територіальної</w:t>
      </w:r>
      <w:proofErr w:type="spellEnd"/>
      <w:r w:rsidRPr="00CF4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громади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підставі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підтверджуючих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документів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зазначених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вище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CF6" w:rsidRPr="00CF4E9A" w:rsidRDefault="00B92CF6" w:rsidP="00B92C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lastRenderedPageBreak/>
        <w:t>Відшкодування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витрат</w:t>
      </w:r>
      <w:proofErr w:type="spellEnd"/>
      <w:r w:rsidRPr="00CF4E9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CF4E9A">
        <w:rPr>
          <w:rFonts w:ascii="Times New Roman" w:hAnsi="Times New Roman" w:cs="Times New Roman"/>
          <w:b/>
          <w:sz w:val="28"/>
          <w:szCs w:val="28"/>
        </w:rPr>
        <w:t>поховання</w:t>
      </w:r>
      <w:proofErr w:type="spellEnd"/>
    </w:p>
    <w:p w:rsidR="00B92CF6" w:rsidRPr="00CF4E9A" w:rsidRDefault="00B92CF6" w:rsidP="00B92CF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</w:pPr>
    </w:p>
    <w:p w:rsidR="00B92CF6" w:rsidRPr="00CF4E9A" w:rsidRDefault="00B92CF6" w:rsidP="00B92CF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</w:pP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Надавачем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ритуальних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послуг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при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організації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та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проведенні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поховання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є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комунальне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підприємство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«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Спеціалізований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комбінат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комунально-побутового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обслуговування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»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Житомирської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міської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ради.</w:t>
      </w:r>
    </w:p>
    <w:p w:rsidR="00B92CF6" w:rsidRPr="00CF4E9A" w:rsidRDefault="00B92CF6" w:rsidP="00B92CF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DFD"/>
        </w:rPr>
      </w:pP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Отримувачем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ритуальних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послуг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при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організації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та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проведенні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поховання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,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що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надаються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комунальним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підприємством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, є особа, яка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зобов’язалась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поховати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загиблого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(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загиблу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),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померлого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(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померлу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).</w:t>
      </w:r>
    </w:p>
    <w:p w:rsidR="00B92CF6" w:rsidRPr="00CF4E9A" w:rsidRDefault="00B92CF6" w:rsidP="00B92CF6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</w:pP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Здійснення</w:t>
      </w:r>
      <w:proofErr w:type="spellEnd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 </w:t>
      </w:r>
      <w:proofErr w:type="spellStart"/>
      <w:r w:rsidRPr="00CF4E9A">
        <w:rPr>
          <w:rFonts w:ascii="Times New Roman" w:hAnsi="Times New Roman" w:cs="Times New Roman"/>
          <w:sz w:val="28"/>
          <w:szCs w:val="28"/>
          <w:shd w:val="clear" w:color="auto" w:fill="FCFDFD"/>
        </w:rPr>
        <w:t>безоплатного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поховання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померлих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(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загиблих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)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захисників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захисниць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брали участь в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антитерористичній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операції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операції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об’єднаних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сил, </w:t>
      </w:r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тих,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брали участь у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здійсненні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необхідних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оборони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населення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інтересів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держави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зв’язку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військовою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агресією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Російської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Федерації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проти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перебуваючи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>безпосередньо</w:t>
      </w:r>
      <w:proofErr w:type="spellEnd"/>
      <w:r w:rsidRPr="00CF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районах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померли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контузії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каліцтва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F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надається</w:t>
      </w:r>
      <w:proofErr w:type="spellEnd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на </w:t>
      </w:r>
      <w:proofErr w:type="spellStart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підставі</w:t>
      </w:r>
      <w:proofErr w:type="spellEnd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відповідного</w:t>
      </w:r>
      <w:proofErr w:type="spellEnd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клопотання</w:t>
      </w:r>
      <w:proofErr w:type="spellEnd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комунального</w:t>
      </w:r>
      <w:proofErr w:type="spellEnd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підприємства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на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ім’я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міського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голови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та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трьохстороннього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договору про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відшкодування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вартості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витрат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на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поховання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,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який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укладається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між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департаментом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соціальної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політики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Житомирської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міської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ради,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комунальним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підприємством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«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Спеціалізований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комбінат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комунально-побутового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обслуговування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»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Житомирської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міської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ради та особою, яка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зобов’язалася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поховати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загиблого</w:t>
      </w:r>
      <w:proofErr w:type="spellEnd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(</w:t>
      </w:r>
      <w:proofErr w:type="spellStart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загиблу</w:t>
      </w:r>
      <w:proofErr w:type="spellEnd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), </w:t>
      </w:r>
      <w:proofErr w:type="spellStart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померлого</w:t>
      </w:r>
      <w:proofErr w:type="spellEnd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(</w:t>
      </w:r>
      <w:proofErr w:type="spellStart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померлу</w:t>
      </w:r>
      <w:proofErr w:type="spellEnd"/>
      <w:r w:rsidRPr="00CF4E9A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)</w:t>
      </w:r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, та акту про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відшкодування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вартості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витрат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 xml:space="preserve"> на </w:t>
      </w:r>
      <w:proofErr w:type="spellStart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поховання</w:t>
      </w:r>
      <w:proofErr w:type="spellEnd"/>
      <w:r w:rsidRPr="00CF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DFD"/>
        </w:rPr>
        <w:t>.</w:t>
      </w:r>
    </w:p>
    <w:p w:rsidR="00987CC4" w:rsidRDefault="00B92CF6">
      <w:bookmarkStart w:id="0" w:name="_GoBack"/>
      <w:bookmarkEnd w:id="0"/>
    </w:p>
    <w:sectPr w:rsidR="0098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32"/>
    <w:rsid w:val="00534782"/>
    <w:rsid w:val="00A2023D"/>
    <w:rsid w:val="00B75C32"/>
    <w:rsid w:val="00B92CF6"/>
    <w:rsid w:val="00B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0A12E-0835-40B9-97FD-C4030662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2</cp:revision>
  <dcterms:created xsi:type="dcterms:W3CDTF">2023-04-24T06:18:00Z</dcterms:created>
  <dcterms:modified xsi:type="dcterms:W3CDTF">2023-04-24T06:18:00Z</dcterms:modified>
</cp:coreProperties>
</file>