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6B48" w:rsidRPr="00521054" w:rsidRDefault="00026B48" w:rsidP="007559D1">
      <w:pPr>
        <w:tabs>
          <w:tab w:val="left" w:pos="1665"/>
        </w:tabs>
        <w:spacing w:after="0" w:line="240" w:lineRule="auto"/>
        <w:ind w:right="-284"/>
        <w:jc w:val="both"/>
        <w:rPr>
          <w:rFonts w:ascii="Times New Roman" w:hAnsi="Times New Roman"/>
          <w:color w:val="2A2928"/>
          <w:sz w:val="28"/>
          <w:szCs w:val="28"/>
          <w:lang w:eastAsia="uk-UA"/>
        </w:rPr>
      </w:pPr>
      <w:bookmarkStart w:id="0" w:name="_GoBack"/>
      <w:bookmarkEnd w:id="0"/>
    </w:p>
    <w:p w:rsidR="002C7635" w:rsidRPr="004F1B22" w:rsidRDefault="00014568" w:rsidP="002C7635">
      <w:pPr>
        <w:pStyle w:val="Standard"/>
        <w:jc w:val="center"/>
        <w:rPr>
          <w:rFonts w:ascii="Times New Roman" w:hAnsi="Times New Roman" w:cs="Times New Roman"/>
          <w:b/>
          <w:sz w:val="28"/>
          <w:szCs w:val="28"/>
        </w:rPr>
      </w:pPr>
      <w:r>
        <w:rPr>
          <w:rFonts w:ascii="Times New Roman" w:hAnsi="Times New Roman" w:cs="Times New Roman"/>
          <w:b/>
          <w:sz w:val="28"/>
          <w:szCs w:val="28"/>
        </w:rPr>
        <w:t>П</w:t>
      </w:r>
      <w:r w:rsidR="00C871E9" w:rsidRPr="004F1B22">
        <w:rPr>
          <w:rFonts w:ascii="Times New Roman" w:hAnsi="Times New Roman" w:cs="Times New Roman"/>
          <w:b/>
          <w:sz w:val="28"/>
          <w:szCs w:val="28"/>
        </w:rPr>
        <w:t>ризначення пенсії</w:t>
      </w:r>
    </w:p>
    <w:p w:rsidR="00C871E9" w:rsidRDefault="00786B8F" w:rsidP="00786B8F">
      <w:pPr>
        <w:spacing w:after="0" w:line="240" w:lineRule="auto"/>
        <w:jc w:val="center"/>
        <w:rPr>
          <w:rFonts w:ascii="Times New Roman" w:hAnsi="Times New Roman"/>
          <w:b/>
          <w:sz w:val="28"/>
          <w:szCs w:val="28"/>
        </w:rPr>
      </w:pPr>
      <w:r w:rsidRPr="004F1B22">
        <w:rPr>
          <w:rFonts w:ascii="Times New Roman" w:hAnsi="Times New Roman"/>
          <w:b/>
          <w:sz w:val="28"/>
          <w:szCs w:val="28"/>
        </w:rPr>
        <w:t xml:space="preserve">по інвалідності відповідно до Закону України «Про загальнообов’язкове державне пенсійне страхування» </w:t>
      </w:r>
      <w:r w:rsidR="004F1B22" w:rsidRPr="004F1B22">
        <w:rPr>
          <w:rFonts w:ascii="Times New Roman" w:hAnsi="Times New Roman"/>
          <w:b/>
          <w:sz w:val="28"/>
          <w:szCs w:val="28"/>
        </w:rPr>
        <w:t xml:space="preserve">та пенсії по інвалідності військовослужбовцям строкової служби (та прирівняних до них осіб) відповідно до </w:t>
      </w:r>
      <w:hyperlink r:id="rId8" w:history="1">
        <w:r w:rsidR="004F1B22" w:rsidRPr="004F1B22">
          <w:rPr>
            <w:rFonts w:ascii="Times New Roman" w:hAnsi="Times New Roman"/>
            <w:b/>
            <w:sz w:val="28"/>
            <w:szCs w:val="28"/>
          </w:rPr>
          <w:t>Закону України</w:t>
        </w:r>
      </w:hyperlink>
      <w:r w:rsidR="004F1B22" w:rsidRPr="004F1B22">
        <w:rPr>
          <w:rFonts w:ascii="Times New Roman" w:hAnsi="Times New Roman"/>
          <w:b/>
          <w:sz w:val="28"/>
          <w:szCs w:val="28"/>
        </w:rPr>
        <w:t xml:space="preserve"> "Про пенсійне забезпечення осіб, звільнених з військової служби, та деяких інших осіб" </w:t>
      </w:r>
    </w:p>
    <w:p w:rsidR="00014568" w:rsidRDefault="00014568" w:rsidP="00786B8F">
      <w:pPr>
        <w:spacing w:after="0" w:line="240" w:lineRule="auto"/>
        <w:jc w:val="center"/>
        <w:rPr>
          <w:rFonts w:ascii="Times New Roman" w:hAnsi="Times New Roman"/>
          <w:b/>
          <w:sz w:val="28"/>
          <w:szCs w:val="28"/>
        </w:rPr>
      </w:pPr>
    </w:p>
    <w:p w:rsidR="00014568" w:rsidRPr="004F1B22" w:rsidRDefault="00014568" w:rsidP="00786B8F">
      <w:pPr>
        <w:spacing w:after="0" w:line="240" w:lineRule="auto"/>
        <w:jc w:val="center"/>
        <w:rPr>
          <w:rFonts w:ascii="Times New Roman" w:hAnsi="Times New Roman"/>
          <w:b/>
          <w:sz w:val="28"/>
          <w:szCs w:val="28"/>
        </w:rPr>
      </w:pPr>
      <w:r>
        <w:rPr>
          <w:rFonts w:ascii="Times New Roman" w:hAnsi="Times New Roman"/>
          <w:b/>
          <w:sz w:val="28"/>
          <w:szCs w:val="28"/>
        </w:rPr>
        <w:t>До заяви додаються такі документи:</w:t>
      </w:r>
    </w:p>
    <w:p w:rsidR="00437941" w:rsidRPr="004F1B22" w:rsidRDefault="00437941" w:rsidP="002C7635">
      <w:pPr>
        <w:pStyle w:val="Standard"/>
        <w:jc w:val="center"/>
        <w:rPr>
          <w:rFonts w:ascii="Times New Roman" w:hAnsi="Times New Roman" w:cs="Times New Roman"/>
          <w:sz w:val="28"/>
          <w:szCs w:val="28"/>
        </w:rPr>
      </w:pPr>
    </w:p>
    <w:p w:rsidR="00521054" w:rsidRPr="00521054" w:rsidRDefault="00C871E9" w:rsidP="00521054">
      <w:pPr>
        <w:pStyle w:val="af4"/>
        <w:shd w:val="clear" w:color="auto" w:fill="auto"/>
        <w:tabs>
          <w:tab w:val="left" w:pos="742"/>
        </w:tabs>
        <w:ind w:firstLine="567"/>
        <w:jc w:val="both"/>
      </w:pPr>
      <w:r w:rsidRPr="00521054">
        <w:t>1.</w:t>
      </w:r>
      <w:r w:rsidR="00003E69" w:rsidRPr="00521054">
        <w:t xml:space="preserve"> </w:t>
      </w:r>
      <w:r w:rsidR="00521054" w:rsidRPr="00521054">
        <w:t xml:space="preserve">паспорт громадянина України або тимчасове посвідчення громадянина України (для іноземців та осіб без громадянства паспортний документ іноземця або документ, що посвідчує особу без громадянства, посвідка на постійне проживання, посвідчення біженця або іншого документа, що підтверджує законність перебування іноземця чи особи без громадянства на території України). </w:t>
      </w:r>
    </w:p>
    <w:p w:rsidR="00521054" w:rsidRPr="007A20AC" w:rsidRDefault="00521054" w:rsidP="00521054">
      <w:pPr>
        <w:pStyle w:val="Standard"/>
        <w:ind w:firstLine="567"/>
        <w:jc w:val="both"/>
        <w:rPr>
          <w:rFonts w:ascii="Times New Roman" w:hAnsi="Times New Roman" w:cs="Times New Roman"/>
          <w:sz w:val="28"/>
          <w:szCs w:val="28"/>
        </w:rPr>
      </w:pPr>
      <w:r w:rsidRPr="00521054">
        <w:rPr>
          <w:rFonts w:ascii="Times New Roman" w:hAnsi="Times New Roman" w:cs="Times New Roman"/>
          <w:sz w:val="28"/>
          <w:szCs w:val="28"/>
        </w:rPr>
        <w:t xml:space="preserve">2. документ, що </w:t>
      </w:r>
      <w:r w:rsidRPr="00AD015A">
        <w:rPr>
          <w:rFonts w:ascii="Times New Roman" w:hAnsi="Times New Roman" w:cs="Times New Roman"/>
          <w:sz w:val="28"/>
          <w:szCs w:val="28"/>
        </w:rPr>
        <w:t xml:space="preserve">підтверджує реєстраційний номер облікової картки платника податків (крім осіб, які через свої релігійні переконання відмовляються від прийняття реєстраційного номера </w:t>
      </w:r>
      <w:r w:rsidRPr="007A20AC">
        <w:rPr>
          <w:rFonts w:ascii="Times New Roman" w:hAnsi="Times New Roman" w:cs="Times New Roman"/>
          <w:sz w:val="28"/>
          <w:szCs w:val="28"/>
        </w:rPr>
        <w:t>облікової картки платника податків та повідомили про це відповідний контролюючий орг</w:t>
      </w:r>
      <w:r w:rsidR="004465F8">
        <w:rPr>
          <w:rFonts w:ascii="Times New Roman" w:hAnsi="Times New Roman" w:cs="Times New Roman"/>
          <w:sz w:val="28"/>
          <w:szCs w:val="28"/>
        </w:rPr>
        <w:t>ан і мають відмітку у паспорті)</w:t>
      </w:r>
      <w:r w:rsidRPr="007A20AC">
        <w:rPr>
          <w:rFonts w:ascii="Times New Roman" w:hAnsi="Times New Roman" w:cs="Times New Roman"/>
          <w:sz w:val="28"/>
          <w:szCs w:val="28"/>
        </w:rPr>
        <w:t xml:space="preserve"> </w:t>
      </w:r>
      <w:r w:rsidR="00AD015A" w:rsidRPr="007A20AC">
        <w:rPr>
          <w:rFonts w:ascii="Times New Roman" w:hAnsi="Times New Roman" w:cs="Times New Roman"/>
          <w:sz w:val="28"/>
          <w:szCs w:val="28"/>
        </w:rPr>
        <w:t>(</w:t>
      </w:r>
      <w:r w:rsidR="00AD015A" w:rsidRPr="004465F8">
        <w:rPr>
          <w:rFonts w:ascii="Times New Roman" w:hAnsi="Times New Roman" w:cs="Times New Roman"/>
          <w:sz w:val="24"/>
          <w:szCs w:val="24"/>
        </w:rPr>
        <w:t>це може бути паспорт</w:t>
      </w:r>
      <w:r w:rsidR="004465F8" w:rsidRPr="004465F8">
        <w:rPr>
          <w:rFonts w:ascii="Times New Roman" w:hAnsi="Times New Roman" w:cs="Times New Roman"/>
          <w:sz w:val="24"/>
          <w:szCs w:val="24"/>
        </w:rPr>
        <w:t xml:space="preserve">, </w:t>
      </w:r>
      <w:r w:rsidR="007A20AC" w:rsidRPr="004465F8">
        <w:rPr>
          <w:rFonts w:ascii="Times New Roman" w:hAnsi="Times New Roman" w:cs="Times New Roman"/>
          <w:sz w:val="24"/>
          <w:szCs w:val="24"/>
        </w:rPr>
        <w:t>до якого внесено інформацію</w:t>
      </w:r>
      <w:r w:rsidR="00AD015A" w:rsidRPr="004465F8">
        <w:rPr>
          <w:rFonts w:ascii="Times New Roman" w:hAnsi="Times New Roman" w:cs="Times New Roman"/>
          <w:sz w:val="24"/>
          <w:szCs w:val="24"/>
        </w:rPr>
        <w:t xml:space="preserve"> </w:t>
      </w:r>
      <w:r w:rsidR="007A20AC" w:rsidRPr="004465F8">
        <w:rPr>
          <w:rFonts w:ascii="Times New Roman" w:hAnsi="Times New Roman" w:cs="Times New Roman"/>
          <w:sz w:val="24"/>
          <w:szCs w:val="24"/>
        </w:rPr>
        <w:t xml:space="preserve">про РНОКПП </w:t>
      </w:r>
      <w:r w:rsidR="00AD015A" w:rsidRPr="004465F8">
        <w:rPr>
          <w:rFonts w:ascii="Times New Roman" w:hAnsi="Times New Roman" w:cs="Times New Roman"/>
          <w:sz w:val="24"/>
          <w:szCs w:val="24"/>
        </w:rPr>
        <w:t>або довідка про присвоєння РНОКПП</w:t>
      </w:r>
      <w:r w:rsidR="00AD015A" w:rsidRPr="007A20AC">
        <w:rPr>
          <w:rFonts w:ascii="Times New Roman" w:hAnsi="Times New Roman" w:cs="Times New Roman"/>
          <w:sz w:val="28"/>
          <w:szCs w:val="28"/>
        </w:rPr>
        <w:t>)</w:t>
      </w:r>
      <w:r w:rsidRPr="007A20AC">
        <w:rPr>
          <w:rFonts w:ascii="Times New Roman" w:hAnsi="Times New Roman" w:cs="Times New Roman"/>
          <w:sz w:val="28"/>
          <w:szCs w:val="28"/>
        </w:rPr>
        <w:t>;</w:t>
      </w:r>
    </w:p>
    <w:p w:rsidR="007A20AC" w:rsidRPr="00471CC9" w:rsidRDefault="007A20AC" w:rsidP="007A20AC">
      <w:pPr>
        <w:widowControl w:val="0"/>
        <w:autoSpaceDE w:val="0"/>
        <w:autoSpaceDN w:val="0"/>
        <w:adjustRightInd w:val="0"/>
        <w:spacing w:after="0" w:line="240" w:lineRule="auto"/>
        <w:ind w:firstLine="567"/>
        <w:jc w:val="both"/>
        <w:rPr>
          <w:rFonts w:ascii="Times New Roman" w:hAnsi="Times New Roman"/>
          <w:sz w:val="28"/>
          <w:szCs w:val="28"/>
        </w:rPr>
      </w:pPr>
      <w:r w:rsidRPr="007A20AC">
        <w:rPr>
          <w:rFonts w:ascii="Times New Roman" w:hAnsi="Times New Roman"/>
          <w:sz w:val="28"/>
          <w:szCs w:val="28"/>
        </w:rPr>
        <w:t xml:space="preserve">3. </w:t>
      </w:r>
      <w:r w:rsidR="004465F8">
        <w:rPr>
          <w:rFonts w:ascii="Times New Roman" w:hAnsi="Times New Roman"/>
          <w:sz w:val="28"/>
          <w:szCs w:val="28"/>
        </w:rPr>
        <w:t>інформація про місце проживання</w:t>
      </w:r>
      <w:r w:rsidRPr="007A20AC">
        <w:rPr>
          <w:rFonts w:ascii="Times New Roman" w:hAnsi="Times New Roman"/>
          <w:sz w:val="28"/>
          <w:szCs w:val="28"/>
        </w:rPr>
        <w:t xml:space="preserve"> </w:t>
      </w:r>
      <w:r w:rsidR="004465F8">
        <w:rPr>
          <w:rFonts w:ascii="Times New Roman" w:hAnsi="Times New Roman"/>
          <w:sz w:val="28"/>
          <w:szCs w:val="28"/>
        </w:rPr>
        <w:t>(</w:t>
      </w:r>
      <w:r w:rsidRPr="004465F8">
        <w:rPr>
          <w:rFonts w:ascii="Times New Roman" w:hAnsi="Times New Roman"/>
          <w:sz w:val="24"/>
          <w:szCs w:val="24"/>
        </w:rPr>
        <w:t xml:space="preserve">для підтвердження якої особа може надати відомості про місце проживання, що були внесені до документів, визначених </w:t>
      </w:r>
      <w:hyperlink r:id="rId9" w:history="1">
        <w:r w:rsidRPr="004465F8">
          <w:rPr>
            <w:rFonts w:ascii="Times New Roman" w:hAnsi="Times New Roman"/>
            <w:sz w:val="24"/>
            <w:szCs w:val="24"/>
          </w:rPr>
          <w:t>Законом України</w:t>
        </w:r>
      </w:hyperlink>
      <w:r w:rsidRPr="004465F8">
        <w:rPr>
          <w:rFonts w:ascii="Times New Roman" w:hAnsi="Times New Roman"/>
          <w:sz w:val="24"/>
          <w:szCs w:val="24"/>
        </w:rPr>
        <w:t xml:space="preserve"> "Про надання публічних (електронних публічних) послуг щодо декларування та реєстрації місця проживання в Україні</w:t>
      </w:r>
      <w:r w:rsidRPr="00471CC9">
        <w:rPr>
          <w:rFonts w:ascii="Times New Roman" w:hAnsi="Times New Roman"/>
          <w:sz w:val="28"/>
          <w:szCs w:val="28"/>
        </w:rPr>
        <w:t>"</w:t>
      </w:r>
      <w:r w:rsidR="004465F8">
        <w:rPr>
          <w:rFonts w:ascii="Times New Roman" w:hAnsi="Times New Roman"/>
          <w:sz w:val="28"/>
          <w:szCs w:val="28"/>
        </w:rPr>
        <w:t>)</w:t>
      </w:r>
      <w:r w:rsidRPr="00471CC9">
        <w:rPr>
          <w:rFonts w:ascii="Times New Roman" w:hAnsi="Times New Roman"/>
          <w:sz w:val="28"/>
          <w:szCs w:val="28"/>
        </w:rPr>
        <w:t>;</w:t>
      </w:r>
    </w:p>
    <w:p w:rsidR="00521054" w:rsidRPr="00362B8E" w:rsidRDefault="007A20AC" w:rsidP="00521054">
      <w:pPr>
        <w:pStyle w:val="Standard"/>
        <w:ind w:firstLine="567"/>
        <w:jc w:val="both"/>
        <w:rPr>
          <w:rFonts w:ascii="Times New Roman" w:hAnsi="Times New Roman" w:cs="Times New Roman"/>
          <w:sz w:val="28"/>
          <w:szCs w:val="28"/>
        </w:rPr>
      </w:pPr>
      <w:r>
        <w:rPr>
          <w:rFonts w:ascii="Times New Roman" w:hAnsi="Times New Roman" w:cs="Times New Roman"/>
          <w:sz w:val="28"/>
          <w:szCs w:val="28"/>
        </w:rPr>
        <w:t>4</w:t>
      </w:r>
      <w:r w:rsidR="00AD015A" w:rsidRPr="00AD015A">
        <w:rPr>
          <w:rFonts w:ascii="Times New Roman" w:hAnsi="Times New Roman" w:cs="Times New Roman"/>
          <w:sz w:val="28"/>
          <w:szCs w:val="28"/>
        </w:rPr>
        <w:t xml:space="preserve">. </w:t>
      </w:r>
      <w:r w:rsidR="00AD015A">
        <w:rPr>
          <w:rFonts w:ascii="Times New Roman" w:hAnsi="Times New Roman" w:cs="Times New Roman"/>
          <w:sz w:val="28"/>
          <w:szCs w:val="28"/>
        </w:rPr>
        <w:t xml:space="preserve"> </w:t>
      </w:r>
      <w:r w:rsidR="00AD015A" w:rsidRPr="00AD015A">
        <w:rPr>
          <w:rFonts w:ascii="Times New Roman" w:hAnsi="Times New Roman" w:cs="Times New Roman"/>
          <w:sz w:val="28"/>
          <w:szCs w:val="28"/>
        </w:rPr>
        <w:t>документи про страховий стаж (</w:t>
      </w:r>
      <w:r w:rsidR="00AD015A" w:rsidRPr="004465F8">
        <w:rPr>
          <w:rFonts w:ascii="Times New Roman" w:hAnsi="Times New Roman" w:cs="Times New Roman"/>
          <w:sz w:val="24"/>
          <w:szCs w:val="24"/>
        </w:rPr>
        <w:t xml:space="preserve">трудова книжка або </w:t>
      </w:r>
      <w:r w:rsidR="003E14D6" w:rsidRPr="004465F8">
        <w:rPr>
          <w:rFonts w:ascii="Times New Roman" w:hAnsi="Times New Roman" w:cs="Times New Roman"/>
          <w:sz w:val="24"/>
          <w:szCs w:val="24"/>
        </w:rPr>
        <w:t>інші документи, видані за місцем роботи, служби, навчання, а також архівними установами</w:t>
      </w:r>
      <w:r w:rsidR="00AD015A" w:rsidRPr="004465F8">
        <w:rPr>
          <w:rFonts w:ascii="Times New Roman" w:hAnsi="Times New Roman" w:cs="Times New Roman"/>
          <w:sz w:val="24"/>
          <w:szCs w:val="24"/>
        </w:rPr>
        <w:t xml:space="preserve">, що визначені </w:t>
      </w:r>
      <w:hyperlink r:id="rId10" w:history="1">
        <w:r w:rsidR="00AD015A" w:rsidRPr="004465F8">
          <w:rPr>
            <w:rFonts w:ascii="Times New Roman" w:hAnsi="Times New Roman" w:cs="Times New Roman"/>
            <w:sz w:val="24"/>
            <w:szCs w:val="24"/>
          </w:rPr>
          <w:t>Порядком підтвердження наявного трудового стажу для призначення пенсій за відсутності трудової книжки або відповідних записів у ній</w:t>
        </w:r>
      </w:hyperlink>
      <w:r w:rsidR="00AD015A" w:rsidRPr="004465F8">
        <w:rPr>
          <w:rFonts w:ascii="Times New Roman" w:hAnsi="Times New Roman" w:cs="Times New Roman"/>
          <w:sz w:val="24"/>
          <w:szCs w:val="24"/>
        </w:rPr>
        <w:t>, затвердженим постановою Кабінету Міністрів України від 12 серпня 1993 року № 637</w:t>
      </w:r>
      <w:r w:rsidR="004465F8">
        <w:rPr>
          <w:rFonts w:ascii="Times New Roman" w:hAnsi="Times New Roman" w:cs="Times New Roman"/>
          <w:sz w:val="24"/>
          <w:szCs w:val="24"/>
        </w:rPr>
        <w:t>)</w:t>
      </w:r>
      <w:r w:rsidR="00AD015A" w:rsidRPr="004465F8">
        <w:rPr>
          <w:rFonts w:ascii="Times New Roman" w:hAnsi="Times New Roman" w:cs="Times New Roman"/>
          <w:sz w:val="24"/>
          <w:szCs w:val="24"/>
        </w:rPr>
        <w:t>;</w:t>
      </w:r>
    </w:p>
    <w:p w:rsidR="00521054" w:rsidRDefault="007A20AC" w:rsidP="00521054">
      <w:pPr>
        <w:pStyle w:val="Standard"/>
        <w:ind w:firstLine="567"/>
        <w:jc w:val="both"/>
        <w:rPr>
          <w:rFonts w:ascii="Times New Roman" w:hAnsi="Times New Roman" w:cs="Times New Roman"/>
          <w:sz w:val="28"/>
          <w:szCs w:val="28"/>
        </w:rPr>
      </w:pPr>
      <w:r>
        <w:rPr>
          <w:rFonts w:ascii="Times New Roman" w:hAnsi="Times New Roman" w:cs="Times New Roman"/>
          <w:sz w:val="28"/>
          <w:szCs w:val="28"/>
        </w:rPr>
        <w:t>5</w:t>
      </w:r>
      <w:r w:rsidR="00AD015A" w:rsidRPr="00362B8E">
        <w:rPr>
          <w:rFonts w:ascii="Times New Roman" w:hAnsi="Times New Roman" w:cs="Times New Roman"/>
          <w:sz w:val="28"/>
          <w:szCs w:val="28"/>
        </w:rPr>
        <w:t>. документи, що підтверджують навчання на денній формі (</w:t>
      </w:r>
      <w:r w:rsidR="003E14D6" w:rsidRPr="004465F8">
        <w:rPr>
          <w:rFonts w:ascii="Times New Roman" w:hAnsi="Times New Roman" w:cs="Times New Roman"/>
          <w:sz w:val="24"/>
          <w:szCs w:val="24"/>
        </w:rPr>
        <w:t>дипломи, посвідчення, свідоцтва, а також довідки та іншими документи, що видані на підставі архівних даних і містять відомості про періоди навчання з посиланням на накази про початок та закінчення навчання</w:t>
      </w:r>
      <w:r w:rsidR="003E14D6" w:rsidRPr="00D249E4">
        <w:rPr>
          <w:rFonts w:ascii="Times New Roman" w:hAnsi="Times New Roman" w:cs="Times New Roman"/>
          <w:sz w:val="28"/>
          <w:szCs w:val="28"/>
        </w:rPr>
        <w:t>);</w:t>
      </w:r>
    </w:p>
    <w:p w:rsidR="00261830" w:rsidRPr="0005334F" w:rsidRDefault="007A20AC" w:rsidP="00521054">
      <w:pPr>
        <w:pStyle w:val="Standard"/>
        <w:ind w:firstLine="567"/>
        <w:jc w:val="both"/>
        <w:rPr>
          <w:rFonts w:ascii="Times New Roman" w:hAnsi="Times New Roman" w:cs="Times New Roman"/>
          <w:sz w:val="28"/>
          <w:szCs w:val="28"/>
        </w:rPr>
      </w:pPr>
      <w:r>
        <w:rPr>
          <w:rFonts w:ascii="Times New Roman" w:hAnsi="Times New Roman" w:cs="Times New Roman"/>
          <w:sz w:val="28"/>
          <w:szCs w:val="28"/>
        </w:rPr>
        <w:t>6</w:t>
      </w:r>
      <w:r w:rsidR="00261830">
        <w:rPr>
          <w:rFonts w:ascii="Times New Roman" w:hAnsi="Times New Roman" w:cs="Times New Roman"/>
          <w:sz w:val="28"/>
          <w:szCs w:val="28"/>
        </w:rPr>
        <w:t xml:space="preserve">. </w:t>
      </w:r>
      <w:r w:rsidR="00261830" w:rsidRPr="0005334F">
        <w:rPr>
          <w:rFonts w:ascii="Times New Roman" w:hAnsi="Times New Roman" w:cs="Times New Roman"/>
          <w:sz w:val="28"/>
          <w:szCs w:val="28"/>
        </w:rPr>
        <w:t>військовий квиток або довідка про проходження військової служби</w:t>
      </w:r>
      <w:r w:rsidR="0058758A">
        <w:rPr>
          <w:rFonts w:ascii="Times New Roman" w:hAnsi="Times New Roman" w:cs="Times New Roman"/>
          <w:sz w:val="28"/>
          <w:szCs w:val="28"/>
        </w:rPr>
        <w:t xml:space="preserve"> (</w:t>
      </w:r>
      <w:r w:rsidR="0058758A">
        <w:rPr>
          <w:rFonts w:ascii="Times New Roman" w:hAnsi="Times New Roman" w:cs="Times New Roman"/>
          <w:sz w:val="24"/>
          <w:szCs w:val="24"/>
        </w:rPr>
        <w:t>видана</w:t>
      </w:r>
      <w:r w:rsidR="00261830" w:rsidRPr="0058758A">
        <w:rPr>
          <w:rFonts w:ascii="Times New Roman" w:hAnsi="Times New Roman" w:cs="Times New Roman"/>
          <w:sz w:val="24"/>
          <w:szCs w:val="24"/>
        </w:rPr>
        <w:t xml:space="preserve"> </w:t>
      </w:r>
      <w:hyperlink r:id="rId11" w:tgtFrame="_blank" w:history="1">
        <w:r w:rsidR="0058758A" w:rsidRPr="0058758A">
          <w:rPr>
            <w:rStyle w:val="ae"/>
            <w:rFonts w:ascii="Times New Roman" w:hAnsi="Times New Roman"/>
            <w:color w:val="auto"/>
            <w:sz w:val="24"/>
            <w:szCs w:val="24"/>
            <w:u w:val="none"/>
          </w:rPr>
          <w:t>територіальним</w:t>
        </w:r>
        <w:r w:rsidR="00261830" w:rsidRPr="0058758A">
          <w:rPr>
            <w:rStyle w:val="ae"/>
            <w:rFonts w:ascii="Times New Roman" w:hAnsi="Times New Roman"/>
            <w:color w:val="auto"/>
            <w:sz w:val="24"/>
            <w:szCs w:val="24"/>
            <w:u w:val="none"/>
          </w:rPr>
          <w:t xml:space="preserve"> центр</w:t>
        </w:r>
        <w:r w:rsidR="0058758A" w:rsidRPr="0058758A">
          <w:rPr>
            <w:rStyle w:val="ae"/>
            <w:rFonts w:ascii="Times New Roman" w:hAnsi="Times New Roman"/>
            <w:color w:val="auto"/>
            <w:sz w:val="24"/>
            <w:szCs w:val="24"/>
            <w:u w:val="none"/>
          </w:rPr>
          <w:t>ом</w:t>
        </w:r>
        <w:r w:rsidR="00261830" w:rsidRPr="0058758A">
          <w:rPr>
            <w:rStyle w:val="ae"/>
            <w:rFonts w:ascii="Times New Roman" w:hAnsi="Times New Roman"/>
            <w:color w:val="auto"/>
            <w:sz w:val="24"/>
            <w:szCs w:val="24"/>
            <w:u w:val="none"/>
          </w:rPr>
          <w:t xml:space="preserve"> комплектування та соціальної підтримки</w:t>
        </w:r>
      </w:hyperlink>
      <w:hyperlink r:id="rId12" w:tgtFrame="_blank" w:history="1">
        <w:r w:rsidR="00261830" w:rsidRPr="0058758A">
          <w:rPr>
            <w:rStyle w:val="ae"/>
            <w:rFonts w:ascii="Times New Roman" w:hAnsi="Times New Roman"/>
            <w:color w:val="auto"/>
            <w:sz w:val="24"/>
            <w:szCs w:val="24"/>
            <w:u w:val="none"/>
          </w:rPr>
          <w:t xml:space="preserve">, </w:t>
        </w:r>
        <w:r w:rsidR="0058758A">
          <w:rPr>
            <w:rStyle w:val="ae"/>
            <w:rFonts w:ascii="Times New Roman" w:hAnsi="Times New Roman"/>
            <w:color w:val="auto"/>
            <w:sz w:val="24"/>
            <w:szCs w:val="24"/>
            <w:u w:val="none"/>
          </w:rPr>
          <w:t xml:space="preserve">або </w:t>
        </w:r>
        <w:r w:rsidR="00261830" w:rsidRPr="0058758A">
          <w:rPr>
            <w:rStyle w:val="ae"/>
            <w:rFonts w:ascii="Times New Roman" w:hAnsi="Times New Roman"/>
            <w:color w:val="auto"/>
            <w:sz w:val="24"/>
            <w:szCs w:val="24"/>
            <w:u w:val="none"/>
          </w:rPr>
          <w:t>військов</w:t>
        </w:r>
        <w:r w:rsidR="0058758A" w:rsidRPr="0058758A">
          <w:rPr>
            <w:rStyle w:val="ae"/>
            <w:rFonts w:ascii="Times New Roman" w:hAnsi="Times New Roman"/>
            <w:color w:val="auto"/>
            <w:sz w:val="24"/>
            <w:szCs w:val="24"/>
            <w:u w:val="none"/>
          </w:rPr>
          <w:t>ою</w:t>
        </w:r>
        <w:r w:rsidR="00261830" w:rsidRPr="0058758A">
          <w:rPr>
            <w:rStyle w:val="ae"/>
            <w:rFonts w:ascii="Times New Roman" w:hAnsi="Times New Roman"/>
            <w:color w:val="auto"/>
            <w:sz w:val="24"/>
            <w:szCs w:val="24"/>
            <w:u w:val="none"/>
          </w:rPr>
          <w:t xml:space="preserve"> частин</w:t>
        </w:r>
        <w:r w:rsidR="0058758A" w:rsidRPr="0058758A">
          <w:rPr>
            <w:rStyle w:val="ae"/>
            <w:rFonts w:ascii="Times New Roman" w:hAnsi="Times New Roman"/>
            <w:color w:val="auto"/>
            <w:sz w:val="24"/>
            <w:szCs w:val="24"/>
            <w:u w:val="none"/>
          </w:rPr>
          <w:t>ою</w:t>
        </w:r>
        <w:r w:rsidR="0058758A">
          <w:rPr>
            <w:rStyle w:val="ae"/>
            <w:rFonts w:ascii="Times New Roman" w:hAnsi="Times New Roman"/>
            <w:color w:val="auto"/>
            <w:sz w:val="24"/>
            <w:szCs w:val="24"/>
            <w:u w:val="none"/>
          </w:rPr>
          <w:t>, або</w:t>
        </w:r>
        <w:r w:rsidR="00261830" w:rsidRPr="0058758A">
          <w:rPr>
            <w:rStyle w:val="ae"/>
            <w:rFonts w:ascii="Times New Roman" w:hAnsi="Times New Roman"/>
            <w:color w:val="auto"/>
            <w:sz w:val="24"/>
            <w:szCs w:val="24"/>
            <w:u w:val="none"/>
          </w:rPr>
          <w:t xml:space="preserve"> установ</w:t>
        </w:r>
        <w:r w:rsidR="0058758A">
          <w:rPr>
            <w:rStyle w:val="ae"/>
            <w:rFonts w:ascii="Times New Roman" w:hAnsi="Times New Roman"/>
            <w:color w:val="auto"/>
            <w:sz w:val="24"/>
            <w:szCs w:val="24"/>
            <w:u w:val="none"/>
          </w:rPr>
          <w:t>ами</w:t>
        </w:r>
        <w:r w:rsidR="00261830" w:rsidRPr="0058758A">
          <w:rPr>
            <w:rStyle w:val="ae"/>
            <w:rFonts w:ascii="Times New Roman" w:hAnsi="Times New Roman"/>
            <w:color w:val="auto"/>
            <w:sz w:val="24"/>
            <w:szCs w:val="24"/>
            <w:u w:val="none"/>
          </w:rPr>
          <w:t xml:space="preserve"> системи Міноборони, МВС, МНС,</w:t>
        </w:r>
      </w:hyperlink>
      <w:r w:rsidR="00261830" w:rsidRPr="0058758A">
        <w:rPr>
          <w:rFonts w:ascii="Times New Roman" w:hAnsi="Times New Roman" w:cs="Times New Roman"/>
          <w:sz w:val="24"/>
          <w:szCs w:val="24"/>
        </w:rPr>
        <w:t xml:space="preserve">  </w:t>
      </w:r>
      <w:hyperlink r:id="rId13" w:tgtFrame="_blank" w:history="1">
        <w:proofErr w:type="spellStart"/>
        <w:r w:rsidR="00261830" w:rsidRPr="0058758A">
          <w:rPr>
            <w:rStyle w:val="ae"/>
            <w:rFonts w:ascii="Times New Roman" w:hAnsi="Times New Roman"/>
            <w:color w:val="auto"/>
            <w:sz w:val="24"/>
            <w:szCs w:val="24"/>
            <w:u w:val="none"/>
          </w:rPr>
          <w:t>Мінінфраструктури</w:t>
        </w:r>
        <w:proofErr w:type="spellEnd"/>
      </w:hyperlink>
      <w:hyperlink r:id="rId14" w:tgtFrame="_blank" w:history="1">
        <w:r w:rsidR="00261830" w:rsidRPr="0058758A">
          <w:rPr>
            <w:rStyle w:val="ae"/>
            <w:rFonts w:ascii="Times New Roman" w:hAnsi="Times New Roman"/>
            <w:color w:val="auto"/>
            <w:sz w:val="24"/>
            <w:szCs w:val="24"/>
            <w:u w:val="none"/>
          </w:rPr>
          <w:t>, СБУ, Служби зовнішньої розвідки,</w:t>
        </w:r>
      </w:hyperlink>
      <w:r w:rsidR="00261830" w:rsidRPr="0058758A">
        <w:rPr>
          <w:rFonts w:ascii="Times New Roman" w:hAnsi="Times New Roman" w:cs="Times New Roman"/>
          <w:sz w:val="24"/>
          <w:szCs w:val="24"/>
        </w:rPr>
        <w:t> </w:t>
      </w:r>
      <w:hyperlink r:id="rId15" w:tgtFrame="_blank" w:history="1">
        <w:r w:rsidR="00261830" w:rsidRPr="0058758A">
          <w:rPr>
            <w:rStyle w:val="ae"/>
            <w:rFonts w:ascii="Times New Roman" w:hAnsi="Times New Roman"/>
            <w:color w:val="auto"/>
            <w:sz w:val="24"/>
            <w:szCs w:val="24"/>
            <w:u w:val="none"/>
          </w:rPr>
          <w:t>ДПС</w:t>
        </w:r>
      </w:hyperlink>
      <w:hyperlink r:id="rId16" w:tgtFrame="_blank" w:history="1">
        <w:r w:rsidR="00261830" w:rsidRPr="0058758A">
          <w:rPr>
            <w:rStyle w:val="ae"/>
            <w:rFonts w:ascii="Times New Roman" w:hAnsi="Times New Roman"/>
            <w:color w:val="auto"/>
            <w:sz w:val="24"/>
            <w:szCs w:val="24"/>
            <w:u w:val="none"/>
          </w:rPr>
          <w:t xml:space="preserve">, Управління державної охорони, </w:t>
        </w:r>
        <w:proofErr w:type="spellStart"/>
        <w:r w:rsidR="00261830" w:rsidRPr="0058758A">
          <w:rPr>
            <w:rStyle w:val="ae"/>
            <w:rFonts w:ascii="Times New Roman" w:hAnsi="Times New Roman"/>
            <w:color w:val="auto"/>
            <w:sz w:val="24"/>
            <w:szCs w:val="24"/>
            <w:u w:val="none"/>
          </w:rPr>
          <w:t>Держспецзв'язку</w:t>
        </w:r>
        <w:proofErr w:type="spellEnd"/>
        <w:r w:rsidR="00261830" w:rsidRPr="0058758A">
          <w:rPr>
            <w:rStyle w:val="ae"/>
            <w:rFonts w:ascii="Times New Roman" w:hAnsi="Times New Roman"/>
            <w:color w:val="auto"/>
            <w:sz w:val="24"/>
            <w:szCs w:val="24"/>
            <w:u w:val="none"/>
          </w:rPr>
          <w:t xml:space="preserve">, </w:t>
        </w:r>
        <w:proofErr w:type="spellStart"/>
        <w:r w:rsidR="00261830" w:rsidRPr="0058758A">
          <w:rPr>
            <w:rStyle w:val="ae"/>
            <w:rFonts w:ascii="Times New Roman" w:hAnsi="Times New Roman"/>
            <w:color w:val="auto"/>
            <w:sz w:val="24"/>
            <w:szCs w:val="24"/>
            <w:u w:val="none"/>
          </w:rPr>
          <w:t>Держприкордонслужби</w:t>
        </w:r>
        <w:proofErr w:type="spellEnd"/>
        <w:r w:rsidR="00261830" w:rsidRPr="0058758A">
          <w:rPr>
            <w:rStyle w:val="ae"/>
            <w:rFonts w:ascii="Times New Roman" w:hAnsi="Times New Roman"/>
            <w:color w:val="auto"/>
            <w:sz w:val="24"/>
            <w:szCs w:val="24"/>
            <w:u w:val="none"/>
          </w:rPr>
          <w:t>,</w:t>
        </w:r>
      </w:hyperlink>
      <w:r w:rsidR="00261830" w:rsidRPr="0058758A">
        <w:rPr>
          <w:rFonts w:ascii="Times New Roman" w:hAnsi="Times New Roman" w:cs="Times New Roman"/>
          <w:sz w:val="24"/>
          <w:szCs w:val="24"/>
        </w:rPr>
        <w:t> </w:t>
      </w:r>
      <w:hyperlink r:id="rId17" w:tgtFrame="_blank" w:history="1">
        <w:r w:rsidR="00261830" w:rsidRPr="0058758A">
          <w:rPr>
            <w:rStyle w:val="ae"/>
            <w:rFonts w:ascii="Times New Roman" w:hAnsi="Times New Roman"/>
            <w:color w:val="auto"/>
            <w:sz w:val="24"/>
            <w:szCs w:val="24"/>
            <w:u w:val="none"/>
          </w:rPr>
          <w:t>Державної  кримінально-виконавчої служби</w:t>
        </w:r>
      </w:hyperlink>
      <w:hyperlink r:id="rId18" w:tgtFrame="_blank" w:history="1">
        <w:r w:rsidR="00261830" w:rsidRPr="0058758A">
          <w:rPr>
            <w:rStyle w:val="ae"/>
            <w:rFonts w:ascii="Times New Roman" w:hAnsi="Times New Roman"/>
            <w:color w:val="auto"/>
            <w:sz w:val="24"/>
            <w:szCs w:val="24"/>
            <w:u w:val="none"/>
          </w:rPr>
          <w:t>, ДСНС</w:t>
        </w:r>
      </w:hyperlink>
      <w:r w:rsidR="0058758A">
        <w:rPr>
          <w:rFonts w:ascii="Times New Roman" w:hAnsi="Times New Roman" w:cs="Times New Roman"/>
          <w:sz w:val="24"/>
          <w:szCs w:val="24"/>
        </w:rPr>
        <w:t>)</w:t>
      </w:r>
    </w:p>
    <w:p w:rsidR="003E14D6" w:rsidRPr="00D249E4" w:rsidRDefault="007A20AC" w:rsidP="00521054">
      <w:pPr>
        <w:pStyle w:val="Standard"/>
        <w:ind w:firstLine="567"/>
        <w:jc w:val="both"/>
        <w:rPr>
          <w:rFonts w:ascii="Times New Roman" w:hAnsi="Times New Roman" w:cs="Times New Roman"/>
          <w:sz w:val="28"/>
          <w:szCs w:val="28"/>
        </w:rPr>
      </w:pPr>
      <w:r>
        <w:rPr>
          <w:rFonts w:ascii="Times New Roman" w:hAnsi="Times New Roman" w:cs="Times New Roman"/>
          <w:sz w:val="28"/>
          <w:szCs w:val="28"/>
        </w:rPr>
        <w:t>7</w:t>
      </w:r>
      <w:r w:rsidR="003E14D6" w:rsidRPr="0005334F">
        <w:rPr>
          <w:rFonts w:ascii="Times New Roman" w:hAnsi="Times New Roman" w:cs="Times New Roman"/>
          <w:sz w:val="28"/>
          <w:szCs w:val="28"/>
        </w:rPr>
        <w:t>. довідка про заробітну плату за будь</w:t>
      </w:r>
      <w:r w:rsidR="003E14D6" w:rsidRPr="00D249E4">
        <w:rPr>
          <w:rFonts w:ascii="Times New Roman" w:hAnsi="Times New Roman" w:cs="Times New Roman"/>
          <w:sz w:val="28"/>
          <w:szCs w:val="28"/>
        </w:rPr>
        <w:t>-які 60 календарних місяців страхового стажу підряд по 30 червня 2000 року (</w:t>
      </w:r>
      <w:r w:rsidR="003E14D6" w:rsidRPr="009E61BA">
        <w:rPr>
          <w:rFonts w:ascii="Times New Roman" w:hAnsi="Times New Roman" w:cs="Times New Roman"/>
          <w:sz w:val="24"/>
          <w:szCs w:val="24"/>
        </w:rPr>
        <w:t>за бажанням особи або в разі якщо страховий стаж починаючи з 01 липня 2000 року становить менше 60 місяців</w:t>
      </w:r>
      <w:r w:rsidR="009E61BA">
        <w:rPr>
          <w:rFonts w:ascii="Times New Roman" w:hAnsi="Times New Roman" w:cs="Times New Roman"/>
          <w:sz w:val="28"/>
          <w:szCs w:val="28"/>
        </w:rPr>
        <w:t>)</w:t>
      </w:r>
      <w:r w:rsidR="003E14D6" w:rsidRPr="00D249E4">
        <w:rPr>
          <w:rFonts w:ascii="Times New Roman" w:hAnsi="Times New Roman" w:cs="Times New Roman"/>
          <w:sz w:val="28"/>
          <w:szCs w:val="28"/>
        </w:rPr>
        <w:t>;</w:t>
      </w:r>
    </w:p>
    <w:p w:rsidR="00D249E4" w:rsidRPr="004D0225" w:rsidRDefault="007A20AC" w:rsidP="00471CC9">
      <w:pPr>
        <w:pStyle w:val="Standard"/>
        <w:ind w:firstLine="567"/>
        <w:jc w:val="both"/>
        <w:rPr>
          <w:rFonts w:ascii="Times New Roman" w:hAnsi="Times New Roman" w:cs="Times New Roman"/>
          <w:sz w:val="28"/>
          <w:szCs w:val="28"/>
        </w:rPr>
      </w:pPr>
      <w:r>
        <w:rPr>
          <w:rFonts w:ascii="Times New Roman" w:hAnsi="Times New Roman" w:cs="Times New Roman"/>
          <w:sz w:val="28"/>
          <w:szCs w:val="28"/>
        </w:rPr>
        <w:t>8</w:t>
      </w:r>
      <w:r w:rsidR="003E14D6" w:rsidRPr="00D249E4">
        <w:rPr>
          <w:rFonts w:ascii="Times New Roman" w:hAnsi="Times New Roman" w:cs="Times New Roman"/>
          <w:sz w:val="28"/>
          <w:szCs w:val="28"/>
        </w:rPr>
        <w:t>. довідка про нараховані суми грошового забезпечення та сплачені страхові внески (</w:t>
      </w:r>
      <w:r w:rsidR="003E14D6" w:rsidRPr="004D0225">
        <w:rPr>
          <w:rFonts w:ascii="Times New Roman" w:hAnsi="Times New Roman" w:cs="Times New Roman"/>
          <w:sz w:val="24"/>
          <w:szCs w:val="24"/>
        </w:rPr>
        <w:t xml:space="preserve">у разі якщо за період з 01 липня 2000 року по 31 грудня 2016 року в реєстрі застрахованих осіб Державного реєстру загальнообов'язкового державного соціального страхування відсутні відомості, необхідні для призначення пенсії військовослужбовцям (крім військовослужбовців строкової військової служби), поліцейським, особам рядового і </w:t>
      </w:r>
      <w:r w:rsidR="003E14D6" w:rsidRPr="004D0225">
        <w:rPr>
          <w:rFonts w:ascii="Times New Roman" w:hAnsi="Times New Roman" w:cs="Times New Roman"/>
          <w:sz w:val="24"/>
          <w:szCs w:val="24"/>
        </w:rPr>
        <w:lastRenderedPageBreak/>
        <w:t>начальницького складу</w:t>
      </w:r>
      <w:r w:rsidR="00D249E4" w:rsidRPr="004D0225">
        <w:rPr>
          <w:rFonts w:ascii="Times New Roman" w:hAnsi="Times New Roman" w:cs="Times New Roman"/>
          <w:sz w:val="24"/>
          <w:szCs w:val="24"/>
        </w:rPr>
        <w:t xml:space="preserve">, форма </w:t>
      </w:r>
      <w:r w:rsidR="001A39EB">
        <w:rPr>
          <w:rFonts w:ascii="Times New Roman" w:hAnsi="Times New Roman" w:cs="Times New Roman"/>
          <w:sz w:val="24"/>
          <w:szCs w:val="24"/>
        </w:rPr>
        <w:t>довідки</w:t>
      </w:r>
      <w:r w:rsidR="00D249E4" w:rsidRPr="004D0225">
        <w:rPr>
          <w:rFonts w:ascii="Times New Roman" w:hAnsi="Times New Roman" w:cs="Times New Roman"/>
          <w:sz w:val="24"/>
          <w:szCs w:val="24"/>
        </w:rPr>
        <w:t xml:space="preserve"> затверджена постановою правління Пенсійного фонду України від 04 лютого 2021 року </w:t>
      </w:r>
      <w:hyperlink r:id="rId19" w:history="1">
        <w:r w:rsidR="00D249E4" w:rsidRPr="004D0225">
          <w:rPr>
            <w:rFonts w:ascii="Times New Roman" w:hAnsi="Times New Roman" w:cs="Times New Roman"/>
            <w:sz w:val="24"/>
            <w:szCs w:val="24"/>
          </w:rPr>
          <w:t>№ 3-1</w:t>
        </w:r>
      </w:hyperlink>
      <w:r w:rsidR="009E61BA" w:rsidRPr="004D0225">
        <w:rPr>
          <w:rFonts w:ascii="Times New Roman" w:hAnsi="Times New Roman" w:cs="Times New Roman"/>
          <w:sz w:val="28"/>
          <w:szCs w:val="28"/>
        </w:rPr>
        <w:t>)</w:t>
      </w:r>
      <w:r w:rsidR="00D249E4" w:rsidRPr="004D0225">
        <w:rPr>
          <w:rFonts w:ascii="Times New Roman" w:hAnsi="Times New Roman" w:cs="Times New Roman"/>
          <w:sz w:val="28"/>
          <w:szCs w:val="28"/>
        </w:rPr>
        <w:t>;</w:t>
      </w:r>
    </w:p>
    <w:p w:rsidR="00362B8E" w:rsidRPr="004D0225" w:rsidRDefault="007A20AC" w:rsidP="00FA77E8">
      <w:pPr>
        <w:widowControl w:val="0"/>
        <w:autoSpaceDE w:val="0"/>
        <w:autoSpaceDN w:val="0"/>
        <w:adjustRightInd w:val="0"/>
        <w:spacing w:after="0" w:line="240" w:lineRule="auto"/>
        <w:ind w:firstLine="750"/>
        <w:jc w:val="both"/>
        <w:rPr>
          <w:rFonts w:ascii="Times New Roman" w:hAnsi="Times New Roman"/>
          <w:sz w:val="28"/>
          <w:szCs w:val="28"/>
        </w:rPr>
      </w:pPr>
      <w:r w:rsidRPr="004D0225">
        <w:rPr>
          <w:rFonts w:ascii="Times New Roman" w:hAnsi="Times New Roman"/>
          <w:sz w:val="28"/>
          <w:szCs w:val="28"/>
          <w:lang w:bidi="en-US"/>
        </w:rPr>
        <w:t>9</w:t>
      </w:r>
      <w:r w:rsidR="00D249E4" w:rsidRPr="004D0225">
        <w:rPr>
          <w:rFonts w:ascii="Times New Roman" w:hAnsi="Times New Roman"/>
          <w:sz w:val="28"/>
          <w:szCs w:val="28"/>
          <w:lang w:bidi="en-US"/>
        </w:rPr>
        <w:t xml:space="preserve">. </w:t>
      </w:r>
      <w:r w:rsidR="003E14D6" w:rsidRPr="004D0225">
        <w:rPr>
          <w:rFonts w:ascii="Times New Roman" w:hAnsi="Times New Roman"/>
          <w:sz w:val="28"/>
          <w:szCs w:val="28"/>
        </w:rPr>
        <w:t xml:space="preserve"> </w:t>
      </w:r>
      <w:r w:rsidR="00BD4323">
        <w:rPr>
          <w:rFonts w:ascii="Times New Roman" w:hAnsi="Times New Roman"/>
          <w:sz w:val="28"/>
          <w:szCs w:val="28"/>
        </w:rPr>
        <w:t xml:space="preserve">Для </w:t>
      </w:r>
      <w:r w:rsidR="004D0225" w:rsidRPr="004D0225">
        <w:rPr>
          <w:rFonts w:ascii="Times New Roman" w:hAnsi="Times New Roman"/>
          <w:sz w:val="28"/>
          <w:szCs w:val="28"/>
        </w:rPr>
        <w:t xml:space="preserve">військовослужбовців строкової служби </w:t>
      </w:r>
      <w:r w:rsidR="00BD4323">
        <w:rPr>
          <w:rFonts w:ascii="Times New Roman" w:hAnsi="Times New Roman"/>
          <w:sz w:val="28"/>
          <w:szCs w:val="28"/>
        </w:rPr>
        <w:t>-</w:t>
      </w:r>
      <w:r w:rsidR="004D0225" w:rsidRPr="004D0225">
        <w:rPr>
          <w:rFonts w:ascii="Times New Roman" w:hAnsi="Times New Roman"/>
          <w:sz w:val="28"/>
          <w:szCs w:val="28"/>
        </w:rPr>
        <w:t xml:space="preserve"> копія свідоцтва про хворобу, засвідчена територіальним центром комплектування та соціальної підтримки за місцем зняття військовослужбовця з військового обліку, або довідка військово-лікарської комісії. Якщо інвалідність настала після звільнення з військової служби, то замість копії свідоцтва про хворобу подаються довідка територіального центру комплектування та соціальної підтримки про проходження військової служби із зазначенням дати призову, дати і підстави звільнення з військової служби та висновок МСЕК про те, що інвалідність пов’язана з проходженням військової служби</w:t>
      </w:r>
      <w:r w:rsidR="00531BC6" w:rsidRPr="004D0225">
        <w:rPr>
          <w:rFonts w:ascii="Times New Roman" w:hAnsi="Times New Roman"/>
          <w:sz w:val="28"/>
          <w:szCs w:val="28"/>
        </w:rPr>
        <w:t>;</w:t>
      </w:r>
    </w:p>
    <w:p w:rsidR="004D0225" w:rsidRPr="004D0225" w:rsidRDefault="00BD4323" w:rsidP="00FA77E8">
      <w:pPr>
        <w:widowControl w:val="0"/>
        <w:autoSpaceDE w:val="0"/>
        <w:autoSpaceDN w:val="0"/>
        <w:adjustRightInd w:val="0"/>
        <w:spacing w:after="0" w:line="240" w:lineRule="auto"/>
        <w:ind w:firstLine="750"/>
        <w:jc w:val="both"/>
        <w:rPr>
          <w:rFonts w:ascii="Times New Roman" w:hAnsi="Times New Roman"/>
          <w:sz w:val="28"/>
          <w:szCs w:val="28"/>
        </w:rPr>
      </w:pPr>
      <w:r>
        <w:rPr>
          <w:rFonts w:ascii="Times New Roman" w:hAnsi="Times New Roman"/>
          <w:sz w:val="28"/>
          <w:szCs w:val="28"/>
        </w:rPr>
        <w:t xml:space="preserve">10. Для </w:t>
      </w:r>
      <w:r w:rsidR="004D0225" w:rsidRPr="004D0225">
        <w:rPr>
          <w:rFonts w:ascii="Times New Roman" w:hAnsi="Times New Roman"/>
          <w:sz w:val="28"/>
          <w:szCs w:val="28"/>
        </w:rPr>
        <w:t>осіб з числа членів добровольчих формувань територіальних громад</w:t>
      </w:r>
      <w:r w:rsidRPr="00BD4323">
        <w:rPr>
          <w:rFonts w:ascii="Times New Roman" w:hAnsi="Times New Roman"/>
          <w:sz w:val="28"/>
          <w:szCs w:val="28"/>
        </w:rPr>
        <w:t xml:space="preserve"> </w:t>
      </w:r>
      <w:r>
        <w:rPr>
          <w:rFonts w:ascii="Times New Roman" w:hAnsi="Times New Roman"/>
          <w:sz w:val="28"/>
          <w:szCs w:val="28"/>
        </w:rPr>
        <w:t>(</w:t>
      </w:r>
      <w:r w:rsidRPr="00BD4323">
        <w:rPr>
          <w:rFonts w:ascii="Times New Roman" w:hAnsi="Times New Roman"/>
          <w:sz w:val="24"/>
          <w:szCs w:val="24"/>
        </w:rPr>
        <w:t>нарівні з військовослужбовцями строкової служби</w:t>
      </w:r>
      <w:r>
        <w:rPr>
          <w:rFonts w:ascii="Times New Roman" w:hAnsi="Times New Roman"/>
          <w:sz w:val="28"/>
          <w:szCs w:val="28"/>
        </w:rPr>
        <w:t>)</w:t>
      </w:r>
      <w:r w:rsidR="004D0225" w:rsidRPr="004D0225">
        <w:rPr>
          <w:rFonts w:ascii="Times New Roman" w:hAnsi="Times New Roman"/>
          <w:sz w:val="28"/>
          <w:szCs w:val="28"/>
        </w:rPr>
        <w:t xml:space="preserve">, які стали особами з інвалідністю внаслідок поранення, каліцтва, контузії або захворювання, одержаних під час безпосередньої участі в обороні України у зв’язку з військовою агресією Російської Федерації, </w:t>
      </w:r>
      <w:r w:rsidR="00FA77E8">
        <w:rPr>
          <w:rFonts w:ascii="Times New Roman" w:hAnsi="Times New Roman"/>
          <w:sz w:val="28"/>
          <w:szCs w:val="28"/>
        </w:rPr>
        <w:t>-</w:t>
      </w:r>
      <w:r w:rsidR="004D0225" w:rsidRPr="004D0225">
        <w:rPr>
          <w:rFonts w:ascii="Times New Roman" w:hAnsi="Times New Roman"/>
          <w:sz w:val="28"/>
          <w:szCs w:val="28"/>
        </w:rPr>
        <w:t xml:space="preserve"> документи згідно з </w:t>
      </w:r>
      <w:hyperlink r:id="rId20" w:history="1">
        <w:r w:rsidR="004D0225" w:rsidRPr="004F1B22">
          <w:rPr>
            <w:rFonts w:ascii="Times New Roman" w:hAnsi="Times New Roman"/>
            <w:sz w:val="28"/>
            <w:szCs w:val="28"/>
          </w:rPr>
          <w:t>Порядком надання статусу особи з інвалідністю внаслідок війни особам, які отримали інвалідність внаслідок поранення</w:t>
        </w:r>
      </w:hyperlink>
      <w:r w:rsidR="004D0225" w:rsidRPr="004D0225">
        <w:rPr>
          <w:rFonts w:ascii="Times New Roman" w:hAnsi="Times New Roman"/>
          <w:sz w:val="28"/>
          <w:szCs w:val="28"/>
        </w:rPr>
        <w:t>, контузії, каліцтва або захворювання, одержаних під час безпосередньої участі в антитерористичній операції, здійсненні заходів із забезпечення національної безпеки і оборони, відсічі і стримування збройної агресії Російської Федерації в Донецькій та Луганській областях, забезпеченні їх проведення, під час безпосередньої участі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затвердженим постановою Кабінету Міністрів України від 08 вересня 2015 року № 685</w:t>
      </w:r>
      <w:r w:rsidR="00FA77E8">
        <w:rPr>
          <w:rFonts w:ascii="Times New Roman" w:hAnsi="Times New Roman"/>
          <w:sz w:val="28"/>
          <w:szCs w:val="28"/>
        </w:rPr>
        <w:t>;</w:t>
      </w:r>
    </w:p>
    <w:p w:rsidR="0069367D" w:rsidRPr="00A46464" w:rsidRDefault="0069367D" w:rsidP="00FA77E8">
      <w:pPr>
        <w:pStyle w:val="Standard"/>
        <w:ind w:firstLine="567"/>
        <w:jc w:val="both"/>
        <w:rPr>
          <w:rFonts w:ascii="Times New Roman" w:hAnsi="Times New Roman" w:cs="Times New Roman"/>
          <w:kern w:val="1"/>
          <w:sz w:val="24"/>
          <w:szCs w:val="24"/>
        </w:rPr>
      </w:pPr>
      <w:r w:rsidRPr="004D0225">
        <w:rPr>
          <w:rFonts w:ascii="Times New Roman" w:hAnsi="Times New Roman" w:cs="Times New Roman"/>
          <w:sz w:val="28"/>
          <w:szCs w:val="28"/>
        </w:rPr>
        <w:t xml:space="preserve">10. документи, які засвідчують </w:t>
      </w:r>
      <w:r w:rsidR="00A46464" w:rsidRPr="004D0225">
        <w:rPr>
          <w:rFonts w:ascii="Times New Roman" w:hAnsi="Times New Roman" w:cs="Times New Roman"/>
          <w:sz w:val="28"/>
          <w:szCs w:val="28"/>
        </w:rPr>
        <w:t>особливий статус (за наявності)</w:t>
      </w:r>
      <w:r w:rsidRPr="004D0225">
        <w:rPr>
          <w:rFonts w:ascii="Times New Roman" w:hAnsi="Times New Roman" w:cs="Times New Roman"/>
          <w:sz w:val="28"/>
          <w:szCs w:val="28"/>
        </w:rPr>
        <w:t xml:space="preserve"> </w:t>
      </w:r>
      <w:r w:rsidR="00A46464" w:rsidRPr="004D0225">
        <w:rPr>
          <w:rFonts w:ascii="Times New Roman" w:hAnsi="Times New Roman" w:cs="Times New Roman"/>
          <w:sz w:val="28"/>
          <w:szCs w:val="28"/>
        </w:rPr>
        <w:t>(</w:t>
      </w:r>
      <w:r w:rsidR="00A46464" w:rsidRPr="00FA77E8">
        <w:rPr>
          <w:rFonts w:ascii="Times New Roman" w:hAnsi="Times New Roman" w:cs="Times New Roman"/>
          <w:sz w:val="24"/>
          <w:szCs w:val="24"/>
        </w:rPr>
        <w:t>для можливості призначення до пенсій надбавок, допомог</w:t>
      </w:r>
      <w:r w:rsidR="00786B8F" w:rsidRPr="00FA77E8">
        <w:rPr>
          <w:rFonts w:ascii="Times New Roman" w:hAnsi="Times New Roman" w:cs="Times New Roman"/>
          <w:sz w:val="24"/>
          <w:szCs w:val="24"/>
        </w:rPr>
        <w:t>и</w:t>
      </w:r>
      <w:r w:rsidR="00A46464" w:rsidRPr="00FA77E8">
        <w:rPr>
          <w:rFonts w:ascii="Times New Roman" w:hAnsi="Times New Roman" w:cs="Times New Roman"/>
          <w:sz w:val="24"/>
          <w:szCs w:val="24"/>
        </w:rPr>
        <w:t xml:space="preserve">, додаткової пенсії, компенсації, пенсії за особливі заслуги перед Україною - </w:t>
      </w:r>
      <w:r w:rsidR="008976E2" w:rsidRPr="00FA77E8">
        <w:rPr>
          <w:rFonts w:ascii="Times New Roman" w:hAnsi="Times New Roman" w:cs="Times New Roman"/>
          <w:sz w:val="24"/>
          <w:szCs w:val="24"/>
        </w:rPr>
        <w:t>документи про над</w:t>
      </w:r>
      <w:r w:rsidR="008976E2" w:rsidRPr="00A46464">
        <w:rPr>
          <w:rFonts w:ascii="Times New Roman" w:hAnsi="Times New Roman" w:cs="Times New Roman"/>
          <w:sz w:val="24"/>
          <w:szCs w:val="24"/>
        </w:rPr>
        <w:t>ання статусу учасника ліквідації наслідків аварії на Чорнобильській АЕС чи потерпілого від Чорнобильської катастрофи</w:t>
      </w:r>
      <w:r w:rsidR="0058758A" w:rsidRPr="00A46464">
        <w:rPr>
          <w:rFonts w:ascii="Times New Roman" w:hAnsi="Times New Roman" w:cs="Times New Roman"/>
          <w:sz w:val="24"/>
          <w:szCs w:val="24"/>
        </w:rPr>
        <w:t xml:space="preserve"> (для призначення додаткової пенсії)</w:t>
      </w:r>
      <w:r w:rsidR="008976E2" w:rsidRPr="00A46464">
        <w:rPr>
          <w:rFonts w:ascii="Times New Roman" w:hAnsi="Times New Roman" w:cs="Times New Roman"/>
          <w:sz w:val="24"/>
          <w:szCs w:val="24"/>
        </w:rPr>
        <w:t xml:space="preserve">, про визнання заявника ветераном війни, </w:t>
      </w:r>
      <w:r w:rsidR="0058758A" w:rsidRPr="00A46464">
        <w:rPr>
          <w:rFonts w:ascii="Times New Roman" w:hAnsi="Times New Roman" w:cs="Times New Roman"/>
          <w:sz w:val="24"/>
          <w:szCs w:val="24"/>
        </w:rPr>
        <w:t xml:space="preserve">або </w:t>
      </w:r>
      <w:r w:rsidR="008976E2" w:rsidRPr="00A46464">
        <w:rPr>
          <w:rFonts w:ascii="Times New Roman" w:hAnsi="Times New Roman" w:cs="Times New Roman"/>
          <w:sz w:val="24"/>
          <w:szCs w:val="24"/>
        </w:rPr>
        <w:t xml:space="preserve">особою, на яку поширюється дія </w:t>
      </w:r>
      <w:hyperlink r:id="rId21" w:history="1">
        <w:r w:rsidR="008976E2" w:rsidRPr="00A46464">
          <w:rPr>
            <w:rFonts w:ascii="Times New Roman" w:hAnsi="Times New Roman" w:cs="Times New Roman"/>
            <w:sz w:val="24"/>
            <w:szCs w:val="24"/>
          </w:rPr>
          <w:t>Закону України</w:t>
        </w:r>
      </w:hyperlink>
      <w:r w:rsidR="008976E2" w:rsidRPr="00A46464">
        <w:rPr>
          <w:rFonts w:ascii="Times New Roman" w:hAnsi="Times New Roman" w:cs="Times New Roman"/>
          <w:sz w:val="24"/>
          <w:szCs w:val="24"/>
        </w:rPr>
        <w:t xml:space="preserve"> "Про статус ветеранів війни, гарантії їх соціального захисту", </w:t>
      </w:r>
      <w:r w:rsidR="0058758A" w:rsidRPr="00A46464">
        <w:rPr>
          <w:rFonts w:ascii="Times New Roman" w:hAnsi="Times New Roman" w:cs="Times New Roman"/>
          <w:sz w:val="24"/>
          <w:szCs w:val="24"/>
        </w:rPr>
        <w:t xml:space="preserve">або </w:t>
      </w:r>
      <w:r w:rsidR="008976E2" w:rsidRPr="00A46464">
        <w:rPr>
          <w:rFonts w:ascii="Times New Roman" w:hAnsi="Times New Roman" w:cs="Times New Roman"/>
          <w:sz w:val="24"/>
          <w:szCs w:val="24"/>
        </w:rPr>
        <w:t>особою, яка має особливі заслуги перед Батьківщиною</w:t>
      </w:r>
      <w:r w:rsidR="00A83B44" w:rsidRPr="00A46464">
        <w:rPr>
          <w:rFonts w:ascii="Times New Roman" w:hAnsi="Times New Roman" w:cs="Times New Roman"/>
          <w:sz w:val="24"/>
          <w:szCs w:val="24"/>
        </w:rPr>
        <w:t>, документи про нагородження нагрудним знаком "Почесний донор України", "Почесний донор СРСР"</w:t>
      </w:r>
      <w:r w:rsidR="00A46464" w:rsidRPr="00A46464">
        <w:rPr>
          <w:rFonts w:ascii="Times New Roman" w:hAnsi="Times New Roman" w:cs="Times New Roman"/>
          <w:sz w:val="24"/>
          <w:szCs w:val="24"/>
        </w:rPr>
        <w:t>, про перебування на утриманні заявника непрацездатних членів сім’ї</w:t>
      </w:r>
      <w:r w:rsidR="00A46464">
        <w:rPr>
          <w:rFonts w:ascii="Times New Roman" w:hAnsi="Times New Roman" w:cs="Times New Roman"/>
          <w:sz w:val="24"/>
          <w:szCs w:val="24"/>
        </w:rPr>
        <w:t xml:space="preserve"> тощо)</w:t>
      </w:r>
      <w:r w:rsidRPr="00A46464">
        <w:rPr>
          <w:rFonts w:ascii="Times New Roman" w:hAnsi="Times New Roman" w:cs="Times New Roman"/>
          <w:kern w:val="1"/>
          <w:sz w:val="24"/>
          <w:szCs w:val="24"/>
        </w:rPr>
        <w:t>;</w:t>
      </w:r>
    </w:p>
    <w:p w:rsidR="00C871E9" w:rsidRPr="0058758A" w:rsidRDefault="007A20AC" w:rsidP="00FA77E8">
      <w:pPr>
        <w:pStyle w:val="Standard"/>
        <w:ind w:firstLine="567"/>
        <w:jc w:val="both"/>
        <w:rPr>
          <w:rFonts w:ascii="Times New Roman" w:hAnsi="Times New Roman" w:cs="Times New Roman"/>
          <w:sz w:val="28"/>
          <w:szCs w:val="28"/>
        </w:rPr>
      </w:pPr>
      <w:r w:rsidRPr="0058758A">
        <w:rPr>
          <w:rFonts w:ascii="Times New Roman" w:hAnsi="Times New Roman" w:cs="Times New Roman"/>
          <w:sz w:val="28"/>
          <w:szCs w:val="28"/>
        </w:rPr>
        <w:t>1</w:t>
      </w:r>
      <w:r w:rsidR="0069367D" w:rsidRPr="0058758A">
        <w:rPr>
          <w:rFonts w:ascii="Times New Roman" w:hAnsi="Times New Roman" w:cs="Times New Roman"/>
          <w:sz w:val="28"/>
          <w:szCs w:val="28"/>
        </w:rPr>
        <w:t>1</w:t>
      </w:r>
      <w:r w:rsidR="00C871E9" w:rsidRPr="0058758A">
        <w:rPr>
          <w:rFonts w:ascii="Times New Roman" w:hAnsi="Times New Roman" w:cs="Times New Roman"/>
          <w:sz w:val="28"/>
          <w:szCs w:val="28"/>
        </w:rPr>
        <w:t>. свідоцтво про шлюб</w:t>
      </w:r>
      <w:r w:rsidR="002C7635" w:rsidRPr="0058758A">
        <w:rPr>
          <w:rFonts w:ascii="Times New Roman" w:hAnsi="Times New Roman" w:cs="Times New Roman"/>
          <w:sz w:val="28"/>
          <w:szCs w:val="28"/>
        </w:rPr>
        <w:t xml:space="preserve"> (для жінки)</w:t>
      </w:r>
      <w:r w:rsidRPr="0058758A">
        <w:rPr>
          <w:rFonts w:ascii="Times New Roman" w:hAnsi="Times New Roman" w:cs="Times New Roman"/>
          <w:sz w:val="28"/>
          <w:szCs w:val="28"/>
        </w:rPr>
        <w:t xml:space="preserve"> або документи, які підтверджують зміну прізвища, імені тощо</w:t>
      </w:r>
      <w:r w:rsidR="00C871E9" w:rsidRPr="0058758A">
        <w:rPr>
          <w:rFonts w:ascii="Times New Roman" w:hAnsi="Times New Roman" w:cs="Times New Roman"/>
          <w:sz w:val="28"/>
          <w:szCs w:val="28"/>
        </w:rPr>
        <w:t>;</w:t>
      </w:r>
    </w:p>
    <w:p w:rsidR="00C871E9" w:rsidRPr="00437941" w:rsidRDefault="00261830" w:rsidP="00FA77E8">
      <w:pPr>
        <w:pStyle w:val="Standard"/>
        <w:ind w:firstLine="567"/>
        <w:jc w:val="both"/>
        <w:rPr>
          <w:rFonts w:ascii="Times New Roman" w:hAnsi="Times New Roman" w:cs="Times New Roman"/>
          <w:sz w:val="28"/>
          <w:szCs w:val="28"/>
        </w:rPr>
      </w:pPr>
      <w:r>
        <w:rPr>
          <w:rFonts w:ascii="Times New Roman" w:hAnsi="Times New Roman" w:cs="Times New Roman"/>
          <w:sz w:val="28"/>
          <w:szCs w:val="28"/>
        </w:rPr>
        <w:t>1</w:t>
      </w:r>
      <w:r w:rsidR="0069367D">
        <w:rPr>
          <w:rFonts w:ascii="Times New Roman" w:hAnsi="Times New Roman" w:cs="Times New Roman"/>
          <w:sz w:val="28"/>
          <w:szCs w:val="28"/>
        </w:rPr>
        <w:t>2</w:t>
      </w:r>
      <w:r w:rsidR="00C871E9" w:rsidRPr="00437941">
        <w:rPr>
          <w:rFonts w:ascii="Times New Roman" w:hAnsi="Times New Roman" w:cs="Times New Roman"/>
          <w:sz w:val="28"/>
          <w:szCs w:val="28"/>
        </w:rPr>
        <w:t>. свідоцтво про народження дітей</w:t>
      </w:r>
      <w:r w:rsidR="002C7635" w:rsidRPr="00437941">
        <w:rPr>
          <w:rFonts w:ascii="Times New Roman" w:hAnsi="Times New Roman" w:cs="Times New Roman"/>
          <w:sz w:val="28"/>
          <w:szCs w:val="28"/>
        </w:rPr>
        <w:t xml:space="preserve"> (для жінки)</w:t>
      </w:r>
      <w:r w:rsidR="00C871E9" w:rsidRPr="00437941">
        <w:rPr>
          <w:rFonts w:ascii="Times New Roman" w:hAnsi="Times New Roman" w:cs="Times New Roman"/>
          <w:sz w:val="28"/>
          <w:szCs w:val="28"/>
        </w:rPr>
        <w:t>;</w:t>
      </w:r>
    </w:p>
    <w:p w:rsidR="00C871E9" w:rsidRDefault="007A20AC" w:rsidP="00FA77E8">
      <w:pPr>
        <w:pStyle w:val="Standard"/>
        <w:ind w:firstLine="567"/>
        <w:jc w:val="both"/>
        <w:rPr>
          <w:rFonts w:ascii="Times New Roman" w:hAnsi="Times New Roman" w:cs="Times New Roman"/>
          <w:sz w:val="28"/>
          <w:szCs w:val="28"/>
        </w:rPr>
      </w:pPr>
      <w:r>
        <w:rPr>
          <w:rFonts w:ascii="Times New Roman" w:hAnsi="Times New Roman" w:cs="Times New Roman"/>
          <w:sz w:val="28"/>
          <w:szCs w:val="28"/>
        </w:rPr>
        <w:t>1</w:t>
      </w:r>
      <w:r w:rsidR="0069367D">
        <w:rPr>
          <w:rFonts w:ascii="Times New Roman" w:hAnsi="Times New Roman" w:cs="Times New Roman"/>
          <w:sz w:val="28"/>
          <w:szCs w:val="28"/>
        </w:rPr>
        <w:t>3</w:t>
      </w:r>
      <w:r w:rsidR="002C7635" w:rsidRPr="00437941">
        <w:rPr>
          <w:rFonts w:ascii="Times New Roman" w:hAnsi="Times New Roman" w:cs="Times New Roman"/>
          <w:sz w:val="28"/>
          <w:szCs w:val="28"/>
        </w:rPr>
        <w:t>. довідка про відкриття рахунку</w:t>
      </w:r>
      <w:r w:rsidR="00C871E9" w:rsidRPr="00437941">
        <w:rPr>
          <w:rFonts w:ascii="Times New Roman" w:hAnsi="Times New Roman" w:cs="Times New Roman"/>
          <w:sz w:val="28"/>
          <w:szCs w:val="28"/>
        </w:rPr>
        <w:t xml:space="preserve"> в банківській установі.</w:t>
      </w:r>
    </w:p>
    <w:p w:rsidR="00A35D7E" w:rsidRPr="00437941" w:rsidRDefault="00A35D7E" w:rsidP="00521054">
      <w:pPr>
        <w:pStyle w:val="Standard"/>
        <w:ind w:firstLine="567"/>
        <w:jc w:val="both"/>
        <w:rPr>
          <w:rFonts w:ascii="Times New Roman" w:hAnsi="Times New Roman" w:cs="Times New Roman"/>
          <w:sz w:val="28"/>
          <w:szCs w:val="28"/>
        </w:rPr>
      </w:pPr>
    </w:p>
    <w:p w:rsidR="00A35D7E" w:rsidRDefault="00786B8F" w:rsidP="0017324A">
      <w:pPr>
        <w:pStyle w:val="Standard"/>
        <w:ind w:firstLine="567"/>
        <w:jc w:val="both"/>
        <w:rPr>
          <w:rFonts w:ascii="Times New Roman" w:hAnsi="Times New Roman" w:cs="Times New Roman"/>
          <w:color w:val="000000"/>
          <w:sz w:val="28"/>
          <w:szCs w:val="28"/>
          <w:lang w:eastAsia="uk-UA" w:bidi="uk-UA"/>
        </w:rPr>
      </w:pPr>
      <w:r w:rsidRPr="00786B8F">
        <w:rPr>
          <w:rFonts w:ascii="Times New Roman" w:hAnsi="Times New Roman" w:cs="Times New Roman"/>
          <w:color w:val="000000"/>
          <w:sz w:val="28"/>
          <w:szCs w:val="28"/>
          <w:lang w:eastAsia="uk-UA" w:bidi="uk-UA"/>
        </w:rPr>
        <w:t>Орган, що призначає пенсію, додає до заяви одержану ним від медико-соціальної експертної комісії (далі - МСЕК) виписку з акта огляду МСЕК</w:t>
      </w:r>
      <w:r w:rsidR="001804C9">
        <w:rPr>
          <w:rFonts w:ascii="Times New Roman" w:hAnsi="Times New Roman" w:cs="Times New Roman"/>
          <w:color w:val="000000"/>
          <w:sz w:val="28"/>
          <w:szCs w:val="28"/>
          <w:lang w:eastAsia="uk-UA" w:bidi="uk-UA"/>
        </w:rPr>
        <w:t>.</w:t>
      </w:r>
    </w:p>
    <w:p w:rsidR="00A2126A" w:rsidRDefault="00A2126A" w:rsidP="0017324A">
      <w:pPr>
        <w:pStyle w:val="Standard"/>
        <w:ind w:firstLine="567"/>
        <w:jc w:val="both"/>
        <w:rPr>
          <w:rFonts w:ascii="Times New Roman" w:hAnsi="Times New Roman" w:cs="Times New Roman"/>
          <w:color w:val="000000"/>
          <w:sz w:val="28"/>
          <w:szCs w:val="28"/>
          <w:lang w:eastAsia="uk-UA" w:bidi="uk-UA"/>
        </w:rPr>
      </w:pPr>
    </w:p>
    <w:p w:rsidR="00A2126A" w:rsidRPr="00524933" w:rsidRDefault="00A2126A" w:rsidP="00A2126A">
      <w:pPr>
        <w:pStyle w:val="Standard"/>
        <w:ind w:firstLine="567"/>
        <w:jc w:val="both"/>
        <w:rPr>
          <w:rFonts w:ascii="Times New Roman" w:hAnsi="Times New Roman" w:cs="Times New Roman"/>
          <w:sz w:val="28"/>
          <w:szCs w:val="28"/>
        </w:rPr>
      </w:pPr>
      <w:r>
        <w:rPr>
          <w:rFonts w:ascii="Times New Roman" w:hAnsi="Times New Roman" w:cs="Times New Roman"/>
          <w:sz w:val="28"/>
          <w:szCs w:val="28"/>
        </w:rPr>
        <w:t>Д</w:t>
      </w:r>
      <w:r w:rsidRPr="00FE63CA">
        <w:rPr>
          <w:rFonts w:ascii="Times New Roman" w:hAnsi="Times New Roman" w:cs="Times New Roman"/>
          <w:sz w:val="28"/>
          <w:szCs w:val="28"/>
        </w:rPr>
        <w:t xml:space="preserve">окументи </w:t>
      </w:r>
      <w:r>
        <w:rPr>
          <w:rFonts w:ascii="Times New Roman" w:hAnsi="Times New Roman" w:cs="Times New Roman"/>
          <w:sz w:val="28"/>
          <w:szCs w:val="28"/>
        </w:rPr>
        <w:t xml:space="preserve">надаються в оригіналі </w:t>
      </w:r>
      <w:r w:rsidRPr="00524933">
        <w:rPr>
          <w:rFonts w:ascii="Times New Roman" w:hAnsi="Times New Roman" w:cs="Times New Roman"/>
          <w:sz w:val="28"/>
          <w:szCs w:val="28"/>
        </w:rPr>
        <w:t xml:space="preserve">(виняток - особа може пред’явити копію документа, що засвідчує реєстрацію особи у Державному реєстрі фізичних осіб - платників податків, у тому числі і в електронній формі). </w:t>
      </w:r>
    </w:p>
    <w:p w:rsidR="00A2126A" w:rsidRPr="00786B8F" w:rsidRDefault="00A2126A" w:rsidP="0017324A">
      <w:pPr>
        <w:pStyle w:val="Standard"/>
        <w:ind w:firstLine="567"/>
        <w:jc w:val="both"/>
        <w:rPr>
          <w:rFonts w:ascii="Times New Roman" w:hAnsi="Times New Roman" w:cs="Times New Roman"/>
          <w:sz w:val="28"/>
          <w:szCs w:val="28"/>
        </w:rPr>
      </w:pPr>
    </w:p>
    <w:sectPr w:rsidR="00A2126A" w:rsidRPr="00786B8F" w:rsidSect="00003E69">
      <w:pgSz w:w="11906" w:h="16838"/>
      <w:pgMar w:top="851"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2291" w:rsidRDefault="00D12291" w:rsidP="007559D1">
      <w:pPr>
        <w:spacing w:after="0" w:line="240" w:lineRule="auto"/>
      </w:pPr>
      <w:r>
        <w:separator/>
      </w:r>
    </w:p>
  </w:endnote>
  <w:endnote w:type="continuationSeparator" w:id="0">
    <w:p w:rsidR="00D12291" w:rsidRDefault="00D12291" w:rsidP="007559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Baltica, 'Courier New'">
    <w:altName w:val="Arial"/>
    <w:charset w:val="00"/>
    <w:family w:val="swiss"/>
    <w:pitch w:val="variable"/>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2291" w:rsidRDefault="00D12291" w:rsidP="007559D1">
      <w:pPr>
        <w:spacing w:after="0" w:line="240" w:lineRule="auto"/>
      </w:pPr>
      <w:r>
        <w:separator/>
      </w:r>
    </w:p>
  </w:footnote>
  <w:footnote w:type="continuationSeparator" w:id="0">
    <w:p w:rsidR="00D12291" w:rsidRDefault="00D12291" w:rsidP="007559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E0C1A9C"/>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45E6E3BE"/>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A8FEB410"/>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3672FF60"/>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62BE924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805A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EA8A0A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7EEA5D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16CBCE"/>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2C7CD6B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B0478C"/>
    <w:multiLevelType w:val="hybridMultilevel"/>
    <w:tmpl w:val="C194C0FC"/>
    <w:lvl w:ilvl="0" w:tplc="8B166D04">
      <w:start w:val="1"/>
      <w:numFmt w:val="decimal"/>
      <w:lvlText w:val="%1."/>
      <w:lvlJc w:val="left"/>
      <w:pPr>
        <w:ind w:left="1069" w:hanging="360"/>
      </w:pPr>
      <w:rPr>
        <w:rFonts w:cs="Times New Roman" w:hint="default"/>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11" w15:restartNumberingAfterBreak="0">
    <w:nsid w:val="0F4B54F1"/>
    <w:multiLevelType w:val="hybridMultilevel"/>
    <w:tmpl w:val="14626692"/>
    <w:lvl w:ilvl="0" w:tplc="DE96B494">
      <w:start w:val="1"/>
      <w:numFmt w:val="decimal"/>
      <w:lvlText w:val="%1."/>
      <w:lvlJc w:val="left"/>
      <w:pPr>
        <w:ind w:left="1080" w:hanging="360"/>
      </w:pPr>
      <w:rPr>
        <w:rFonts w:cs="Times New Roman" w:hint="default"/>
      </w:rPr>
    </w:lvl>
    <w:lvl w:ilvl="1" w:tplc="04220019" w:tentative="1">
      <w:start w:val="1"/>
      <w:numFmt w:val="lowerLetter"/>
      <w:lvlText w:val="%2."/>
      <w:lvlJc w:val="left"/>
      <w:pPr>
        <w:ind w:left="1800" w:hanging="360"/>
      </w:pPr>
      <w:rPr>
        <w:rFonts w:cs="Times New Roman"/>
      </w:rPr>
    </w:lvl>
    <w:lvl w:ilvl="2" w:tplc="0422001B" w:tentative="1">
      <w:start w:val="1"/>
      <w:numFmt w:val="lowerRoman"/>
      <w:lvlText w:val="%3."/>
      <w:lvlJc w:val="right"/>
      <w:pPr>
        <w:ind w:left="2520" w:hanging="180"/>
      </w:pPr>
      <w:rPr>
        <w:rFonts w:cs="Times New Roman"/>
      </w:rPr>
    </w:lvl>
    <w:lvl w:ilvl="3" w:tplc="0422000F" w:tentative="1">
      <w:start w:val="1"/>
      <w:numFmt w:val="decimal"/>
      <w:lvlText w:val="%4."/>
      <w:lvlJc w:val="left"/>
      <w:pPr>
        <w:ind w:left="3240" w:hanging="360"/>
      </w:pPr>
      <w:rPr>
        <w:rFonts w:cs="Times New Roman"/>
      </w:rPr>
    </w:lvl>
    <w:lvl w:ilvl="4" w:tplc="04220019" w:tentative="1">
      <w:start w:val="1"/>
      <w:numFmt w:val="lowerLetter"/>
      <w:lvlText w:val="%5."/>
      <w:lvlJc w:val="left"/>
      <w:pPr>
        <w:ind w:left="3960" w:hanging="360"/>
      </w:pPr>
      <w:rPr>
        <w:rFonts w:cs="Times New Roman"/>
      </w:rPr>
    </w:lvl>
    <w:lvl w:ilvl="5" w:tplc="0422001B" w:tentative="1">
      <w:start w:val="1"/>
      <w:numFmt w:val="lowerRoman"/>
      <w:lvlText w:val="%6."/>
      <w:lvlJc w:val="right"/>
      <w:pPr>
        <w:ind w:left="4680" w:hanging="180"/>
      </w:pPr>
      <w:rPr>
        <w:rFonts w:cs="Times New Roman"/>
      </w:rPr>
    </w:lvl>
    <w:lvl w:ilvl="6" w:tplc="0422000F" w:tentative="1">
      <w:start w:val="1"/>
      <w:numFmt w:val="decimal"/>
      <w:lvlText w:val="%7."/>
      <w:lvlJc w:val="left"/>
      <w:pPr>
        <w:ind w:left="5400" w:hanging="360"/>
      </w:pPr>
      <w:rPr>
        <w:rFonts w:cs="Times New Roman"/>
      </w:rPr>
    </w:lvl>
    <w:lvl w:ilvl="7" w:tplc="04220019" w:tentative="1">
      <w:start w:val="1"/>
      <w:numFmt w:val="lowerLetter"/>
      <w:lvlText w:val="%8."/>
      <w:lvlJc w:val="left"/>
      <w:pPr>
        <w:ind w:left="6120" w:hanging="360"/>
      </w:pPr>
      <w:rPr>
        <w:rFonts w:cs="Times New Roman"/>
      </w:rPr>
    </w:lvl>
    <w:lvl w:ilvl="8" w:tplc="0422001B" w:tentative="1">
      <w:start w:val="1"/>
      <w:numFmt w:val="lowerRoman"/>
      <w:lvlText w:val="%9."/>
      <w:lvlJc w:val="right"/>
      <w:pPr>
        <w:ind w:left="6840" w:hanging="180"/>
      </w:pPr>
      <w:rPr>
        <w:rFonts w:cs="Times New Roman"/>
      </w:rPr>
    </w:lvl>
  </w:abstractNum>
  <w:abstractNum w:abstractNumId="12" w15:restartNumberingAfterBreak="0">
    <w:nsid w:val="24D070C0"/>
    <w:multiLevelType w:val="hybridMultilevel"/>
    <w:tmpl w:val="D1AEA7C2"/>
    <w:lvl w:ilvl="0" w:tplc="192AE264">
      <w:start w:val="1"/>
      <w:numFmt w:val="decimal"/>
      <w:lvlText w:val="%1."/>
      <w:lvlJc w:val="left"/>
      <w:pPr>
        <w:ind w:left="1070" w:hanging="360"/>
      </w:pPr>
      <w:rPr>
        <w:rFonts w:cs="Times New Roman" w:hint="default"/>
        <w:sz w:val="28"/>
      </w:rPr>
    </w:lvl>
    <w:lvl w:ilvl="1" w:tplc="04220019" w:tentative="1">
      <w:start w:val="1"/>
      <w:numFmt w:val="lowerLetter"/>
      <w:lvlText w:val="%2."/>
      <w:lvlJc w:val="left"/>
      <w:pPr>
        <w:ind w:left="1790" w:hanging="360"/>
      </w:pPr>
      <w:rPr>
        <w:rFonts w:cs="Times New Roman"/>
      </w:rPr>
    </w:lvl>
    <w:lvl w:ilvl="2" w:tplc="0422001B" w:tentative="1">
      <w:start w:val="1"/>
      <w:numFmt w:val="lowerRoman"/>
      <w:lvlText w:val="%3."/>
      <w:lvlJc w:val="right"/>
      <w:pPr>
        <w:ind w:left="2510" w:hanging="180"/>
      </w:pPr>
      <w:rPr>
        <w:rFonts w:cs="Times New Roman"/>
      </w:rPr>
    </w:lvl>
    <w:lvl w:ilvl="3" w:tplc="0422000F" w:tentative="1">
      <w:start w:val="1"/>
      <w:numFmt w:val="decimal"/>
      <w:lvlText w:val="%4."/>
      <w:lvlJc w:val="left"/>
      <w:pPr>
        <w:ind w:left="3230" w:hanging="360"/>
      </w:pPr>
      <w:rPr>
        <w:rFonts w:cs="Times New Roman"/>
      </w:rPr>
    </w:lvl>
    <w:lvl w:ilvl="4" w:tplc="04220019" w:tentative="1">
      <w:start w:val="1"/>
      <w:numFmt w:val="lowerLetter"/>
      <w:lvlText w:val="%5."/>
      <w:lvlJc w:val="left"/>
      <w:pPr>
        <w:ind w:left="3950" w:hanging="360"/>
      </w:pPr>
      <w:rPr>
        <w:rFonts w:cs="Times New Roman"/>
      </w:rPr>
    </w:lvl>
    <w:lvl w:ilvl="5" w:tplc="0422001B" w:tentative="1">
      <w:start w:val="1"/>
      <w:numFmt w:val="lowerRoman"/>
      <w:lvlText w:val="%6."/>
      <w:lvlJc w:val="right"/>
      <w:pPr>
        <w:ind w:left="4670" w:hanging="180"/>
      </w:pPr>
      <w:rPr>
        <w:rFonts w:cs="Times New Roman"/>
      </w:rPr>
    </w:lvl>
    <w:lvl w:ilvl="6" w:tplc="0422000F" w:tentative="1">
      <w:start w:val="1"/>
      <w:numFmt w:val="decimal"/>
      <w:lvlText w:val="%7."/>
      <w:lvlJc w:val="left"/>
      <w:pPr>
        <w:ind w:left="5390" w:hanging="360"/>
      </w:pPr>
      <w:rPr>
        <w:rFonts w:cs="Times New Roman"/>
      </w:rPr>
    </w:lvl>
    <w:lvl w:ilvl="7" w:tplc="04220019" w:tentative="1">
      <w:start w:val="1"/>
      <w:numFmt w:val="lowerLetter"/>
      <w:lvlText w:val="%8."/>
      <w:lvlJc w:val="left"/>
      <w:pPr>
        <w:ind w:left="6110" w:hanging="360"/>
      </w:pPr>
      <w:rPr>
        <w:rFonts w:cs="Times New Roman"/>
      </w:rPr>
    </w:lvl>
    <w:lvl w:ilvl="8" w:tplc="0422001B" w:tentative="1">
      <w:start w:val="1"/>
      <w:numFmt w:val="lowerRoman"/>
      <w:lvlText w:val="%9."/>
      <w:lvlJc w:val="right"/>
      <w:pPr>
        <w:ind w:left="6830" w:hanging="180"/>
      </w:pPr>
      <w:rPr>
        <w:rFonts w:cs="Times New Roman"/>
      </w:rPr>
    </w:lvl>
  </w:abstractNum>
  <w:abstractNum w:abstractNumId="13" w15:restartNumberingAfterBreak="0">
    <w:nsid w:val="39C6273B"/>
    <w:multiLevelType w:val="multilevel"/>
    <w:tmpl w:val="6DDE6A08"/>
    <w:lvl w:ilvl="0">
      <w:start w:val="1"/>
      <w:numFmt w:val="decimal"/>
      <w:lvlText w:val="%1)"/>
      <w:lvlJc w:val="left"/>
      <w:pPr>
        <w:ind w:left="1069" w:hanging="360"/>
      </w:pPr>
      <w:rPr>
        <w:b w:val="0"/>
        <w:bCs w:val="0"/>
        <w:i w:val="0"/>
        <w:iCs w:val="0"/>
        <w:caps w:val="0"/>
        <w:smallCaps w:val="0"/>
        <w:strike w:val="0"/>
        <w:dstrike w:val="0"/>
        <w:spacing w:val="0"/>
        <w:w w:val="100"/>
        <w:sz w:val="28"/>
        <w:szCs w:val="28"/>
        <w:u w:val="none"/>
        <w:shd w:val="clear" w:color="auto" w:fill="FFFFFF"/>
      </w:rPr>
    </w:lvl>
    <w:lvl w:ilvl="1">
      <w:start w:val="1"/>
      <w:numFmt w:val="decimal"/>
      <w:lvlText w:val="%2"/>
      <w:lvlJc w:val="left"/>
      <w:pPr>
        <w:ind w:left="1429" w:hanging="360"/>
      </w:pPr>
    </w:lvl>
    <w:lvl w:ilvl="2">
      <w:start w:val="1"/>
      <w:numFmt w:val="decimal"/>
      <w:lvlText w:val="%3"/>
      <w:lvlJc w:val="left"/>
      <w:pPr>
        <w:ind w:left="1789" w:hanging="360"/>
      </w:pPr>
    </w:lvl>
    <w:lvl w:ilvl="3">
      <w:start w:val="1"/>
      <w:numFmt w:val="decimal"/>
      <w:lvlText w:val="%4"/>
      <w:lvlJc w:val="left"/>
      <w:pPr>
        <w:ind w:left="2149" w:hanging="360"/>
      </w:pPr>
    </w:lvl>
    <w:lvl w:ilvl="4">
      <w:start w:val="1"/>
      <w:numFmt w:val="decimal"/>
      <w:lvlText w:val="%5"/>
      <w:lvlJc w:val="left"/>
      <w:pPr>
        <w:ind w:left="2509" w:hanging="360"/>
      </w:pPr>
    </w:lvl>
    <w:lvl w:ilvl="5">
      <w:start w:val="1"/>
      <w:numFmt w:val="decimal"/>
      <w:lvlText w:val="%6"/>
      <w:lvlJc w:val="left"/>
      <w:pPr>
        <w:ind w:left="2869" w:hanging="360"/>
      </w:pPr>
    </w:lvl>
    <w:lvl w:ilvl="6">
      <w:start w:val="1"/>
      <w:numFmt w:val="decimal"/>
      <w:lvlText w:val="%7"/>
      <w:lvlJc w:val="left"/>
      <w:pPr>
        <w:ind w:left="3229" w:hanging="360"/>
      </w:pPr>
    </w:lvl>
    <w:lvl w:ilvl="7">
      <w:start w:val="1"/>
      <w:numFmt w:val="decimal"/>
      <w:lvlText w:val="%8"/>
      <w:lvlJc w:val="left"/>
      <w:pPr>
        <w:ind w:left="3589" w:hanging="360"/>
      </w:pPr>
    </w:lvl>
    <w:lvl w:ilvl="8">
      <w:start w:val="1"/>
      <w:numFmt w:val="decimal"/>
      <w:lvlText w:val="%9"/>
      <w:lvlJc w:val="left"/>
      <w:pPr>
        <w:ind w:left="3949" w:hanging="360"/>
      </w:pPr>
    </w:lvl>
  </w:abstractNum>
  <w:abstractNum w:abstractNumId="14" w15:restartNumberingAfterBreak="0">
    <w:nsid w:val="39E00FAC"/>
    <w:multiLevelType w:val="hybridMultilevel"/>
    <w:tmpl w:val="43DE1E5C"/>
    <w:lvl w:ilvl="0" w:tplc="F0FC9D2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3BB13CFA"/>
    <w:multiLevelType w:val="hybridMultilevel"/>
    <w:tmpl w:val="D1AEA7C2"/>
    <w:lvl w:ilvl="0" w:tplc="192AE264">
      <w:start w:val="1"/>
      <w:numFmt w:val="decimal"/>
      <w:lvlText w:val="%1."/>
      <w:lvlJc w:val="left"/>
      <w:pPr>
        <w:ind w:left="1070" w:hanging="360"/>
      </w:pPr>
      <w:rPr>
        <w:rFonts w:cs="Times New Roman" w:hint="default"/>
        <w:sz w:val="28"/>
      </w:rPr>
    </w:lvl>
    <w:lvl w:ilvl="1" w:tplc="04220019" w:tentative="1">
      <w:start w:val="1"/>
      <w:numFmt w:val="lowerLetter"/>
      <w:lvlText w:val="%2."/>
      <w:lvlJc w:val="left"/>
      <w:pPr>
        <w:ind w:left="1790" w:hanging="360"/>
      </w:pPr>
      <w:rPr>
        <w:rFonts w:cs="Times New Roman"/>
      </w:rPr>
    </w:lvl>
    <w:lvl w:ilvl="2" w:tplc="0422001B" w:tentative="1">
      <w:start w:val="1"/>
      <w:numFmt w:val="lowerRoman"/>
      <w:lvlText w:val="%3."/>
      <w:lvlJc w:val="right"/>
      <w:pPr>
        <w:ind w:left="2510" w:hanging="180"/>
      </w:pPr>
      <w:rPr>
        <w:rFonts w:cs="Times New Roman"/>
      </w:rPr>
    </w:lvl>
    <w:lvl w:ilvl="3" w:tplc="0422000F" w:tentative="1">
      <w:start w:val="1"/>
      <w:numFmt w:val="decimal"/>
      <w:lvlText w:val="%4."/>
      <w:lvlJc w:val="left"/>
      <w:pPr>
        <w:ind w:left="3230" w:hanging="360"/>
      </w:pPr>
      <w:rPr>
        <w:rFonts w:cs="Times New Roman"/>
      </w:rPr>
    </w:lvl>
    <w:lvl w:ilvl="4" w:tplc="04220019" w:tentative="1">
      <w:start w:val="1"/>
      <w:numFmt w:val="lowerLetter"/>
      <w:lvlText w:val="%5."/>
      <w:lvlJc w:val="left"/>
      <w:pPr>
        <w:ind w:left="3950" w:hanging="360"/>
      </w:pPr>
      <w:rPr>
        <w:rFonts w:cs="Times New Roman"/>
      </w:rPr>
    </w:lvl>
    <w:lvl w:ilvl="5" w:tplc="0422001B" w:tentative="1">
      <w:start w:val="1"/>
      <w:numFmt w:val="lowerRoman"/>
      <w:lvlText w:val="%6."/>
      <w:lvlJc w:val="right"/>
      <w:pPr>
        <w:ind w:left="4670" w:hanging="180"/>
      </w:pPr>
      <w:rPr>
        <w:rFonts w:cs="Times New Roman"/>
      </w:rPr>
    </w:lvl>
    <w:lvl w:ilvl="6" w:tplc="0422000F" w:tentative="1">
      <w:start w:val="1"/>
      <w:numFmt w:val="decimal"/>
      <w:lvlText w:val="%7."/>
      <w:lvlJc w:val="left"/>
      <w:pPr>
        <w:ind w:left="5390" w:hanging="360"/>
      </w:pPr>
      <w:rPr>
        <w:rFonts w:cs="Times New Roman"/>
      </w:rPr>
    </w:lvl>
    <w:lvl w:ilvl="7" w:tplc="04220019" w:tentative="1">
      <w:start w:val="1"/>
      <w:numFmt w:val="lowerLetter"/>
      <w:lvlText w:val="%8."/>
      <w:lvlJc w:val="left"/>
      <w:pPr>
        <w:ind w:left="6110" w:hanging="360"/>
      </w:pPr>
      <w:rPr>
        <w:rFonts w:cs="Times New Roman"/>
      </w:rPr>
    </w:lvl>
    <w:lvl w:ilvl="8" w:tplc="0422001B" w:tentative="1">
      <w:start w:val="1"/>
      <w:numFmt w:val="lowerRoman"/>
      <w:lvlText w:val="%9."/>
      <w:lvlJc w:val="right"/>
      <w:pPr>
        <w:ind w:left="6830" w:hanging="180"/>
      </w:pPr>
      <w:rPr>
        <w:rFonts w:cs="Times New Roman"/>
      </w:rPr>
    </w:lvl>
  </w:abstractNum>
  <w:abstractNum w:abstractNumId="16" w15:restartNumberingAfterBreak="0">
    <w:nsid w:val="47D5003B"/>
    <w:multiLevelType w:val="multilevel"/>
    <w:tmpl w:val="087E0C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25F44C9"/>
    <w:multiLevelType w:val="hybridMultilevel"/>
    <w:tmpl w:val="13A862EE"/>
    <w:lvl w:ilvl="0" w:tplc="D028490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0873759"/>
    <w:multiLevelType w:val="hybridMultilevel"/>
    <w:tmpl w:val="9C3C1E12"/>
    <w:lvl w:ilvl="0" w:tplc="04220001">
      <w:start w:val="6"/>
      <w:numFmt w:val="bullet"/>
      <w:lvlText w:val=""/>
      <w:lvlJc w:val="left"/>
      <w:pPr>
        <w:tabs>
          <w:tab w:val="num" w:pos="720"/>
        </w:tabs>
        <w:ind w:left="720" w:hanging="360"/>
      </w:pPr>
      <w:rPr>
        <w:rFonts w:ascii="Symbol" w:eastAsia="Times New Roman" w:hAnsi="Symbol" w:hint="default"/>
      </w:rPr>
    </w:lvl>
    <w:lvl w:ilvl="1" w:tplc="04220003" w:tentative="1">
      <w:start w:val="1"/>
      <w:numFmt w:val="bullet"/>
      <w:lvlText w:val="o"/>
      <w:lvlJc w:val="left"/>
      <w:pPr>
        <w:tabs>
          <w:tab w:val="num" w:pos="1440"/>
        </w:tabs>
        <w:ind w:left="1440" w:hanging="360"/>
      </w:pPr>
      <w:rPr>
        <w:rFonts w:ascii="Courier New" w:hAnsi="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DB263C4"/>
    <w:multiLevelType w:val="hybridMultilevel"/>
    <w:tmpl w:val="47E2FB3C"/>
    <w:lvl w:ilvl="0" w:tplc="9A9A8AC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0"/>
  </w:num>
  <w:num w:numId="2">
    <w:abstractNumId w:val="12"/>
  </w:num>
  <w:num w:numId="3">
    <w:abstractNumId w:val="15"/>
  </w:num>
  <w:num w:numId="4">
    <w:abstractNumId w:val="11"/>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8"/>
  </w:num>
  <w:num w:numId="16">
    <w:abstractNumId w:val="14"/>
  </w:num>
  <w:num w:numId="17">
    <w:abstractNumId w:val="19"/>
  </w:num>
  <w:num w:numId="18">
    <w:abstractNumId w:val="16"/>
  </w:num>
  <w:num w:numId="19">
    <w:abstractNumId w:val="17"/>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9D1"/>
    <w:rsid w:val="00003E69"/>
    <w:rsid w:val="0001100B"/>
    <w:rsid w:val="000132A4"/>
    <w:rsid w:val="00014568"/>
    <w:rsid w:val="00020326"/>
    <w:rsid w:val="00020764"/>
    <w:rsid w:val="00026B48"/>
    <w:rsid w:val="00034192"/>
    <w:rsid w:val="0005334F"/>
    <w:rsid w:val="00070187"/>
    <w:rsid w:val="000859BA"/>
    <w:rsid w:val="00096F71"/>
    <w:rsid w:val="000A62E7"/>
    <w:rsid w:val="000B0D7D"/>
    <w:rsid w:val="000B0E7D"/>
    <w:rsid w:val="000B1458"/>
    <w:rsid w:val="000B66C9"/>
    <w:rsid w:val="000B70DF"/>
    <w:rsid w:val="000C026C"/>
    <w:rsid w:val="001063CA"/>
    <w:rsid w:val="00110E02"/>
    <w:rsid w:val="001200AD"/>
    <w:rsid w:val="00121B74"/>
    <w:rsid w:val="00150809"/>
    <w:rsid w:val="00163C50"/>
    <w:rsid w:val="00163F54"/>
    <w:rsid w:val="0017324A"/>
    <w:rsid w:val="001743EE"/>
    <w:rsid w:val="001804C9"/>
    <w:rsid w:val="00186C60"/>
    <w:rsid w:val="001A39EB"/>
    <w:rsid w:val="001A46C2"/>
    <w:rsid w:val="001C7304"/>
    <w:rsid w:val="001D7081"/>
    <w:rsid w:val="001D7428"/>
    <w:rsid w:val="001F2AB9"/>
    <w:rsid w:val="001F56D5"/>
    <w:rsid w:val="001F57FF"/>
    <w:rsid w:val="00206351"/>
    <w:rsid w:val="00221C35"/>
    <w:rsid w:val="00233271"/>
    <w:rsid w:val="00236BE8"/>
    <w:rsid w:val="00246D12"/>
    <w:rsid w:val="00250661"/>
    <w:rsid w:val="0026070F"/>
    <w:rsid w:val="00261830"/>
    <w:rsid w:val="002657D3"/>
    <w:rsid w:val="002A5B10"/>
    <w:rsid w:val="002B5298"/>
    <w:rsid w:val="002C31BC"/>
    <w:rsid w:val="002C7635"/>
    <w:rsid w:val="002C7AEF"/>
    <w:rsid w:val="002D0500"/>
    <w:rsid w:val="002D1BF2"/>
    <w:rsid w:val="002D604B"/>
    <w:rsid w:val="002F1242"/>
    <w:rsid w:val="002F3446"/>
    <w:rsid w:val="00306B52"/>
    <w:rsid w:val="00307980"/>
    <w:rsid w:val="003112E2"/>
    <w:rsid w:val="003118E2"/>
    <w:rsid w:val="003174DD"/>
    <w:rsid w:val="0032425B"/>
    <w:rsid w:val="00326AE3"/>
    <w:rsid w:val="003275F3"/>
    <w:rsid w:val="00330546"/>
    <w:rsid w:val="00330573"/>
    <w:rsid w:val="00340751"/>
    <w:rsid w:val="00346B80"/>
    <w:rsid w:val="0035085F"/>
    <w:rsid w:val="0035231F"/>
    <w:rsid w:val="003527D3"/>
    <w:rsid w:val="003529EE"/>
    <w:rsid w:val="003537C7"/>
    <w:rsid w:val="00362B8E"/>
    <w:rsid w:val="00373A28"/>
    <w:rsid w:val="00375440"/>
    <w:rsid w:val="00392695"/>
    <w:rsid w:val="00392EF6"/>
    <w:rsid w:val="00392F21"/>
    <w:rsid w:val="003A20FE"/>
    <w:rsid w:val="003A6DBE"/>
    <w:rsid w:val="003B34B9"/>
    <w:rsid w:val="003B645F"/>
    <w:rsid w:val="003C5CBD"/>
    <w:rsid w:val="003E14D6"/>
    <w:rsid w:val="003F26E1"/>
    <w:rsid w:val="0040468F"/>
    <w:rsid w:val="00406619"/>
    <w:rsid w:val="00414EE0"/>
    <w:rsid w:val="00426B4E"/>
    <w:rsid w:val="00427F66"/>
    <w:rsid w:val="00430BBA"/>
    <w:rsid w:val="00437941"/>
    <w:rsid w:val="00437EB9"/>
    <w:rsid w:val="00443DCF"/>
    <w:rsid w:val="004465F8"/>
    <w:rsid w:val="00471CC9"/>
    <w:rsid w:val="00481210"/>
    <w:rsid w:val="004813AA"/>
    <w:rsid w:val="00484483"/>
    <w:rsid w:val="004A034C"/>
    <w:rsid w:val="004B2072"/>
    <w:rsid w:val="004B2C62"/>
    <w:rsid w:val="004B2DCD"/>
    <w:rsid w:val="004C58F1"/>
    <w:rsid w:val="004D0225"/>
    <w:rsid w:val="004F1889"/>
    <w:rsid w:val="004F1B22"/>
    <w:rsid w:val="00506ECA"/>
    <w:rsid w:val="00515031"/>
    <w:rsid w:val="00521054"/>
    <w:rsid w:val="00523621"/>
    <w:rsid w:val="00525C16"/>
    <w:rsid w:val="00531BC6"/>
    <w:rsid w:val="00544DF9"/>
    <w:rsid w:val="005509A2"/>
    <w:rsid w:val="005526CC"/>
    <w:rsid w:val="0055751E"/>
    <w:rsid w:val="00566BD6"/>
    <w:rsid w:val="00571205"/>
    <w:rsid w:val="00580BA7"/>
    <w:rsid w:val="0058758A"/>
    <w:rsid w:val="00592ADF"/>
    <w:rsid w:val="00594183"/>
    <w:rsid w:val="0059544C"/>
    <w:rsid w:val="005A23F5"/>
    <w:rsid w:val="005A3A32"/>
    <w:rsid w:val="005A6503"/>
    <w:rsid w:val="005C76AF"/>
    <w:rsid w:val="005E35F0"/>
    <w:rsid w:val="005E4B66"/>
    <w:rsid w:val="005E78A6"/>
    <w:rsid w:val="005F2B55"/>
    <w:rsid w:val="005F2DF1"/>
    <w:rsid w:val="005F42BF"/>
    <w:rsid w:val="005F7926"/>
    <w:rsid w:val="00602A2C"/>
    <w:rsid w:val="00606AB1"/>
    <w:rsid w:val="00625FC9"/>
    <w:rsid w:val="006514B0"/>
    <w:rsid w:val="00655AD0"/>
    <w:rsid w:val="006642C6"/>
    <w:rsid w:val="006648F4"/>
    <w:rsid w:val="0066727E"/>
    <w:rsid w:val="00682F98"/>
    <w:rsid w:val="00685B01"/>
    <w:rsid w:val="00690663"/>
    <w:rsid w:val="0069367D"/>
    <w:rsid w:val="00696B17"/>
    <w:rsid w:val="006B3582"/>
    <w:rsid w:val="006C6BFE"/>
    <w:rsid w:val="006D6727"/>
    <w:rsid w:val="006E02AD"/>
    <w:rsid w:val="006E3E18"/>
    <w:rsid w:val="006F2065"/>
    <w:rsid w:val="006F799A"/>
    <w:rsid w:val="007009D6"/>
    <w:rsid w:val="00707808"/>
    <w:rsid w:val="00707EDE"/>
    <w:rsid w:val="0071123A"/>
    <w:rsid w:val="007140E4"/>
    <w:rsid w:val="00716B31"/>
    <w:rsid w:val="00724B29"/>
    <w:rsid w:val="00732D6A"/>
    <w:rsid w:val="00736B9E"/>
    <w:rsid w:val="00740D12"/>
    <w:rsid w:val="007435BB"/>
    <w:rsid w:val="0074686C"/>
    <w:rsid w:val="00750F8C"/>
    <w:rsid w:val="007559D1"/>
    <w:rsid w:val="00761A7C"/>
    <w:rsid w:val="00764D41"/>
    <w:rsid w:val="007664EA"/>
    <w:rsid w:val="00775638"/>
    <w:rsid w:val="00775BF3"/>
    <w:rsid w:val="0078291E"/>
    <w:rsid w:val="00786B8F"/>
    <w:rsid w:val="00795B55"/>
    <w:rsid w:val="00796C1B"/>
    <w:rsid w:val="007A20AC"/>
    <w:rsid w:val="007C1A6F"/>
    <w:rsid w:val="007C781C"/>
    <w:rsid w:val="007D0DBF"/>
    <w:rsid w:val="007F7042"/>
    <w:rsid w:val="00804AE2"/>
    <w:rsid w:val="00813532"/>
    <w:rsid w:val="00817BE5"/>
    <w:rsid w:val="00835398"/>
    <w:rsid w:val="008376A5"/>
    <w:rsid w:val="00842892"/>
    <w:rsid w:val="00843B39"/>
    <w:rsid w:val="00843C4E"/>
    <w:rsid w:val="0085058F"/>
    <w:rsid w:val="008507E1"/>
    <w:rsid w:val="0085506F"/>
    <w:rsid w:val="00857BF4"/>
    <w:rsid w:val="00873FDB"/>
    <w:rsid w:val="00876034"/>
    <w:rsid w:val="008928C2"/>
    <w:rsid w:val="00895625"/>
    <w:rsid w:val="008976E2"/>
    <w:rsid w:val="008A07C5"/>
    <w:rsid w:val="008A3630"/>
    <w:rsid w:val="008A6B1B"/>
    <w:rsid w:val="008A6CF4"/>
    <w:rsid w:val="008B183E"/>
    <w:rsid w:val="008B1F86"/>
    <w:rsid w:val="008B39E1"/>
    <w:rsid w:val="008B602E"/>
    <w:rsid w:val="008B6A7C"/>
    <w:rsid w:val="008B79D4"/>
    <w:rsid w:val="008C4A8D"/>
    <w:rsid w:val="008E1C60"/>
    <w:rsid w:val="008E2E71"/>
    <w:rsid w:val="008E6829"/>
    <w:rsid w:val="008F349D"/>
    <w:rsid w:val="008F5164"/>
    <w:rsid w:val="008F62CB"/>
    <w:rsid w:val="00906DFE"/>
    <w:rsid w:val="00915F63"/>
    <w:rsid w:val="0092245B"/>
    <w:rsid w:val="0093173F"/>
    <w:rsid w:val="00936893"/>
    <w:rsid w:val="0096262E"/>
    <w:rsid w:val="00966968"/>
    <w:rsid w:val="00971ED6"/>
    <w:rsid w:val="00973432"/>
    <w:rsid w:val="009829CA"/>
    <w:rsid w:val="00987A0C"/>
    <w:rsid w:val="009A0E2C"/>
    <w:rsid w:val="009A0E6B"/>
    <w:rsid w:val="009A13D2"/>
    <w:rsid w:val="009A3B13"/>
    <w:rsid w:val="009A5CD3"/>
    <w:rsid w:val="009B011E"/>
    <w:rsid w:val="009C0BF7"/>
    <w:rsid w:val="009C7580"/>
    <w:rsid w:val="009D0451"/>
    <w:rsid w:val="009D429F"/>
    <w:rsid w:val="009E61BA"/>
    <w:rsid w:val="009E797A"/>
    <w:rsid w:val="00A11395"/>
    <w:rsid w:val="00A1377D"/>
    <w:rsid w:val="00A2126A"/>
    <w:rsid w:val="00A27E23"/>
    <w:rsid w:val="00A31093"/>
    <w:rsid w:val="00A35D7E"/>
    <w:rsid w:val="00A400D0"/>
    <w:rsid w:val="00A4045D"/>
    <w:rsid w:val="00A41CFE"/>
    <w:rsid w:val="00A43A1C"/>
    <w:rsid w:val="00A45A2F"/>
    <w:rsid w:val="00A46464"/>
    <w:rsid w:val="00A509F7"/>
    <w:rsid w:val="00A55770"/>
    <w:rsid w:val="00A558B8"/>
    <w:rsid w:val="00A5641E"/>
    <w:rsid w:val="00A64829"/>
    <w:rsid w:val="00A64EAB"/>
    <w:rsid w:val="00A656A2"/>
    <w:rsid w:val="00A67AAD"/>
    <w:rsid w:val="00A74528"/>
    <w:rsid w:val="00A74C95"/>
    <w:rsid w:val="00A83B44"/>
    <w:rsid w:val="00A90F42"/>
    <w:rsid w:val="00A93C81"/>
    <w:rsid w:val="00A93D7E"/>
    <w:rsid w:val="00A961B7"/>
    <w:rsid w:val="00AA1F73"/>
    <w:rsid w:val="00AA732C"/>
    <w:rsid w:val="00AB0A9E"/>
    <w:rsid w:val="00AD015A"/>
    <w:rsid w:val="00AD4477"/>
    <w:rsid w:val="00AD455F"/>
    <w:rsid w:val="00AF5374"/>
    <w:rsid w:val="00B00F98"/>
    <w:rsid w:val="00B12E25"/>
    <w:rsid w:val="00B14533"/>
    <w:rsid w:val="00B276F9"/>
    <w:rsid w:val="00B40E79"/>
    <w:rsid w:val="00B46EA8"/>
    <w:rsid w:val="00B5388C"/>
    <w:rsid w:val="00B54144"/>
    <w:rsid w:val="00B836B8"/>
    <w:rsid w:val="00B90C43"/>
    <w:rsid w:val="00B9377B"/>
    <w:rsid w:val="00B969DC"/>
    <w:rsid w:val="00BB3F38"/>
    <w:rsid w:val="00BD36E7"/>
    <w:rsid w:val="00BD4323"/>
    <w:rsid w:val="00BE4888"/>
    <w:rsid w:val="00BF0962"/>
    <w:rsid w:val="00BF6FE3"/>
    <w:rsid w:val="00BF6FF5"/>
    <w:rsid w:val="00C03E27"/>
    <w:rsid w:val="00C076CB"/>
    <w:rsid w:val="00C12E5B"/>
    <w:rsid w:val="00C1666A"/>
    <w:rsid w:val="00C30BD1"/>
    <w:rsid w:val="00C33FC7"/>
    <w:rsid w:val="00C37826"/>
    <w:rsid w:val="00C40DDD"/>
    <w:rsid w:val="00C43ABE"/>
    <w:rsid w:val="00C539B6"/>
    <w:rsid w:val="00C60266"/>
    <w:rsid w:val="00C63067"/>
    <w:rsid w:val="00C656B5"/>
    <w:rsid w:val="00C663CD"/>
    <w:rsid w:val="00C66D5F"/>
    <w:rsid w:val="00C67825"/>
    <w:rsid w:val="00C808B0"/>
    <w:rsid w:val="00C871E9"/>
    <w:rsid w:val="00C87F4C"/>
    <w:rsid w:val="00C95990"/>
    <w:rsid w:val="00CA24EE"/>
    <w:rsid w:val="00CA71E3"/>
    <w:rsid w:val="00CB6033"/>
    <w:rsid w:val="00CD15E1"/>
    <w:rsid w:val="00CE1C25"/>
    <w:rsid w:val="00CE59CE"/>
    <w:rsid w:val="00CF28F7"/>
    <w:rsid w:val="00CF4572"/>
    <w:rsid w:val="00D0550D"/>
    <w:rsid w:val="00D10CF5"/>
    <w:rsid w:val="00D10DBB"/>
    <w:rsid w:val="00D12291"/>
    <w:rsid w:val="00D14EE3"/>
    <w:rsid w:val="00D172F5"/>
    <w:rsid w:val="00D1744A"/>
    <w:rsid w:val="00D249E4"/>
    <w:rsid w:val="00D36C08"/>
    <w:rsid w:val="00D43382"/>
    <w:rsid w:val="00D44293"/>
    <w:rsid w:val="00D461DA"/>
    <w:rsid w:val="00D53EF1"/>
    <w:rsid w:val="00D66D33"/>
    <w:rsid w:val="00D7451F"/>
    <w:rsid w:val="00D77A22"/>
    <w:rsid w:val="00D81F15"/>
    <w:rsid w:val="00D924D6"/>
    <w:rsid w:val="00D95557"/>
    <w:rsid w:val="00DD2748"/>
    <w:rsid w:val="00DE44DE"/>
    <w:rsid w:val="00DF01A7"/>
    <w:rsid w:val="00DF049A"/>
    <w:rsid w:val="00E01D23"/>
    <w:rsid w:val="00E0490D"/>
    <w:rsid w:val="00E104A3"/>
    <w:rsid w:val="00E1298A"/>
    <w:rsid w:val="00E17CA9"/>
    <w:rsid w:val="00E23C41"/>
    <w:rsid w:val="00E34739"/>
    <w:rsid w:val="00E35B15"/>
    <w:rsid w:val="00E35D3E"/>
    <w:rsid w:val="00E46A73"/>
    <w:rsid w:val="00E50E6D"/>
    <w:rsid w:val="00E54B95"/>
    <w:rsid w:val="00E61CE5"/>
    <w:rsid w:val="00E66767"/>
    <w:rsid w:val="00E70A7F"/>
    <w:rsid w:val="00E71197"/>
    <w:rsid w:val="00E711EE"/>
    <w:rsid w:val="00E80B5F"/>
    <w:rsid w:val="00E83E25"/>
    <w:rsid w:val="00E86D1F"/>
    <w:rsid w:val="00E87DDD"/>
    <w:rsid w:val="00EA4407"/>
    <w:rsid w:val="00EB6550"/>
    <w:rsid w:val="00ED22B6"/>
    <w:rsid w:val="00ED328C"/>
    <w:rsid w:val="00EE07AA"/>
    <w:rsid w:val="00EF0BC1"/>
    <w:rsid w:val="00EF0E69"/>
    <w:rsid w:val="00F13E16"/>
    <w:rsid w:val="00F1575F"/>
    <w:rsid w:val="00F21543"/>
    <w:rsid w:val="00F2432D"/>
    <w:rsid w:val="00F27D19"/>
    <w:rsid w:val="00F307E7"/>
    <w:rsid w:val="00F36221"/>
    <w:rsid w:val="00F3774A"/>
    <w:rsid w:val="00F4025E"/>
    <w:rsid w:val="00F409AE"/>
    <w:rsid w:val="00F412B1"/>
    <w:rsid w:val="00F74B35"/>
    <w:rsid w:val="00F82DFC"/>
    <w:rsid w:val="00F834DA"/>
    <w:rsid w:val="00F844C2"/>
    <w:rsid w:val="00F85ABA"/>
    <w:rsid w:val="00F922F2"/>
    <w:rsid w:val="00FA77E8"/>
    <w:rsid w:val="00FB1734"/>
    <w:rsid w:val="00FB55DF"/>
    <w:rsid w:val="00FC126E"/>
    <w:rsid w:val="00FD36BD"/>
    <w:rsid w:val="00FE20BD"/>
    <w:rsid w:val="00FE2C6E"/>
    <w:rsid w:val="00FE63CA"/>
    <w:rsid w:val="00FE64C0"/>
    <w:rsid w:val="00FF50AA"/>
    <w:rsid w:val="00FF52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21F3C097-89DA-41AF-9268-6EC458C40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59D1"/>
    <w:pPr>
      <w:spacing w:after="200" w:line="276" w:lineRule="auto"/>
    </w:pPr>
    <w:rPr>
      <w:sz w:val="22"/>
      <w:szCs w:val="22"/>
      <w:lang w:val="uk-UA"/>
    </w:rPr>
  </w:style>
  <w:style w:type="paragraph" w:styleId="1">
    <w:name w:val="heading 1"/>
    <w:basedOn w:val="a"/>
    <w:next w:val="a"/>
    <w:link w:val="10"/>
    <w:uiPriority w:val="99"/>
    <w:qFormat/>
    <w:rsid w:val="007559D1"/>
    <w:pPr>
      <w:keepNext/>
      <w:keepLines/>
      <w:spacing w:before="480" w:after="0"/>
      <w:outlineLvl w:val="0"/>
    </w:pPr>
    <w:rPr>
      <w:rFonts w:ascii="Cambria" w:eastAsia="Times New Roman" w:hAnsi="Cambria"/>
      <w:b/>
      <w:bCs/>
      <w:color w:val="365F91"/>
      <w:sz w:val="28"/>
      <w:szCs w:val="28"/>
    </w:rPr>
  </w:style>
  <w:style w:type="paragraph" w:styleId="2">
    <w:name w:val="heading 2"/>
    <w:basedOn w:val="a"/>
    <w:link w:val="20"/>
    <w:uiPriority w:val="99"/>
    <w:qFormat/>
    <w:rsid w:val="007559D1"/>
    <w:pPr>
      <w:spacing w:before="100" w:beforeAutospacing="1" w:after="100" w:afterAutospacing="1" w:line="240" w:lineRule="auto"/>
      <w:outlineLvl w:val="1"/>
    </w:pPr>
    <w:rPr>
      <w:rFonts w:ascii="Times New Roman" w:eastAsia="Times New Roman" w:hAnsi="Times New Roman"/>
      <w:b/>
      <w:bCs/>
      <w:sz w:val="36"/>
      <w:szCs w:val="36"/>
      <w:lang w:eastAsia="uk-UA"/>
    </w:rPr>
  </w:style>
  <w:style w:type="paragraph" w:styleId="3">
    <w:name w:val="heading 3"/>
    <w:basedOn w:val="a"/>
    <w:link w:val="30"/>
    <w:uiPriority w:val="99"/>
    <w:qFormat/>
    <w:rsid w:val="007559D1"/>
    <w:pPr>
      <w:spacing w:before="100" w:beforeAutospacing="1" w:after="100" w:afterAutospacing="1" w:line="240" w:lineRule="auto"/>
      <w:outlineLvl w:val="2"/>
    </w:pPr>
    <w:rPr>
      <w:rFonts w:ascii="Times New Roman" w:eastAsia="Times New Roman" w:hAnsi="Times New Roman"/>
      <w:b/>
      <w:bCs/>
      <w:sz w:val="27"/>
      <w:szCs w:val="27"/>
      <w:lang w:eastAsia="uk-UA"/>
    </w:rPr>
  </w:style>
  <w:style w:type="paragraph" w:styleId="5">
    <w:name w:val="heading 5"/>
    <w:basedOn w:val="a"/>
    <w:next w:val="a"/>
    <w:link w:val="50"/>
    <w:uiPriority w:val="99"/>
    <w:qFormat/>
    <w:rsid w:val="007559D1"/>
    <w:pPr>
      <w:keepNext/>
      <w:keepLines/>
      <w:spacing w:before="200" w:after="0"/>
      <w:outlineLvl w:val="4"/>
    </w:pPr>
    <w:rPr>
      <w:rFonts w:ascii="Cambria" w:eastAsia="Times New Roman" w:hAnsi="Cambria"/>
      <w:color w:val="243F60"/>
    </w:rPr>
  </w:style>
  <w:style w:type="paragraph" w:styleId="6">
    <w:name w:val="heading 6"/>
    <w:basedOn w:val="a"/>
    <w:next w:val="a"/>
    <w:link w:val="60"/>
    <w:uiPriority w:val="99"/>
    <w:qFormat/>
    <w:rsid w:val="007559D1"/>
    <w:pPr>
      <w:keepNext/>
      <w:keepLines/>
      <w:spacing w:before="200" w:after="0"/>
      <w:outlineLvl w:val="5"/>
    </w:pPr>
    <w:rPr>
      <w:rFonts w:ascii="Cambria" w:eastAsia="Times New Roman" w:hAnsi="Cambria"/>
      <w:i/>
      <w:iCs/>
      <w:color w:val="243F60"/>
    </w:rPr>
  </w:style>
  <w:style w:type="paragraph" w:styleId="7">
    <w:name w:val="heading 7"/>
    <w:basedOn w:val="a"/>
    <w:next w:val="a"/>
    <w:link w:val="70"/>
    <w:uiPriority w:val="99"/>
    <w:qFormat/>
    <w:rsid w:val="007559D1"/>
    <w:pPr>
      <w:keepNext/>
      <w:keepLines/>
      <w:spacing w:before="200" w:after="0"/>
      <w:outlineLvl w:val="6"/>
    </w:pPr>
    <w:rPr>
      <w:rFonts w:ascii="Cambria" w:eastAsia="Times New Roman" w:hAnsi="Cambria"/>
      <w:i/>
      <w:iCs/>
      <w:color w:val="404040"/>
    </w:rPr>
  </w:style>
  <w:style w:type="paragraph" w:styleId="8">
    <w:name w:val="heading 8"/>
    <w:basedOn w:val="a"/>
    <w:next w:val="a"/>
    <w:link w:val="80"/>
    <w:uiPriority w:val="99"/>
    <w:qFormat/>
    <w:rsid w:val="007559D1"/>
    <w:pPr>
      <w:keepNext/>
      <w:keepLines/>
      <w:spacing w:before="200" w:after="0"/>
      <w:outlineLvl w:val="7"/>
    </w:pPr>
    <w:rPr>
      <w:rFonts w:ascii="Cambria" w:eastAsia="Times New Roman" w:hAnsi="Cambria"/>
      <w:color w:val="404040"/>
      <w:sz w:val="20"/>
      <w:szCs w:val="20"/>
    </w:rPr>
  </w:style>
  <w:style w:type="paragraph" w:styleId="9">
    <w:name w:val="heading 9"/>
    <w:basedOn w:val="a"/>
    <w:next w:val="a"/>
    <w:link w:val="90"/>
    <w:uiPriority w:val="99"/>
    <w:qFormat/>
    <w:rsid w:val="007559D1"/>
    <w:pPr>
      <w:keepNext/>
      <w:keepLines/>
      <w:spacing w:before="200" w:after="0"/>
      <w:outlineLvl w:val="8"/>
    </w:pPr>
    <w:rPr>
      <w:rFonts w:ascii="Cambria" w:eastAsia="Times New Roman"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559D1"/>
    <w:rPr>
      <w:rFonts w:ascii="Cambria" w:hAnsi="Cambria" w:cs="Times New Roman"/>
      <w:b/>
      <w:bCs/>
      <w:color w:val="365F91"/>
      <w:sz w:val="28"/>
      <w:szCs w:val="28"/>
    </w:rPr>
  </w:style>
  <w:style w:type="character" w:customStyle="1" w:styleId="20">
    <w:name w:val="Заголовок 2 Знак"/>
    <w:basedOn w:val="a0"/>
    <w:link w:val="2"/>
    <w:uiPriority w:val="99"/>
    <w:locked/>
    <w:rsid w:val="007559D1"/>
    <w:rPr>
      <w:rFonts w:ascii="Times New Roman" w:hAnsi="Times New Roman" w:cs="Times New Roman"/>
      <w:b/>
      <w:bCs/>
      <w:sz w:val="36"/>
      <w:szCs w:val="36"/>
      <w:lang w:eastAsia="uk-UA"/>
    </w:rPr>
  </w:style>
  <w:style w:type="character" w:customStyle="1" w:styleId="30">
    <w:name w:val="Заголовок 3 Знак"/>
    <w:basedOn w:val="a0"/>
    <w:link w:val="3"/>
    <w:uiPriority w:val="99"/>
    <w:locked/>
    <w:rsid w:val="007559D1"/>
    <w:rPr>
      <w:rFonts w:ascii="Times New Roman" w:hAnsi="Times New Roman" w:cs="Times New Roman"/>
      <w:b/>
      <w:bCs/>
      <w:sz w:val="27"/>
      <w:szCs w:val="27"/>
      <w:lang w:eastAsia="uk-UA"/>
    </w:rPr>
  </w:style>
  <w:style w:type="character" w:customStyle="1" w:styleId="50">
    <w:name w:val="Заголовок 5 Знак"/>
    <w:basedOn w:val="a0"/>
    <w:link w:val="5"/>
    <w:uiPriority w:val="99"/>
    <w:semiHidden/>
    <w:locked/>
    <w:rsid w:val="007559D1"/>
    <w:rPr>
      <w:rFonts w:ascii="Cambria" w:hAnsi="Cambria" w:cs="Times New Roman"/>
      <w:color w:val="243F60"/>
    </w:rPr>
  </w:style>
  <w:style w:type="character" w:customStyle="1" w:styleId="60">
    <w:name w:val="Заголовок 6 Знак"/>
    <w:basedOn w:val="a0"/>
    <w:link w:val="6"/>
    <w:uiPriority w:val="99"/>
    <w:locked/>
    <w:rsid w:val="007559D1"/>
    <w:rPr>
      <w:rFonts w:ascii="Cambria" w:hAnsi="Cambria" w:cs="Times New Roman"/>
      <w:i/>
      <w:iCs/>
      <w:color w:val="243F60"/>
    </w:rPr>
  </w:style>
  <w:style w:type="character" w:customStyle="1" w:styleId="70">
    <w:name w:val="Заголовок 7 Знак"/>
    <w:basedOn w:val="a0"/>
    <w:link w:val="7"/>
    <w:uiPriority w:val="99"/>
    <w:semiHidden/>
    <w:locked/>
    <w:rsid w:val="007559D1"/>
    <w:rPr>
      <w:rFonts w:ascii="Cambria" w:hAnsi="Cambria" w:cs="Times New Roman"/>
      <w:i/>
      <w:iCs/>
      <w:color w:val="404040"/>
    </w:rPr>
  </w:style>
  <w:style w:type="character" w:customStyle="1" w:styleId="80">
    <w:name w:val="Заголовок 8 Знак"/>
    <w:basedOn w:val="a0"/>
    <w:link w:val="8"/>
    <w:uiPriority w:val="99"/>
    <w:locked/>
    <w:rsid w:val="007559D1"/>
    <w:rPr>
      <w:rFonts w:ascii="Cambria" w:hAnsi="Cambria" w:cs="Times New Roman"/>
      <w:color w:val="404040"/>
      <w:sz w:val="20"/>
      <w:szCs w:val="20"/>
    </w:rPr>
  </w:style>
  <w:style w:type="character" w:customStyle="1" w:styleId="90">
    <w:name w:val="Заголовок 9 Знак"/>
    <w:basedOn w:val="a0"/>
    <w:link w:val="9"/>
    <w:uiPriority w:val="99"/>
    <w:semiHidden/>
    <w:locked/>
    <w:rsid w:val="007559D1"/>
    <w:rPr>
      <w:rFonts w:ascii="Cambria" w:hAnsi="Cambria" w:cs="Times New Roman"/>
      <w:i/>
      <w:iCs/>
      <w:color w:val="404040"/>
      <w:sz w:val="20"/>
      <w:szCs w:val="20"/>
    </w:rPr>
  </w:style>
  <w:style w:type="paragraph" w:styleId="a3">
    <w:name w:val="header"/>
    <w:basedOn w:val="a"/>
    <w:link w:val="a4"/>
    <w:uiPriority w:val="99"/>
    <w:rsid w:val="007559D1"/>
    <w:pPr>
      <w:tabs>
        <w:tab w:val="center" w:pos="4819"/>
        <w:tab w:val="right" w:pos="9639"/>
      </w:tabs>
      <w:spacing w:after="0" w:line="240" w:lineRule="auto"/>
    </w:pPr>
  </w:style>
  <w:style w:type="character" w:customStyle="1" w:styleId="a4">
    <w:name w:val="Верхний колонтитул Знак"/>
    <w:basedOn w:val="a0"/>
    <w:link w:val="a3"/>
    <w:uiPriority w:val="99"/>
    <w:locked/>
    <w:rsid w:val="007559D1"/>
    <w:rPr>
      <w:rFonts w:cs="Times New Roman"/>
    </w:rPr>
  </w:style>
  <w:style w:type="table" w:styleId="a5">
    <w:name w:val="Table Grid"/>
    <w:basedOn w:val="a1"/>
    <w:uiPriority w:val="99"/>
    <w:rsid w:val="007559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2"/>
    <w:uiPriority w:val="99"/>
    <w:semiHidden/>
    <w:rsid w:val="007559D1"/>
    <w:pPr>
      <w:spacing w:after="120" w:line="480" w:lineRule="auto"/>
    </w:pPr>
  </w:style>
  <w:style w:type="character" w:customStyle="1" w:styleId="22">
    <w:name w:val="Основной текст 2 Знак"/>
    <w:basedOn w:val="a0"/>
    <w:link w:val="21"/>
    <w:uiPriority w:val="99"/>
    <w:semiHidden/>
    <w:locked/>
    <w:rsid w:val="007559D1"/>
    <w:rPr>
      <w:rFonts w:cs="Times New Roman"/>
    </w:rPr>
  </w:style>
  <w:style w:type="paragraph" w:styleId="a6">
    <w:name w:val="Balloon Text"/>
    <w:basedOn w:val="a"/>
    <w:link w:val="a7"/>
    <w:uiPriority w:val="99"/>
    <w:semiHidden/>
    <w:rsid w:val="007559D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locked/>
    <w:rsid w:val="007559D1"/>
    <w:rPr>
      <w:rFonts w:ascii="Tahoma" w:hAnsi="Tahoma" w:cs="Tahoma"/>
      <w:sz w:val="16"/>
      <w:szCs w:val="16"/>
    </w:rPr>
  </w:style>
  <w:style w:type="paragraph" w:styleId="a8">
    <w:name w:val="footer"/>
    <w:basedOn w:val="a"/>
    <w:link w:val="a9"/>
    <w:uiPriority w:val="99"/>
    <w:rsid w:val="007559D1"/>
    <w:pPr>
      <w:tabs>
        <w:tab w:val="center" w:pos="4819"/>
        <w:tab w:val="right" w:pos="9639"/>
      </w:tabs>
      <w:spacing w:after="0" w:line="240" w:lineRule="auto"/>
    </w:pPr>
  </w:style>
  <w:style w:type="character" w:customStyle="1" w:styleId="a9">
    <w:name w:val="Нижний колонтитул Знак"/>
    <w:basedOn w:val="a0"/>
    <w:link w:val="a8"/>
    <w:uiPriority w:val="99"/>
    <w:locked/>
    <w:rsid w:val="007559D1"/>
    <w:rPr>
      <w:rFonts w:cs="Times New Roman"/>
    </w:rPr>
  </w:style>
  <w:style w:type="paragraph" w:styleId="aa">
    <w:name w:val="Body Text Indent"/>
    <w:basedOn w:val="a"/>
    <w:link w:val="ab"/>
    <w:uiPriority w:val="99"/>
    <w:rsid w:val="006F2065"/>
    <w:pPr>
      <w:spacing w:after="120"/>
      <w:ind w:left="283"/>
    </w:pPr>
  </w:style>
  <w:style w:type="character" w:customStyle="1" w:styleId="ab">
    <w:name w:val="Основной текст с отступом Знак"/>
    <w:basedOn w:val="a0"/>
    <w:link w:val="aa"/>
    <w:uiPriority w:val="99"/>
    <w:locked/>
    <w:rsid w:val="006F2065"/>
    <w:rPr>
      <w:rFonts w:cs="Times New Roman"/>
    </w:rPr>
  </w:style>
  <w:style w:type="paragraph" w:customStyle="1" w:styleId="Char">
    <w:name w:val="Char Знак Знак Знак"/>
    <w:basedOn w:val="a"/>
    <w:uiPriority w:val="99"/>
    <w:rsid w:val="00602A2C"/>
    <w:pPr>
      <w:spacing w:after="0" w:line="240" w:lineRule="auto"/>
    </w:pPr>
    <w:rPr>
      <w:rFonts w:ascii="Verdana" w:eastAsia="Times New Roman" w:hAnsi="Verdana" w:cs="Verdana"/>
      <w:sz w:val="20"/>
      <w:szCs w:val="20"/>
      <w:lang w:val="en-US"/>
    </w:rPr>
  </w:style>
  <w:style w:type="paragraph" w:styleId="ac">
    <w:name w:val="List Paragraph"/>
    <w:basedOn w:val="a"/>
    <w:uiPriority w:val="99"/>
    <w:qFormat/>
    <w:rsid w:val="00707808"/>
    <w:pPr>
      <w:ind w:left="720"/>
      <w:contextualSpacing/>
    </w:pPr>
  </w:style>
  <w:style w:type="paragraph" w:styleId="HTML">
    <w:name w:val="HTML Preformatted"/>
    <w:basedOn w:val="a"/>
    <w:link w:val="HTML0"/>
    <w:uiPriority w:val="99"/>
    <w:rsid w:val="00D95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ru-RU"/>
    </w:rPr>
  </w:style>
  <w:style w:type="character" w:customStyle="1" w:styleId="HTML0">
    <w:name w:val="Стандартный HTML Знак"/>
    <w:basedOn w:val="a0"/>
    <w:link w:val="HTML"/>
    <w:uiPriority w:val="99"/>
    <w:locked/>
    <w:rsid w:val="00D95557"/>
    <w:rPr>
      <w:rFonts w:ascii="Courier New" w:hAnsi="Courier New" w:cs="Times New Roman"/>
      <w:sz w:val="20"/>
      <w:szCs w:val="20"/>
      <w:lang w:eastAsia="ru-RU"/>
    </w:rPr>
  </w:style>
  <w:style w:type="paragraph" w:customStyle="1" w:styleId="ad">
    <w:name w:val="Знак Знак"/>
    <w:basedOn w:val="a"/>
    <w:uiPriority w:val="99"/>
    <w:rsid w:val="00682F98"/>
    <w:pPr>
      <w:spacing w:after="0" w:line="240" w:lineRule="auto"/>
    </w:pPr>
    <w:rPr>
      <w:rFonts w:ascii="Verdana" w:eastAsia="Times New Roman" w:hAnsi="Verdana"/>
      <w:sz w:val="20"/>
      <w:szCs w:val="20"/>
      <w:lang w:val="en-US"/>
    </w:rPr>
  </w:style>
  <w:style w:type="character" w:styleId="ae">
    <w:name w:val="Hyperlink"/>
    <w:basedOn w:val="a0"/>
    <w:uiPriority w:val="99"/>
    <w:rsid w:val="00392695"/>
    <w:rPr>
      <w:rFonts w:cs="Times New Roman"/>
      <w:color w:val="0000FF"/>
      <w:u w:val="single"/>
    </w:rPr>
  </w:style>
  <w:style w:type="character" w:styleId="af">
    <w:name w:val="page number"/>
    <w:basedOn w:val="a0"/>
    <w:uiPriority w:val="99"/>
    <w:rsid w:val="006642C6"/>
    <w:rPr>
      <w:rFonts w:cs="Times New Roman"/>
    </w:rPr>
  </w:style>
  <w:style w:type="paragraph" w:styleId="af0">
    <w:name w:val="Document Map"/>
    <w:basedOn w:val="a"/>
    <w:link w:val="af1"/>
    <w:uiPriority w:val="99"/>
    <w:semiHidden/>
    <w:rsid w:val="00A43A1C"/>
    <w:pPr>
      <w:shd w:val="clear" w:color="auto" w:fill="000080"/>
    </w:pPr>
    <w:rPr>
      <w:rFonts w:ascii="Tahoma" w:hAnsi="Tahoma" w:cs="Tahoma"/>
      <w:sz w:val="20"/>
      <w:szCs w:val="20"/>
    </w:rPr>
  </w:style>
  <w:style w:type="character" w:customStyle="1" w:styleId="af1">
    <w:name w:val="Схема документа Знак"/>
    <w:basedOn w:val="a0"/>
    <w:link w:val="af0"/>
    <w:uiPriority w:val="99"/>
    <w:semiHidden/>
    <w:locked/>
    <w:rsid w:val="005509A2"/>
    <w:rPr>
      <w:rFonts w:ascii="Times New Roman" w:hAnsi="Times New Roman" w:cs="Times New Roman"/>
      <w:sz w:val="2"/>
      <w:lang w:eastAsia="en-US"/>
    </w:rPr>
  </w:style>
  <w:style w:type="paragraph" w:customStyle="1" w:styleId="Standard">
    <w:name w:val="Standard"/>
    <w:rsid w:val="00C871E9"/>
    <w:pPr>
      <w:suppressAutoHyphens/>
      <w:autoSpaceDN w:val="0"/>
      <w:textAlignment w:val="baseline"/>
    </w:pPr>
    <w:rPr>
      <w:rFonts w:ascii="Baltica, 'Courier New'" w:eastAsia="Times New Roman" w:hAnsi="Baltica, 'Courier New'" w:cs="Baltica, 'Courier New'"/>
      <w:kern w:val="3"/>
      <w:lang w:val="uk-UA" w:eastAsia="zh-CN"/>
    </w:rPr>
  </w:style>
  <w:style w:type="paragraph" w:styleId="af2">
    <w:name w:val="Body Text"/>
    <w:basedOn w:val="a"/>
    <w:link w:val="af3"/>
    <w:rsid w:val="00437941"/>
    <w:pPr>
      <w:suppressAutoHyphens/>
      <w:spacing w:after="120"/>
    </w:pPr>
    <w:rPr>
      <w:lang w:eastAsia="ar-SA"/>
    </w:rPr>
  </w:style>
  <w:style w:type="character" w:customStyle="1" w:styleId="af3">
    <w:name w:val="Основной текст Знак"/>
    <w:basedOn w:val="a0"/>
    <w:link w:val="af2"/>
    <w:rsid w:val="00437941"/>
    <w:rPr>
      <w:sz w:val="22"/>
      <w:szCs w:val="22"/>
      <w:lang w:val="uk-UA" w:eastAsia="ar-SA"/>
    </w:rPr>
  </w:style>
  <w:style w:type="paragraph" w:customStyle="1" w:styleId="af4">
    <w:name w:val="Другое"/>
    <w:basedOn w:val="a"/>
    <w:link w:val="af5"/>
    <w:rsid w:val="003C5CBD"/>
    <w:pPr>
      <w:widowControl w:val="0"/>
      <w:shd w:val="clear" w:color="auto" w:fill="FFFFFF"/>
      <w:suppressAutoHyphens/>
      <w:spacing w:after="0" w:line="240" w:lineRule="auto"/>
      <w:ind w:firstLine="620"/>
    </w:pPr>
    <w:rPr>
      <w:rFonts w:ascii="Times New Roman" w:eastAsia="Times New Roman" w:hAnsi="Times New Roman"/>
      <w:color w:val="00000A"/>
      <w:sz w:val="28"/>
      <w:szCs w:val="28"/>
    </w:rPr>
  </w:style>
  <w:style w:type="character" w:customStyle="1" w:styleId="af5">
    <w:name w:val="Другое_"/>
    <w:basedOn w:val="a0"/>
    <w:link w:val="af4"/>
    <w:rsid w:val="00F82DFC"/>
    <w:rPr>
      <w:rFonts w:ascii="Times New Roman" w:eastAsia="Times New Roman" w:hAnsi="Times New Roman"/>
      <w:color w:val="00000A"/>
      <w:sz w:val="28"/>
      <w:szCs w:val="28"/>
      <w:shd w:val="clear" w:color="auto" w:fill="FFFFFF"/>
      <w:lang w:val="uk-UA" w:eastAsia="en-US"/>
    </w:rPr>
  </w:style>
  <w:style w:type="character" w:customStyle="1" w:styleId="-">
    <w:name w:val="Интернет-ссылка"/>
    <w:rsid w:val="00D249E4"/>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nau://ukr/2262-12/" TargetMode="External"/><Relationship Id="rId13" Type="http://schemas.openxmlformats.org/officeDocument/2006/relationships/hyperlink" Target="https://ips.ligazakon.net/document/view/kp120035?ed=2012_01_25&amp;an=19" TargetMode="External"/><Relationship Id="rId18" Type="http://schemas.openxmlformats.org/officeDocument/2006/relationships/hyperlink" Target="https://ips.ligazakon.net/document/view/kp130380?ed=2013_05_29&amp;an=24" TargetMode="External"/><Relationship Id="rId3" Type="http://schemas.openxmlformats.org/officeDocument/2006/relationships/styles" Target="styles.xml"/><Relationship Id="rId21" Type="http://schemas.openxmlformats.org/officeDocument/2006/relationships/hyperlink" Target="nau://ukr/3551-12/" TargetMode="External"/><Relationship Id="rId7" Type="http://schemas.openxmlformats.org/officeDocument/2006/relationships/endnotes" Target="endnotes.xml"/><Relationship Id="rId12" Type="http://schemas.openxmlformats.org/officeDocument/2006/relationships/hyperlink" Target="https://ips.ligazakon.net/document/view/kp100223?ed=2010_03_02&amp;an=17" TargetMode="External"/><Relationship Id="rId17" Type="http://schemas.openxmlformats.org/officeDocument/2006/relationships/hyperlink" Target="https://ips.ligazakon.net/document/view/kp170294?ed=2017_04_26&amp;an=18" TargetMode="External"/><Relationship Id="rId2" Type="http://schemas.openxmlformats.org/officeDocument/2006/relationships/numbering" Target="numbering.xml"/><Relationship Id="rId16" Type="http://schemas.openxmlformats.org/officeDocument/2006/relationships/hyperlink" Target="https://ips.ligazakon.net/document/view/kp100223?ed=2010_03_02&amp;an=17" TargetMode="External"/><Relationship Id="rId20" Type="http://schemas.openxmlformats.org/officeDocument/2006/relationships/hyperlink" Target="nau://ukr/685-2015-&#108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ps.ligazakon.net/document/view/kp220061?ed=2022_01_26&amp;an=19" TargetMode="External"/><Relationship Id="rId5" Type="http://schemas.openxmlformats.org/officeDocument/2006/relationships/webSettings" Target="webSettings.xml"/><Relationship Id="rId15" Type="http://schemas.openxmlformats.org/officeDocument/2006/relationships/hyperlink" Target="https://ips.ligazakon.net/document/view/kp120035?ed=2012_01_25&amp;an=19" TargetMode="External"/><Relationship Id="rId23" Type="http://schemas.openxmlformats.org/officeDocument/2006/relationships/theme" Target="theme/theme1.xml"/><Relationship Id="rId10" Type="http://schemas.openxmlformats.org/officeDocument/2006/relationships/hyperlink" Target="nau://ukr/637-93-&#1087;/" TargetMode="External"/><Relationship Id="rId19" Type="http://schemas.openxmlformats.org/officeDocument/2006/relationships/hyperlink" Target="nau://ukr/z0463-21/" TargetMode="External"/><Relationship Id="rId4" Type="http://schemas.openxmlformats.org/officeDocument/2006/relationships/settings" Target="settings.xml"/><Relationship Id="rId9" Type="http://schemas.openxmlformats.org/officeDocument/2006/relationships/hyperlink" Target="nau://ukr/1871-20/" TargetMode="External"/><Relationship Id="rId14" Type="http://schemas.openxmlformats.org/officeDocument/2006/relationships/hyperlink" Target="https://ips.ligazakon.net/document/view/kp100223?ed=2010_03_02&amp;an=17"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25C417-4C23-49DF-9014-2061F992F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1064</Words>
  <Characters>6071</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7121</CharactersWithSpaces>
  <SharedDoc>false</SharedDoc>
  <HLinks>
    <vt:vector size="84" baseType="variant">
      <vt:variant>
        <vt:i4>2752554</vt:i4>
      </vt:variant>
      <vt:variant>
        <vt:i4>39</vt:i4>
      </vt:variant>
      <vt:variant>
        <vt:i4>0</vt:i4>
      </vt:variant>
      <vt:variant>
        <vt:i4>5</vt:i4>
      </vt:variant>
      <vt:variant>
        <vt:lpwstr>nau://ukr/3551-12/</vt:lpwstr>
      </vt:variant>
      <vt:variant>
        <vt:lpwstr/>
      </vt:variant>
      <vt:variant>
        <vt:i4>69140510</vt:i4>
      </vt:variant>
      <vt:variant>
        <vt:i4>36</vt:i4>
      </vt:variant>
      <vt:variant>
        <vt:i4>0</vt:i4>
      </vt:variant>
      <vt:variant>
        <vt:i4>5</vt:i4>
      </vt:variant>
      <vt:variant>
        <vt:lpwstr>nau://ukr/685-2015-п/</vt:lpwstr>
      </vt:variant>
      <vt:variant>
        <vt:lpwstr/>
      </vt:variant>
      <vt:variant>
        <vt:i4>2752636</vt:i4>
      </vt:variant>
      <vt:variant>
        <vt:i4>33</vt:i4>
      </vt:variant>
      <vt:variant>
        <vt:i4>0</vt:i4>
      </vt:variant>
      <vt:variant>
        <vt:i4>5</vt:i4>
      </vt:variant>
      <vt:variant>
        <vt:lpwstr>nau://ukr/z0463-21/</vt:lpwstr>
      </vt:variant>
      <vt:variant>
        <vt:lpwstr/>
      </vt:variant>
      <vt:variant>
        <vt:i4>4128809</vt:i4>
      </vt:variant>
      <vt:variant>
        <vt:i4>30</vt:i4>
      </vt:variant>
      <vt:variant>
        <vt:i4>0</vt:i4>
      </vt:variant>
      <vt:variant>
        <vt:i4>5</vt:i4>
      </vt:variant>
      <vt:variant>
        <vt:lpwstr>https://ips.ligazakon.net/document/view/kp130380?ed=2013_05_29&amp;an=24</vt:lpwstr>
      </vt:variant>
      <vt:variant>
        <vt:lpwstr/>
      </vt:variant>
      <vt:variant>
        <vt:i4>3735594</vt:i4>
      </vt:variant>
      <vt:variant>
        <vt:i4>27</vt:i4>
      </vt:variant>
      <vt:variant>
        <vt:i4>0</vt:i4>
      </vt:variant>
      <vt:variant>
        <vt:i4>5</vt:i4>
      </vt:variant>
      <vt:variant>
        <vt:lpwstr>https://ips.ligazakon.net/document/view/kp170294?ed=2017_04_26&amp;an=18</vt:lpwstr>
      </vt:variant>
      <vt:variant>
        <vt:lpwstr/>
      </vt:variant>
      <vt:variant>
        <vt:i4>3473444</vt:i4>
      </vt:variant>
      <vt:variant>
        <vt:i4>24</vt:i4>
      </vt:variant>
      <vt:variant>
        <vt:i4>0</vt:i4>
      </vt:variant>
      <vt:variant>
        <vt:i4>5</vt:i4>
      </vt:variant>
      <vt:variant>
        <vt:lpwstr>https://ips.ligazakon.net/document/view/kp100223?ed=2010_03_02&amp;an=17</vt:lpwstr>
      </vt:variant>
      <vt:variant>
        <vt:lpwstr/>
      </vt:variant>
      <vt:variant>
        <vt:i4>3670053</vt:i4>
      </vt:variant>
      <vt:variant>
        <vt:i4>21</vt:i4>
      </vt:variant>
      <vt:variant>
        <vt:i4>0</vt:i4>
      </vt:variant>
      <vt:variant>
        <vt:i4>5</vt:i4>
      </vt:variant>
      <vt:variant>
        <vt:lpwstr>https://ips.ligazakon.net/document/view/kp120035?ed=2012_01_25&amp;an=19</vt:lpwstr>
      </vt:variant>
      <vt:variant>
        <vt:lpwstr/>
      </vt:variant>
      <vt:variant>
        <vt:i4>3473444</vt:i4>
      </vt:variant>
      <vt:variant>
        <vt:i4>18</vt:i4>
      </vt:variant>
      <vt:variant>
        <vt:i4>0</vt:i4>
      </vt:variant>
      <vt:variant>
        <vt:i4>5</vt:i4>
      </vt:variant>
      <vt:variant>
        <vt:lpwstr>https://ips.ligazakon.net/document/view/kp100223?ed=2010_03_02&amp;an=17</vt:lpwstr>
      </vt:variant>
      <vt:variant>
        <vt:lpwstr/>
      </vt:variant>
      <vt:variant>
        <vt:i4>3670053</vt:i4>
      </vt:variant>
      <vt:variant>
        <vt:i4>15</vt:i4>
      </vt:variant>
      <vt:variant>
        <vt:i4>0</vt:i4>
      </vt:variant>
      <vt:variant>
        <vt:i4>5</vt:i4>
      </vt:variant>
      <vt:variant>
        <vt:lpwstr>https://ips.ligazakon.net/document/view/kp120035?ed=2012_01_25&amp;an=19</vt:lpwstr>
      </vt:variant>
      <vt:variant>
        <vt:lpwstr/>
      </vt:variant>
      <vt:variant>
        <vt:i4>3473444</vt:i4>
      </vt:variant>
      <vt:variant>
        <vt:i4>12</vt:i4>
      </vt:variant>
      <vt:variant>
        <vt:i4>0</vt:i4>
      </vt:variant>
      <vt:variant>
        <vt:i4>5</vt:i4>
      </vt:variant>
      <vt:variant>
        <vt:lpwstr>https://ips.ligazakon.net/document/view/kp100223?ed=2010_03_02&amp;an=17</vt:lpwstr>
      </vt:variant>
      <vt:variant>
        <vt:lpwstr/>
      </vt:variant>
      <vt:variant>
        <vt:i4>4128800</vt:i4>
      </vt:variant>
      <vt:variant>
        <vt:i4>9</vt:i4>
      </vt:variant>
      <vt:variant>
        <vt:i4>0</vt:i4>
      </vt:variant>
      <vt:variant>
        <vt:i4>5</vt:i4>
      </vt:variant>
      <vt:variant>
        <vt:lpwstr>https://ips.ligazakon.net/document/view/kp220061?ed=2022_01_26&amp;an=19</vt:lpwstr>
      </vt:variant>
      <vt:variant>
        <vt:lpwstr/>
      </vt:variant>
      <vt:variant>
        <vt:i4>69337126</vt:i4>
      </vt:variant>
      <vt:variant>
        <vt:i4>6</vt:i4>
      </vt:variant>
      <vt:variant>
        <vt:i4>0</vt:i4>
      </vt:variant>
      <vt:variant>
        <vt:i4>5</vt:i4>
      </vt:variant>
      <vt:variant>
        <vt:lpwstr>nau://ukr/637-93-п/</vt:lpwstr>
      </vt:variant>
      <vt:variant>
        <vt:lpwstr/>
      </vt:variant>
      <vt:variant>
        <vt:i4>2359336</vt:i4>
      </vt:variant>
      <vt:variant>
        <vt:i4>3</vt:i4>
      </vt:variant>
      <vt:variant>
        <vt:i4>0</vt:i4>
      </vt:variant>
      <vt:variant>
        <vt:i4>5</vt:i4>
      </vt:variant>
      <vt:variant>
        <vt:lpwstr>nau://ukr/1871-20/</vt:lpwstr>
      </vt:variant>
      <vt:variant>
        <vt:lpwstr/>
      </vt:variant>
      <vt:variant>
        <vt:i4>3014696</vt:i4>
      </vt:variant>
      <vt:variant>
        <vt:i4>0</vt:i4>
      </vt:variant>
      <vt:variant>
        <vt:i4>0</vt:i4>
      </vt:variant>
      <vt:variant>
        <vt:i4>5</vt:i4>
      </vt:variant>
      <vt:variant>
        <vt:lpwstr>nau://ukr/2262-12/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cp:lastModifiedBy>1</cp:lastModifiedBy>
  <cp:revision>2</cp:revision>
  <cp:lastPrinted>2023-04-11T12:45:00Z</cp:lastPrinted>
  <dcterms:created xsi:type="dcterms:W3CDTF">2023-04-17T09:31:00Z</dcterms:created>
  <dcterms:modified xsi:type="dcterms:W3CDTF">2023-04-17T09:31:00Z</dcterms:modified>
</cp:coreProperties>
</file>