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3E7" w14:textId="2A8558C8" w:rsidR="000A34AD" w:rsidRPr="00815B64" w:rsidRDefault="002C0406" w:rsidP="00815B6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15B64">
        <w:rPr>
          <w:rFonts w:ascii="Times New Roman" w:hAnsi="Times New Roman" w:cs="Times New Roman"/>
          <w:b/>
          <w:bCs/>
          <w:sz w:val="23"/>
          <w:szCs w:val="23"/>
        </w:rPr>
        <w:t>ЗАВДАННЯ НА ПРОЕКТУВАННЯ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921"/>
        <w:gridCol w:w="2907"/>
        <w:gridCol w:w="6237"/>
      </w:tblGrid>
      <w:tr w:rsidR="002C0406" w:rsidRPr="00815B64" w14:paraId="14CC2BB1" w14:textId="77777777" w:rsidTr="00815B64">
        <w:tc>
          <w:tcPr>
            <w:tcW w:w="921" w:type="dxa"/>
            <w:shd w:val="clear" w:color="auto" w:fill="D9E2F3" w:themeFill="accent1" w:themeFillTint="33"/>
            <w:vAlign w:val="center"/>
          </w:tcPr>
          <w:p w14:paraId="1D493151" w14:textId="77777777" w:rsidR="002C0406" w:rsidRPr="00815B64" w:rsidRDefault="000A34AD" w:rsidP="000A34A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  <w:p w14:paraId="14B6CA7F" w14:textId="2E5EA793" w:rsidR="000A34AD" w:rsidRPr="00815B64" w:rsidRDefault="000A34AD" w:rsidP="000A34A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907" w:type="dxa"/>
            <w:shd w:val="clear" w:color="auto" w:fill="D9E2F3" w:themeFill="accent1" w:themeFillTint="33"/>
            <w:vAlign w:val="center"/>
          </w:tcPr>
          <w:p w14:paraId="43831871" w14:textId="725662B5" w:rsidR="002C0406" w:rsidRPr="00815B64" w:rsidRDefault="000A34AD" w:rsidP="000A34A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ПЕРЕЛІК ОСНОВНИХ ДАНИХ ТА ВИМОГ</w:t>
            </w: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174D8AA2" w14:textId="13F6C6EF" w:rsidR="002C0406" w:rsidRPr="00815B64" w:rsidRDefault="000A34AD" w:rsidP="000A34A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ОСНОВНІ ДАНІ ТА ВИМОГИ</w:t>
            </w:r>
          </w:p>
        </w:tc>
      </w:tr>
      <w:tr w:rsidR="002C0406" w:rsidRPr="00815B64" w14:paraId="6EAB263D" w14:textId="77777777" w:rsidTr="00815B64">
        <w:tc>
          <w:tcPr>
            <w:tcW w:w="921" w:type="dxa"/>
          </w:tcPr>
          <w:p w14:paraId="77B4D9AC" w14:textId="77777777" w:rsidR="002C0406" w:rsidRPr="00815B64" w:rsidRDefault="002C0406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07" w:type="dxa"/>
          </w:tcPr>
          <w:p w14:paraId="700F9A69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Назва і місцезнаходження обʼєкта</w:t>
            </w:r>
          </w:p>
        </w:tc>
        <w:tc>
          <w:tcPr>
            <w:tcW w:w="6237" w:type="dxa"/>
          </w:tcPr>
          <w:p w14:paraId="1DAF71BD" w14:textId="5F58C466" w:rsidR="002C0406" w:rsidRPr="00815B64" w:rsidRDefault="002C0406" w:rsidP="00815B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Реконструкція нежитлового приміщення під соціальний прихисток (гуртожиток) для внутрішньо переміщених осіб та інших соціально вразливих груп населення за адресою: вул. Домбровського, 16а в м. Житомир</w:t>
            </w:r>
          </w:p>
        </w:tc>
      </w:tr>
      <w:tr w:rsidR="002C0406" w:rsidRPr="00815B64" w14:paraId="0392DBFD" w14:textId="77777777" w:rsidTr="00815B64">
        <w:tc>
          <w:tcPr>
            <w:tcW w:w="921" w:type="dxa"/>
          </w:tcPr>
          <w:p w14:paraId="79BD55C0" w14:textId="29725293" w:rsidR="002C0406" w:rsidRPr="00815B64" w:rsidRDefault="006F4EFA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C0406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6F8F956B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Вид будівництва</w:t>
            </w:r>
          </w:p>
        </w:tc>
        <w:tc>
          <w:tcPr>
            <w:tcW w:w="6237" w:type="dxa"/>
          </w:tcPr>
          <w:p w14:paraId="72640EA6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Реконструкція</w:t>
            </w:r>
          </w:p>
        </w:tc>
      </w:tr>
      <w:tr w:rsidR="002C0406" w:rsidRPr="00815B64" w14:paraId="0DF28476" w14:textId="77777777" w:rsidTr="00815B64">
        <w:tc>
          <w:tcPr>
            <w:tcW w:w="921" w:type="dxa"/>
          </w:tcPr>
          <w:p w14:paraId="1105F5D9" w14:textId="3E1ED8A0" w:rsidR="002C0406" w:rsidRPr="00815B64" w:rsidRDefault="006F4EFA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C0406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2CB5472C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Дані про замовника</w:t>
            </w:r>
          </w:p>
        </w:tc>
        <w:tc>
          <w:tcPr>
            <w:tcW w:w="6237" w:type="dxa"/>
          </w:tcPr>
          <w:p w14:paraId="233FE0D9" w14:textId="27B31FED" w:rsidR="006F4EFA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омунальна установа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 «Агенція розвитку міста» Житомирської міської ради </w:t>
            </w:r>
          </w:p>
          <w:p w14:paraId="41782572" w14:textId="29CC720B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Код ЄДРПОУ 41680481</w:t>
            </w:r>
          </w:p>
          <w:p w14:paraId="29AB5395" w14:textId="77777777" w:rsidR="006F4EFA" w:rsidRPr="00815B64" w:rsidRDefault="002C0406" w:rsidP="006F4E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Юридична адреса: 10014, м. Житомир,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CC007A8" w14:textId="3028D620" w:rsidR="002C0406" w:rsidRPr="00815B64" w:rsidRDefault="002C0406" w:rsidP="006F4E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майдан ім. С.П. Корольова, 4/2</w:t>
            </w:r>
          </w:p>
        </w:tc>
      </w:tr>
      <w:tr w:rsidR="002C0406" w:rsidRPr="00815B64" w14:paraId="0F20DC26" w14:textId="77777777" w:rsidTr="00815B64">
        <w:tc>
          <w:tcPr>
            <w:tcW w:w="921" w:type="dxa"/>
          </w:tcPr>
          <w:p w14:paraId="2BD060D6" w14:textId="6F73099F" w:rsidR="002C0406" w:rsidRPr="00815B64" w:rsidRDefault="006F4EFA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2C0406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741FAD88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Джерело фінансування</w:t>
            </w:r>
          </w:p>
        </w:tc>
        <w:tc>
          <w:tcPr>
            <w:tcW w:w="6237" w:type="dxa"/>
          </w:tcPr>
          <w:p w14:paraId="0CF787C9" w14:textId="4C4DCF7D" w:rsidR="002C0406" w:rsidRPr="00815B64" w:rsidRDefault="002C0406" w:rsidP="006F4E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Безповоротна фінансова допомога від Deutsche Gesellschaft für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Internationale Zusammenarbeit (GIZ) Gmb</w:t>
            </w:r>
            <w:r w:rsidRPr="00815B6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</w:p>
        </w:tc>
      </w:tr>
      <w:tr w:rsidR="002C0406" w:rsidRPr="00815B64" w14:paraId="4AB08A1B" w14:textId="77777777" w:rsidTr="00815B64">
        <w:tc>
          <w:tcPr>
            <w:tcW w:w="921" w:type="dxa"/>
          </w:tcPr>
          <w:p w14:paraId="3D698631" w14:textId="12044E46" w:rsidR="002C0406" w:rsidRPr="00815B64" w:rsidRDefault="006F4EFA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C0406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144DDBE5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Стадійність проектування</w:t>
            </w:r>
          </w:p>
        </w:tc>
        <w:tc>
          <w:tcPr>
            <w:tcW w:w="6237" w:type="dxa"/>
          </w:tcPr>
          <w:p w14:paraId="09F9AEB8" w14:textId="59BD0514" w:rsidR="002C0406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Одна стадія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 РП згідно ДБН А.2.2-3-2014 та 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згодженого рішення сторін щодо затвердження кількості стадій проектування по обʼєкту</w:t>
            </w:r>
          </w:p>
        </w:tc>
      </w:tr>
      <w:tr w:rsidR="002C0406" w:rsidRPr="00815B64" w14:paraId="434C7769" w14:textId="77777777" w:rsidTr="00815B64">
        <w:tc>
          <w:tcPr>
            <w:tcW w:w="921" w:type="dxa"/>
          </w:tcPr>
          <w:p w14:paraId="71AF0FAA" w14:textId="790588A6" w:rsidR="002C0406" w:rsidRPr="00815B64" w:rsidRDefault="006F4EFA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2C0406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63F8CF23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Варіантність проектних рішень</w:t>
            </w:r>
          </w:p>
        </w:tc>
        <w:tc>
          <w:tcPr>
            <w:tcW w:w="6237" w:type="dxa"/>
          </w:tcPr>
          <w:p w14:paraId="5B2F5E96" w14:textId="4B9C4E26" w:rsidR="002C0406" w:rsidRPr="00815B64" w:rsidRDefault="007B531C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Варіантне проектування при розробці проектної документації не передбачено</w:t>
            </w:r>
          </w:p>
        </w:tc>
      </w:tr>
      <w:tr w:rsidR="002C0406" w:rsidRPr="00815B64" w14:paraId="419B91B4" w14:textId="77777777" w:rsidTr="00815B64">
        <w:tc>
          <w:tcPr>
            <w:tcW w:w="921" w:type="dxa"/>
          </w:tcPr>
          <w:p w14:paraId="678DC598" w14:textId="2554ABB4" w:rsidR="002C0406" w:rsidRPr="00815B64" w:rsidRDefault="006F4EFA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2C0406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44E238E0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6237" w:type="dxa"/>
          </w:tcPr>
          <w:p w14:paraId="35ACCF5A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Одна черга</w:t>
            </w:r>
          </w:p>
        </w:tc>
      </w:tr>
      <w:tr w:rsidR="002C0406" w:rsidRPr="00815B64" w14:paraId="64C169D7" w14:textId="77777777" w:rsidTr="00815B64">
        <w:tc>
          <w:tcPr>
            <w:tcW w:w="921" w:type="dxa"/>
          </w:tcPr>
          <w:p w14:paraId="08317059" w14:textId="01A3D0F7" w:rsidR="002C0406" w:rsidRPr="00815B64" w:rsidRDefault="006F4EFA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C0406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6BAFC485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Визначення класу (наслідків) відповідальності, категорії складності та установлення строку експлуатації</w:t>
            </w:r>
          </w:p>
        </w:tc>
        <w:tc>
          <w:tcPr>
            <w:tcW w:w="6237" w:type="dxa"/>
          </w:tcPr>
          <w:p w14:paraId="597AC07C" w14:textId="6D73E2C2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Клас (наслідків) відповідальності 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 СС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4391C16" w14:textId="77777777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Виконати розрахунок та затвердити в установленому порядку, відповідно до чинних</w:t>
            </w:r>
          </w:p>
          <w:p w14:paraId="50264CAB" w14:textId="77777777" w:rsidR="006F4EFA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будівельних норм та правил. </w:t>
            </w:r>
          </w:p>
          <w:p w14:paraId="51131960" w14:textId="541AF9D3" w:rsidR="002C0406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Розрахунковий строк експлуатації 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 100 років.</w:t>
            </w:r>
          </w:p>
        </w:tc>
      </w:tr>
      <w:tr w:rsidR="002C0406" w:rsidRPr="00815B64" w14:paraId="676FDE52" w14:textId="77777777" w:rsidTr="00815B64">
        <w:tc>
          <w:tcPr>
            <w:tcW w:w="921" w:type="dxa"/>
          </w:tcPr>
          <w:p w14:paraId="1C9F9131" w14:textId="1D66109B" w:rsidR="002C0406" w:rsidRPr="00815B64" w:rsidRDefault="006F4EFA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2C0406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3091B50E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Планувальні обмеження</w:t>
            </w:r>
          </w:p>
        </w:tc>
        <w:tc>
          <w:tcPr>
            <w:tcW w:w="6237" w:type="dxa"/>
          </w:tcPr>
          <w:p w14:paraId="60DBB306" w14:textId="39CB6430" w:rsidR="002C0406" w:rsidRPr="00815B64" w:rsidRDefault="007B531C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Згідно визначених у містобудівних умовах та обмеженнях</w:t>
            </w:r>
          </w:p>
        </w:tc>
      </w:tr>
      <w:tr w:rsidR="002C0406" w:rsidRPr="00815B64" w14:paraId="742E7089" w14:textId="77777777" w:rsidTr="00815B64">
        <w:tc>
          <w:tcPr>
            <w:tcW w:w="921" w:type="dxa"/>
          </w:tcPr>
          <w:p w14:paraId="49B0D445" w14:textId="3EAEA4E0" w:rsidR="002C0406" w:rsidRPr="00815B64" w:rsidRDefault="006F4EFA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2C0406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1FCC24CC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Вимоги з енергозбереження</w:t>
            </w:r>
          </w:p>
        </w:tc>
        <w:tc>
          <w:tcPr>
            <w:tcW w:w="6237" w:type="dxa"/>
          </w:tcPr>
          <w:p w14:paraId="75AC75C1" w14:textId="69F63AFE" w:rsidR="002C0406" w:rsidRPr="00815B64" w:rsidRDefault="007B531C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Згідно ДСТУ Б А.2.2-8:2010</w:t>
            </w:r>
          </w:p>
        </w:tc>
      </w:tr>
      <w:tr w:rsidR="002C0406" w:rsidRPr="00815B64" w14:paraId="24BA5C24" w14:textId="77777777" w:rsidTr="00815B64">
        <w:tc>
          <w:tcPr>
            <w:tcW w:w="921" w:type="dxa"/>
          </w:tcPr>
          <w:p w14:paraId="34A028B0" w14:textId="624E63E8" w:rsidR="002C0406" w:rsidRPr="00815B64" w:rsidRDefault="002C0406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7F45B795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Склад проекту</w:t>
            </w:r>
          </w:p>
        </w:tc>
        <w:tc>
          <w:tcPr>
            <w:tcW w:w="6237" w:type="dxa"/>
          </w:tcPr>
          <w:p w14:paraId="19309C61" w14:textId="77777777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Розробити РП в наступних частинах:</w:t>
            </w:r>
          </w:p>
          <w:p w14:paraId="78EC02B6" w14:textId="6A512A12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1. ЗПЗ - Загальна пояснювальна записка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130F948" w14:textId="7E642172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2. ГП - Генеральний план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ED7E7B2" w14:textId="31AA05E9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3. АБ - Архітектурно-будівельні рішення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8394408" w14:textId="516D2B78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4. TX - Технологічні рішення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42DDE2F" w14:textId="25FCF125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5. ОВ - Опалення, вентиляція та кондиціонування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34064A4" w14:textId="083CD485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6. ВК - Водопостачання та каналізація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99673EB" w14:textId="58DEFDAD" w:rsidR="007B531C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ЕТР - Електротехнічні рішення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0A0D28E" w14:textId="7CB8E6C9" w:rsidR="002C0406" w:rsidRPr="00815B64" w:rsidRDefault="007B531C" w:rsidP="007B53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8. К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- Кошторисна документація.</w:t>
            </w:r>
          </w:p>
        </w:tc>
      </w:tr>
      <w:tr w:rsidR="002C0406" w:rsidRPr="00815B64" w14:paraId="31B33E6A" w14:textId="77777777" w:rsidTr="00815B64">
        <w:tc>
          <w:tcPr>
            <w:tcW w:w="921" w:type="dxa"/>
          </w:tcPr>
          <w:p w14:paraId="1C6DA0A8" w14:textId="685018A3" w:rsidR="002C0406" w:rsidRPr="00815B64" w:rsidRDefault="002C0406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34B8FCC3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Кількість екземплярів</w:t>
            </w:r>
          </w:p>
        </w:tc>
        <w:tc>
          <w:tcPr>
            <w:tcW w:w="6237" w:type="dxa"/>
          </w:tcPr>
          <w:p w14:paraId="37C5935E" w14:textId="01180124" w:rsidR="002C0406" w:rsidRPr="00815B64" w:rsidRDefault="007B531C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Надати 4 екземпляра проекту на паперовому носії та електронний варіант в форматі PDF, DWG</w:t>
            </w:r>
          </w:p>
        </w:tc>
      </w:tr>
      <w:tr w:rsidR="002C0406" w:rsidRPr="00815B64" w14:paraId="73CA2D37" w14:textId="77777777" w:rsidTr="00815B64">
        <w:tc>
          <w:tcPr>
            <w:tcW w:w="921" w:type="dxa"/>
          </w:tcPr>
          <w:p w14:paraId="446E2400" w14:textId="73706EB7" w:rsidR="002C0406" w:rsidRPr="00815B64" w:rsidRDefault="002C0406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07" w:type="dxa"/>
          </w:tcPr>
          <w:p w14:paraId="5067F661" w14:textId="77777777" w:rsidR="002C0406" w:rsidRPr="00815B64" w:rsidRDefault="002C0406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Вихідні дані які надаються замовником</w:t>
            </w:r>
          </w:p>
        </w:tc>
        <w:tc>
          <w:tcPr>
            <w:tcW w:w="6237" w:type="dxa"/>
          </w:tcPr>
          <w:p w14:paraId="2FBD63D1" w14:textId="6CACF38E" w:rsidR="007B531C" w:rsidRPr="00815B64" w:rsidRDefault="007B531C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1. Містобудівні умови та обмеження</w:t>
            </w:r>
            <w:r w:rsidR="006F4EFA" w:rsidRPr="00815B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B32C5F5" w14:textId="77777777" w:rsidR="002C0406" w:rsidRPr="00815B64" w:rsidRDefault="007B531C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2. Правовстановлюючі документи.</w:t>
            </w:r>
          </w:p>
          <w:p w14:paraId="3F63D409" w14:textId="1CD2C970" w:rsidR="006F4EFA" w:rsidRPr="00815B64" w:rsidRDefault="006F4EFA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3. Звіт з технічного обстеження.</w:t>
            </w:r>
          </w:p>
        </w:tc>
      </w:tr>
      <w:tr w:rsidR="00815B64" w:rsidRPr="00815B64" w14:paraId="7AC4EA4A" w14:textId="77777777" w:rsidTr="00815B64">
        <w:tc>
          <w:tcPr>
            <w:tcW w:w="921" w:type="dxa"/>
          </w:tcPr>
          <w:p w14:paraId="4E66B5F6" w14:textId="0756363E" w:rsidR="00815B64" w:rsidRPr="00815B64" w:rsidRDefault="00815B64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907" w:type="dxa"/>
          </w:tcPr>
          <w:p w14:paraId="555F6B51" w14:textId="5003E2F3" w:rsidR="00815B64" w:rsidRPr="00815B64" w:rsidRDefault="00815B64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Орієнтовне планування</w:t>
            </w:r>
          </w:p>
        </w:tc>
        <w:tc>
          <w:tcPr>
            <w:tcW w:w="6237" w:type="dxa"/>
          </w:tcPr>
          <w:p w14:paraId="44425899" w14:textId="77777777" w:rsidR="00815B64" w:rsidRPr="00815B64" w:rsidRDefault="00815B64" w:rsidP="00815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7 житлових кімнат;</w:t>
            </w:r>
          </w:p>
          <w:p w14:paraId="46227F91" w14:textId="77777777" w:rsidR="00815B64" w:rsidRPr="00815B64" w:rsidRDefault="00815B64" w:rsidP="00815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 кухня спільного користування;</w:t>
            </w:r>
          </w:p>
          <w:p w14:paraId="46231D88" w14:textId="77777777" w:rsidR="00815B64" w:rsidRPr="00815B64" w:rsidRDefault="00815B64" w:rsidP="00815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 дитяча зона/кімната;</w:t>
            </w:r>
          </w:p>
          <w:p w14:paraId="382E4E90" w14:textId="483A654F" w:rsidR="00815B64" w:rsidRPr="00815B64" w:rsidRDefault="00815B64" w:rsidP="00815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не менше 2 санвузлів, один з яких обов’язково 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пристосован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 xml:space="preserve"> для потреб маломобільних груп населення</w:t>
            </w: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48A4F12B" w14:textId="1A7A42EE" w:rsidR="00815B64" w:rsidRPr="00815B64" w:rsidRDefault="00815B64" w:rsidP="00815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не менше 3 душових кабінок, одна з яких пристосована для потреб маломобільних груп населення.</w:t>
            </w:r>
          </w:p>
        </w:tc>
      </w:tr>
      <w:tr w:rsidR="00815B64" w:rsidRPr="00815B64" w14:paraId="383A73DB" w14:textId="77777777" w:rsidTr="00815B64">
        <w:tc>
          <w:tcPr>
            <w:tcW w:w="921" w:type="dxa"/>
          </w:tcPr>
          <w:p w14:paraId="1FD92559" w14:textId="21FDB51A" w:rsidR="00815B64" w:rsidRPr="00815B64" w:rsidRDefault="00815B64" w:rsidP="002C04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907" w:type="dxa"/>
          </w:tcPr>
          <w:p w14:paraId="687A9C13" w14:textId="69532A4B" w:rsidR="00815B64" w:rsidRPr="00815B64" w:rsidRDefault="00815B64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Інші вимоги</w:t>
            </w:r>
          </w:p>
        </w:tc>
        <w:tc>
          <w:tcPr>
            <w:tcW w:w="6237" w:type="dxa"/>
          </w:tcPr>
          <w:p w14:paraId="42C26F73" w14:textId="6FD9099B" w:rsidR="00815B64" w:rsidRPr="00815B64" w:rsidRDefault="00815B64" w:rsidP="002C0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B64">
              <w:rPr>
                <w:rFonts w:ascii="Times New Roman" w:hAnsi="Times New Roman" w:cs="Times New Roman"/>
                <w:sz w:val="23"/>
                <w:szCs w:val="23"/>
              </w:rPr>
              <w:t>Розробка візуалізації (інтер’єри) для основних приміщень (кухня, житлові кімнати, дитяча кімната).</w:t>
            </w:r>
          </w:p>
        </w:tc>
      </w:tr>
    </w:tbl>
    <w:p w14:paraId="2E358FEB" w14:textId="77777777" w:rsidR="002C0406" w:rsidRPr="00815B64" w:rsidRDefault="002C0406" w:rsidP="002C0406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2C0406" w:rsidRPr="00815B64" w:rsidSect="00EA0593">
      <w:pgSz w:w="11906" w:h="16838"/>
      <w:pgMar w:top="567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465"/>
    <w:multiLevelType w:val="hybridMultilevel"/>
    <w:tmpl w:val="10B69DAE"/>
    <w:lvl w:ilvl="0" w:tplc="64E8862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06"/>
    <w:rsid w:val="000A34AD"/>
    <w:rsid w:val="002C0406"/>
    <w:rsid w:val="006F4EFA"/>
    <w:rsid w:val="007B531C"/>
    <w:rsid w:val="00815B64"/>
    <w:rsid w:val="00BC18C8"/>
    <w:rsid w:val="00C23A4F"/>
    <w:rsid w:val="00EA0593"/>
    <w:rsid w:val="00F60ABE"/>
    <w:rsid w:val="00F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57A3"/>
  <w15:chartTrackingRefBased/>
  <w15:docId w15:val="{E177DCDA-6B56-304C-BA2B-C3047F07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зділ"/>
    <w:basedOn w:val="1"/>
    <w:next w:val="a"/>
    <w:qFormat/>
    <w:rsid w:val="00F60ABE"/>
    <w:pPr>
      <w:spacing w:line="276" w:lineRule="auto"/>
      <w:ind w:left="170"/>
    </w:pPr>
    <w:rPr>
      <w:rFonts w:ascii="Times New Roman" w:hAnsi="Times New Roman"/>
      <w:b/>
      <w:color w:val="000000" w:themeColor="text1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F60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39"/>
    <w:rsid w:val="002C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335BB4-6AFE-CE4B-A5FD-72FD5694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1589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Stetsko</dc:creator>
  <cp:keywords/>
  <dc:description/>
  <cp:lastModifiedBy>Borys Pakholiuk</cp:lastModifiedBy>
  <cp:revision>6</cp:revision>
  <dcterms:created xsi:type="dcterms:W3CDTF">2024-01-30T11:07:00Z</dcterms:created>
  <dcterms:modified xsi:type="dcterms:W3CDTF">2024-02-07T10:05:00Z</dcterms:modified>
</cp:coreProperties>
</file>