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6" w:rsidRDefault="001334C6" w:rsidP="005708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3"/>
          <w:szCs w:val="33"/>
          <w:lang w:val="uk-UA" w:eastAsia="uk-UA"/>
        </w:rPr>
      </w:pPr>
    </w:p>
    <w:p w:rsidR="007F0BA9" w:rsidRDefault="006D4D59" w:rsidP="005708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3"/>
          <w:szCs w:val="33"/>
          <w:lang w:val="uk-UA" w:eastAsia="uk-UA"/>
        </w:rPr>
      </w:pPr>
      <w:r w:rsidRPr="007F5732">
        <w:rPr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983906" cy="716260"/>
            <wp:effectExtent l="0" t="0" r="0" b="0"/>
            <wp:docPr id="3" name="Рисунок 3" descr="D:\Хабарова\Соціальна реклама\лого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абарова\Соціальна реклама\лого\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50" cy="7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50" w:rsidRPr="000B4673" w:rsidRDefault="00570898" w:rsidP="00F45E8F">
      <w:pPr>
        <w:shd w:val="clear" w:color="auto" w:fill="FFFFFF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</w:pPr>
      <w:r w:rsidRPr="000B467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>Структу</w:t>
      </w:r>
      <w:r w:rsidR="002A5D50" w:rsidRPr="000B467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 xml:space="preserve">рні підрозділи відділу соціальної роботи </w:t>
      </w:r>
      <w:r w:rsidRPr="000B467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>Центру</w:t>
      </w:r>
      <w:r w:rsidR="002A5D50" w:rsidRPr="000B467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 xml:space="preserve">  -  надавачі соціальних послуг:</w:t>
      </w:r>
    </w:p>
    <w:p w:rsidR="00307E59" w:rsidRPr="00946BA5" w:rsidRDefault="00307E59" w:rsidP="00307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E234B" w:rsidRPr="00537640" w:rsidRDefault="00CE234B" w:rsidP="0057089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val="uk-UA" w:eastAsia="ru-RU"/>
        </w:rPr>
      </w:pPr>
    </w:p>
    <w:p w:rsidR="00C6669E" w:rsidRPr="00BF3992" w:rsidRDefault="00570898" w:rsidP="00BF3992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</w:pPr>
      <w:r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СЛУЖБА СОЦІАЛЬНОЇ ПІДТРИМКИ СІМ’Ї</w:t>
      </w:r>
    </w:p>
    <w:p w:rsidR="00946BA5" w:rsidRPr="00946BA5" w:rsidRDefault="00946BA5" w:rsidP="00946B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6BA5">
        <w:rPr>
          <w:rFonts w:ascii="Times New Roman" w:hAnsi="Times New Roman" w:cs="Times New Roman"/>
          <w:sz w:val="28"/>
          <w:szCs w:val="28"/>
          <w:lang w:val="uk-UA"/>
        </w:rPr>
        <w:t>виявлення сімей з дітьми/осіб, які опинилися у складних життєвих обставинах</w:t>
      </w:r>
      <w:r w:rsidRPr="00946BA5">
        <w:rPr>
          <w:rFonts w:ascii="Times New Roman" w:hAnsi="Times New Roman" w:cs="Times New Roman"/>
          <w:sz w:val="28"/>
          <w:szCs w:val="28"/>
        </w:rPr>
        <w:t>;</w:t>
      </w:r>
    </w:p>
    <w:p w:rsidR="00946BA5" w:rsidRPr="00946BA5" w:rsidRDefault="00946BA5" w:rsidP="00946BA5">
      <w:pPr>
        <w:pStyle w:val="a3"/>
        <w:tabs>
          <w:tab w:val="left" w:pos="496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46BA5">
        <w:rPr>
          <w:rFonts w:ascii="Times New Roman" w:hAnsi="Times New Roman" w:cs="Times New Roman"/>
          <w:sz w:val="28"/>
          <w:szCs w:val="28"/>
          <w:lang w:val="uk-UA"/>
        </w:rPr>
        <w:t>ведення обліку сімей з дітьми/осіб, які опинилися у складних життєвих обставинах</w:t>
      </w:r>
      <w:r w:rsidRPr="00946BA5">
        <w:rPr>
          <w:rFonts w:ascii="Times New Roman" w:hAnsi="Times New Roman" w:cs="Times New Roman"/>
          <w:sz w:val="28"/>
          <w:szCs w:val="28"/>
        </w:rPr>
        <w:t>;</w:t>
      </w:r>
    </w:p>
    <w:p w:rsidR="00946BA5" w:rsidRPr="00C074F3" w:rsidRDefault="00946BA5" w:rsidP="00946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оцінювання потреб сімей з дітьми/осіб, які належать до вразливих груп населення та/або перебувають у складних життєвих обставинах</w:t>
      </w:r>
      <w:r w:rsidRPr="00C074F3">
        <w:rPr>
          <w:rFonts w:ascii="Times New Roman" w:hAnsi="Times New Roman" w:cs="Times New Roman"/>
          <w:sz w:val="28"/>
          <w:szCs w:val="28"/>
        </w:rPr>
        <w:t>;</w:t>
      </w:r>
    </w:p>
    <w:p w:rsidR="00946BA5" w:rsidRPr="00C074F3" w:rsidRDefault="00946BA5" w:rsidP="00946BA5">
      <w:pPr>
        <w:tabs>
          <w:tab w:val="left" w:pos="360"/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 відповідно до державних стандартів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соціальних послуг (соціального супроводу, консультування, екстреного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(кризового)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втручання, представництва інтересів, інформування, соціальної профілактики тощо)</w:t>
      </w:r>
      <w:r w:rsidRPr="00C074F3">
        <w:rPr>
          <w:rFonts w:ascii="Times New Roman" w:hAnsi="Times New Roman" w:cs="Times New Roman"/>
          <w:sz w:val="28"/>
          <w:szCs w:val="28"/>
        </w:rPr>
        <w:t>;</w:t>
      </w:r>
    </w:p>
    <w:p w:rsidR="00946BA5" w:rsidRPr="000D42AB" w:rsidRDefault="00946BA5" w:rsidP="00946B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з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дійснення контролю у межах повноважень за цільовим використанням державної допомоги при народженні дитини</w:t>
      </w:r>
      <w:r w:rsidR="00664EA2" w:rsidRPr="000D42AB">
        <w:rPr>
          <w:rFonts w:ascii="Times New Roman" w:hAnsi="Times New Roman" w:cs="Times New Roman"/>
          <w:sz w:val="28"/>
          <w:szCs w:val="28"/>
        </w:rPr>
        <w:t>;</w:t>
      </w:r>
    </w:p>
    <w:p w:rsidR="00664EA2" w:rsidRPr="00664EA2" w:rsidRDefault="00664EA2" w:rsidP="00946B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групової роботи, участь у соціальних акціях.</w:t>
      </w:r>
    </w:p>
    <w:p w:rsidR="00946BA5" w:rsidRDefault="00946BA5" w:rsidP="00946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B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Наш </w:t>
      </w:r>
      <w:proofErr w:type="spellStart"/>
      <w:r w:rsidRPr="00946BA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</w:t>
      </w:r>
      <w:proofErr w:type="spellEnd"/>
      <w:r w:rsidRPr="00946BA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64E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6BA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тел. для звернень:</w:t>
      </w:r>
      <w:r w:rsidR="00664E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235EF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063</w:t>
      </w:r>
      <w:r w:rsidR="008235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354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="008235EF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</w:p>
    <w:p w:rsidR="00946BA5" w:rsidRPr="00946BA5" w:rsidRDefault="00946BA5" w:rsidP="00946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7640" w:rsidRPr="00A44F4A" w:rsidRDefault="00537640" w:rsidP="00A44F4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37640" w:rsidRPr="00B43717" w:rsidRDefault="00537640" w:rsidP="00946BA5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06A1A" w:rsidRPr="00BF3992" w:rsidRDefault="00570898" w:rsidP="00BF3992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</w:pPr>
      <w:r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СЛУЖБА СОЦІАЛЬНОЇ ПІДТРИМКИ ДІТЕЙ-СИРІТ</w:t>
      </w:r>
      <w:r w:rsidR="00CE234B"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, ДІТЕЙ,</w:t>
      </w:r>
      <w:r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 ПОЗБАВЛЕНИХ БАТЬКІВСЬК</w:t>
      </w:r>
      <w:r w:rsidR="00CE234B"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ОГО ПІКЛУВАННЯ, ОСІБ З ЇХ ЧИСЛА;</w:t>
      </w:r>
      <w:r w:rsidRPr="00537640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 ПОПЕРЕДЖЕННЯ РАННЬОГО СОЦІАЛЬНОГО СИРІТСТВА</w:t>
      </w:r>
    </w:p>
    <w:p w:rsidR="00946BA5" w:rsidRPr="00C074F3" w:rsidRDefault="00946BA5" w:rsidP="00946BA5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ab/>
        <w:t>соціальна та психологічна адаптація дітей-сиріт і дітей, позбавлених батьківського піклування, осіб з їх числа з метою підготовки до самостійного життя;</w:t>
      </w:r>
    </w:p>
    <w:p w:rsidR="00946BA5" w:rsidRPr="00C074F3" w:rsidRDefault="00946BA5" w:rsidP="00946BA5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ab/>
        <w:t>запобігання відмовам від новонароджених дітей;</w:t>
      </w:r>
      <w:r w:rsidRPr="00C074F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946BA5" w:rsidRPr="00C074F3" w:rsidRDefault="00946BA5" w:rsidP="00C95760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5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ведення обліків осіб з числа дітей-сиріт  та дітей, позбавлених батьківського піклування за обліково-статистичними картками;</w:t>
      </w:r>
    </w:p>
    <w:p w:rsidR="00946BA5" w:rsidRPr="00C074F3" w:rsidRDefault="00946BA5" w:rsidP="00946BA5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організації наставництва;</w:t>
      </w:r>
    </w:p>
    <w:p w:rsidR="00946BA5" w:rsidRPr="00A44F4A" w:rsidRDefault="00946BA5" w:rsidP="00946BA5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соціального супровод</w:t>
      </w:r>
      <w:r w:rsidR="00C95760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сімей і дитячих будинків сімейного типу;</w:t>
      </w:r>
      <w:r w:rsidR="00C9576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супроводу </w:t>
      </w:r>
      <w:r w:rsidR="00C95760" w:rsidRPr="00C074F3">
        <w:rPr>
          <w:rFonts w:ascii="Times New Roman" w:hAnsi="Times New Roman" w:cs="Times New Roman"/>
          <w:sz w:val="28"/>
          <w:szCs w:val="28"/>
          <w:lang w:val="uk-UA"/>
        </w:rPr>
        <w:t>сімей опікунів/піклувальників</w:t>
      </w:r>
      <w:r w:rsidR="00C95760">
        <w:rPr>
          <w:rFonts w:ascii="Times New Roman" w:hAnsi="Times New Roman" w:cs="Times New Roman"/>
          <w:sz w:val="28"/>
          <w:szCs w:val="28"/>
          <w:lang w:val="uk-UA"/>
        </w:rPr>
        <w:t xml:space="preserve"> (за потребою)</w:t>
      </w:r>
      <w:r w:rsidR="00A44F4A" w:rsidRPr="000D42A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4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BA5" w:rsidRPr="00C074F3" w:rsidRDefault="00732FED" w:rsidP="00946BA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C957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946BA5" w:rsidRPr="00C0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 сімей опікунів/піклувальників, прийомних сімей, дитячих будинків сімейного типу та дітей-сиріт, позбавлених батьківського піклування, які в них виховуються;</w:t>
      </w:r>
    </w:p>
    <w:p w:rsidR="00946BA5" w:rsidRPr="00732FED" w:rsidRDefault="00946BA5" w:rsidP="008235E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74F3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соціальних послуг відповідно до державних стандартів соціальних послуг (соціального супроводу, консультування, кризового та екстреного втручання, представництва інтересів, інформування, соціальної профілактики)</w:t>
      </w:r>
      <w:r w:rsidR="00944F8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2FED" w:rsidRPr="00F749EF" w:rsidRDefault="00944F87" w:rsidP="008235E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32FED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рганізація та проведення групової соціальної роботи, соціальних акцій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749EF" w:rsidRPr="00944F87" w:rsidRDefault="00944F87" w:rsidP="008235E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>-</w:t>
      </w:r>
      <w:r w:rsidR="008235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4A28C2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>Патеншафт</w:t>
      </w:r>
      <w:proofErr w:type="spellEnd"/>
      <w:r w:rsidR="004A28C2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 xml:space="preserve"> - </w:t>
      </w:r>
      <w:r w:rsidR="00F749EF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 xml:space="preserve"> послуга, яку запроваджує Центр</w:t>
      </w:r>
      <w:r w:rsidR="004A28C2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>, -</w:t>
      </w:r>
      <w:r w:rsidR="00F749EF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 xml:space="preserve"> соціальна підтримка дітей із опікунських сімей Хрещеними батьками (Спільний </w:t>
      </w:r>
      <w:proofErr w:type="spellStart"/>
      <w:r w:rsidR="00F749EF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>проєкт</w:t>
      </w:r>
      <w:proofErr w:type="spellEnd"/>
      <w:r w:rsidR="00F749EF" w:rsidRPr="00944F8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uk-UA"/>
        </w:rPr>
        <w:t xml:space="preserve"> із соціальними партнерами (Австрія). </w:t>
      </w:r>
    </w:p>
    <w:p w:rsidR="00946BA5" w:rsidRDefault="00C95760" w:rsidP="00946BA5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Наш </w:t>
      </w:r>
      <w:proofErr w:type="spellStart"/>
      <w:r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</w:t>
      </w:r>
      <w:proofErr w:type="spellEnd"/>
      <w:r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8235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звернен</w:t>
      </w:r>
      <w:proofErr w:type="spellEnd"/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205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063</w:t>
      </w:r>
      <w:r w:rsidR="002205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354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="00946BA5" w:rsidRPr="00C95760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</w:p>
    <w:p w:rsidR="00537640" w:rsidRDefault="00537640" w:rsidP="00946BA5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640" w:rsidRPr="007A6D8E" w:rsidRDefault="00537640" w:rsidP="00946BA5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46BA5" w:rsidRPr="00B43717" w:rsidRDefault="00946BA5" w:rsidP="00946BA5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06A1A" w:rsidRPr="00BF3992" w:rsidRDefault="00CE234B" w:rsidP="00BF3992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</w:pPr>
      <w:r w:rsidRPr="00732F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570898" w:rsidRPr="00506A1A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СЛУЖБА СОЦІАЛЬНОЇ ДОПОМОГИ ЗАХИСНИКАМ ТА ЗАХИСНИЦЯМ УКРАЇНИ ТА ЇХ СІМ’ЯМ, СІМ’ЯМ ЗАГИБЛИХ ПРИ ВИКОНАННІ СЛУЖБОВИХ ОБОВ’ЯЗКІВ</w:t>
      </w:r>
    </w:p>
    <w:p w:rsidR="00732FED" w:rsidRPr="00C074F3" w:rsidRDefault="00732FED" w:rsidP="00732FE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здійснення соціальних заходів, спрямованих на організацію допомоги Захисникам і Захисницям України та їх сім’ям, сім’ям загиблих (померлих) при виконанні службових обов’язків;</w:t>
      </w:r>
    </w:p>
    <w:p w:rsidR="00732FED" w:rsidRPr="00C074F3" w:rsidRDefault="00732FED" w:rsidP="00732FE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- організація співпраці з державними установами, благодійними та громадськими організаціями з метою соціального забезпечення Захисникам і Захисницям України та їх сім’ям, сім’ям загиблих (померлих) при виконанні службових обов’язків;</w:t>
      </w:r>
    </w:p>
    <w:p w:rsidR="00732FED" w:rsidRPr="00C074F3" w:rsidRDefault="00732FED" w:rsidP="00732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проведення оцінки потреб сім</w:t>
      </w:r>
      <w:r w:rsidRPr="00C074F3">
        <w:rPr>
          <w:rFonts w:ascii="Times New Roman" w:hAnsi="Times New Roman" w:cs="Times New Roman"/>
          <w:sz w:val="28"/>
          <w:szCs w:val="28"/>
        </w:rPr>
        <w:t>’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ї/особи</w:t>
      </w:r>
      <w:r w:rsidRPr="00C074F3">
        <w:rPr>
          <w:rFonts w:ascii="Times New Roman" w:hAnsi="Times New Roman" w:cs="Times New Roman"/>
          <w:sz w:val="28"/>
          <w:szCs w:val="28"/>
        </w:rPr>
        <w:t>;</w:t>
      </w:r>
    </w:p>
    <w:p w:rsidR="00732FED" w:rsidRPr="00C074F3" w:rsidRDefault="00732FED" w:rsidP="00732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Захисникам, Захисницям та їх сім’ям,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стандартів соціальних послуг (соціального супроводу, консультування, кризового та екстреного втручання, представництва інтересів, інформування, соціальної профілактики тощо)</w:t>
      </w:r>
      <w:r w:rsidRPr="00732F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2FED" w:rsidRDefault="00732FED" w:rsidP="00732FED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організація юридичного та психологічного консультування.</w:t>
      </w:r>
    </w:p>
    <w:p w:rsidR="00732FED" w:rsidRPr="00C074F3" w:rsidRDefault="00732FED" w:rsidP="00732FED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групової соціальної роботи, участь в організації і проведення загальноміських патріотичних заходів</w:t>
      </w:r>
      <w:r w:rsidR="009F67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FED" w:rsidRPr="00732FED" w:rsidRDefault="00732FED" w:rsidP="00732F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Наш </w:t>
      </w:r>
      <w:proofErr w:type="spellStart"/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</w:t>
      </w:r>
      <w:proofErr w:type="spellEnd"/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A6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 для звернень: </w:t>
      </w:r>
      <w:r w:rsidR="007A6D8E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>096</w:t>
      </w:r>
      <w:r w:rsidR="007A6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732FED">
        <w:rPr>
          <w:rFonts w:ascii="Times New Roman" w:hAnsi="Times New Roman" w:cs="Times New Roman"/>
          <w:b/>
          <w:bCs/>
          <w:sz w:val="28"/>
          <w:szCs w:val="28"/>
          <w:lang w:val="uk-UA"/>
        </w:rPr>
        <w:t>051-55-70.</w:t>
      </w:r>
    </w:p>
    <w:p w:rsidR="00732FED" w:rsidRDefault="00732FED" w:rsidP="00732FED">
      <w:pPr>
        <w:pStyle w:val="a3"/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D3A3B" w:rsidRPr="00BF3992" w:rsidRDefault="00CD3A3B" w:rsidP="00BF3992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D3A3B" w:rsidRPr="00BF3992" w:rsidRDefault="00CD3A3B" w:rsidP="00BF3992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D3BF1" w:rsidRPr="00BF3992" w:rsidRDefault="00CE234B" w:rsidP="00BF3992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</w:pPr>
      <w:r w:rsidRPr="00CD3A3B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СЛУЖБА ЮРИДИЧНОЇ ПІДТРИМКИ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946A2">
        <w:rPr>
          <w:rFonts w:ascii="Times New Roman" w:hAnsi="Times New Roman" w:cs="Times New Roman"/>
          <w:sz w:val="28"/>
          <w:szCs w:val="28"/>
          <w:lang w:val="uk-UA"/>
        </w:rPr>
        <w:t>онтроль за дотриманням законодавства в роботі Центру та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6A2">
        <w:rPr>
          <w:rFonts w:ascii="Times New Roman" w:hAnsi="Times New Roman" w:cs="Times New Roman"/>
          <w:sz w:val="28"/>
          <w:szCs w:val="28"/>
          <w:lang w:val="uk-UA"/>
        </w:rPr>
        <w:t>правової допомоги працівникам Центру</w:t>
      </w:r>
      <w:r w:rsidRPr="000946A2">
        <w:rPr>
          <w:rFonts w:ascii="Times New Roman" w:hAnsi="Times New Roman" w:cs="Times New Roman"/>
          <w:sz w:val="28"/>
          <w:szCs w:val="28"/>
        </w:rPr>
        <w:t>;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t xml:space="preserve">надання юридичних консультацій з різних галузей права </w:t>
      </w:r>
      <w:proofErr w:type="spellStart"/>
      <w:r w:rsidRPr="000946A2">
        <w:rPr>
          <w:rFonts w:ascii="Times New Roman" w:hAnsi="Times New Roman" w:cs="Times New Roman"/>
          <w:sz w:val="28"/>
          <w:szCs w:val="28"/>
          <w:lang w:val="uk-UA"/>
        </w:rPr>
        <w:t>отримувачам</w:t>
      </w:r>
      <w:proofErr w:type="spellEnd"/>
      <w:r w:rsidRPr="000946A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захисту прав та законних інтересів </w:t>
      </w:r>
      <w:proofErr w:type="spellStart"/>
      <w:r w:rsidRPr="000946A2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Pr="000946A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</w:t>
      </w:r>
      <w:r w:rsidRPr="000946A2">
        <w:rPr>
          <w:rFonts w:ascii="Times New Roman" w:hAnsi="Times New Roman" w:cs="Times New Roman"/>
          <w:sz w:val="28"/>
          <w:szCs w:val="28"/>
        </w:rPr>
        <w:t>;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та проведення правової роботи з роз</w:t>
      </w:r>
      <w:r w:rsidRPr="000946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946A2">
        <w:rPr>
          <w:rFonts w:ascii="Times New Roman" w:hAnsi="Times New Roman" w:cs="Times New Roman"/>
          <w:sz w:val="28"/>
          <w:szCs w:val="28"/>
          <w:lang w:val="uk-UA"/>
        </w:rPr>
        <w:t>яснення</w:t>
      </w:r>
      <w:proofErr w:type="spellEnd"/>
      <w:r w:rsidRPr="000946A2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</w:t>
      </w:r>
      <w:r w:rsidRPr="000946A2">
        <w:rPr>
          <w:rFonts w:ascii="Times New Roman" w:hAnsi="Times New Roman" w:cs="Times New Roman"/>
          <w:sz w:val="28"/>
          <w:szCs w:val="28"/>
        </w:rPr>
        <w:t>;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t>участь у підготовці та укладанні договорів з іншими установами, організаціями та підприємствами, забезпечення контролю за їх виконанням</w:t>
      </w:r>
      <w:r w:rsidRPr="000946A2">
        <w:rPr>
          <w:rFonts w:ascii="Times New Roman" w:hAnsi="Times New Roman" w:cs="Times New Roman"/>
          <w:sz w:val="28"/>
          <w:szCs w:val="28"/>
        </w:rPr>
        <w:t>;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t>участь у підготовці та укладанні колективного договору, сприяння додержання законності у реалізації прав трудового колективу;</w:t>
      </w:r>
    </w:p>
    <w:p w:rsidR="000946A2" w:rsidRPr="000946A2" w:rsidRDefault="000946A2" w:rsidP="000946A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A2">
        <w:rPr>
          <w:rFonts w:ascii="Times New Roman" w:hAnsi="Times New Roman" w:cs="Times New Roman"/>
          <w:sz w:val="28"/>
          <w:szCs w:val="28"/>
          <w:lang w:val="uk-UA"/>
        </w:rPr>
        <w:t>участь в організації та проведенні нарад, семінарів, конференцій, «круглих столів», прес-конференцій.</w:t>
      </w:r>
    </w:p>
    <w:p w:rsidR="000946A2" w:rsidRPr="000946A2" w:rsidRDefault="000946A2" w:rsidP="000946A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Наш </w:t>
      </w:r>
      <w:proofErr w:type="spellStart"/>
      <w:r w:rsidRPr="000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конт.т</w:t>
      </w:r>
      <w:proofErr w:type="spellEnd"/>
      <w:r w:rsidRPr="000946A2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0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0946A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0946A2">
        <w:rPr>
          <w:rFonts w:ascii="Times New Roman" w:hAnsi="Times New Roman" w:cs="Times New Roman"/>
          <w:b/>
          <w:bCs/>
          <w:sz w:val="28"/>
          <w:szCs w:val="28"/>
        </w:rPr>
        <w:t>звернень</w:t>
      </w:r>
      <w:proofErr w:type="spellEnd"/>
      <w:r w:rsidRPr="000946A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14C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0946A2">
        <w:rPr>
          <w:rFonts w:ascii="Times New Roman" w:hAnsi="Times New Roman" w:cs="Times New Roman"/>
          <w:b/>
          <w:bCs/>
          <w:sz w:val="28"/>
          <w:szCs w:val="28"/>
        </w:rPr>
        <w:t>063</w:t>
      </w:r>
      <w:r w:rsidR="000E14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0946A2">
        <w:rPr>
          <w:rFonts w:ascii="Times New Roman" w:hAnsi="Times New Roman" w:cs="Times New Roman"/>
          <w:b/>
          <w:bCs/>
          <w:sz w:val="28"/>
          <w:szCs w:val="28"/>
        </w:rPr>
        <w:t>354</w:t>
      </w:r>
      <w:r w:rsidRPr="000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0946A2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0946A2">
        <w:rPr>
          <w:rFonts w:ascii="Times New Roman" w:hAnsi="Times New Roman" w:cs="Times New Roman"/>
          <w:b/>
          <w:bCs/>
          <w:sz w:val="28"/>
          <w:szCs w:val="28"/>
          <w:lang w:val="uk-UA"/>
        </w:rPr>
        <w:t>-20.</w:t>
      </w:r>
      <w:r w:rsidRPr="00094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6A2" w:rsidRDefault="000946A2" w:rsidP="000946A2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722" w:rsidRDefault="00F84722" w:rsidP="000946A2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722" w:rsidRPr="000946A2" w:rsidRDefault="00F84722" w:rsidP="000946A2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722" w:rsidRPr="000E14C4" w:rsidRDefault="00CE234B" w:rsidP="000E14C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</w:pPr>
      <w:r w:rsidRPr="00CD3A3B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СЛУЖБА ПСИХОЛОГІЧНОЇ ПІДТРИМКИ</w:t>
      </w:r>
    </w:p>
    <w:p w:rsidR="00F84722" w:rsidRPr="00C074F3" w:rsidRDefault="00F84722" w:rsidP="00F847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 w:rsidR="00063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стандартів соціальних послуг консультування, кризового та екстреного втручання</w:t>
      </w:r>
      <w:r w:rsidRPr="00C074F3">
        <w:rPr>
          <w:rFonts w:ascii="Times New Roman" w:hAnsi="Times New Roman" w:cs="Times New Roman"/>
          <w:sz w:val="28"/>
          <w:szCs w:val="28"/>
        </w:rPr>
        <w:t>;</w:t>
      </w:r>
    </w:p>
    <w:p w:rsidR="00F84722" w:rsidRPr="00C074F3" w:rsidRDefault="00F84722" w:rsidP="00F847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здійснення організаційно-методичної роботи</w:t>
      </w:r>
      <w:r w:rsidRPr="00C074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4722" w:rsidRPr="00C074F3" w:rsidRDefault="00F84722" w:rsidP="00F847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проведення психологічного консультування</w:t>
      </w:r>
      <w:r w:rsidRPr="00C074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4722" w:rsidRPr="00C074F3" w:rsidRDefault="00F84722" w:rsidP="00F847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здійснення психодіагностики</w:t>
      </w:r>
      <w:r w:rsidRPr="00C074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4722" w:rsidRPr="00C074F3" w:rsidRDefault="00F84722" w:rsidP="00F847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розвивальних та </w:t>
      </w:r>
      <w:proofErr w:type="spellStart"/>
      <w:r w:rsidRPr="00C074F3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занять для цільових груп </w:t>
      </w:r>
      <w:proofErr w:type="spellStart"/>
      <w:r w:rsidRPr="00C074F3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послуг;</w:t>
      </w:r>
    </w:p>
    <w:p w:rsidR="00F84722" w:rsidRDefault="00F84722" w:rsidP="00F84722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проведення психологічної просвіти;</w:t>
      </w:r>
    </w:p>
    <w:p w:rsidR="00F84722" w:rsidRPr="00D345BD" w:rsidRDefault="001334C6" w:rsidP="00D345B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проведенні допитів неповнолітніх  під час проведення слідчих дій чи судових засідань</w:t>
      </w:r>
      <w:r w:rsidR="00D345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722" w:rsidRPr="00063086" w:rsidRDefault="00063086" w:rsidP="00F8472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Наш </w:t>
      </w:r>
      <w:proofErr w:type="spellStart"/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</w:t>
      </w:r>
      <w:proofErr w:type="spellEnd"/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A3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F84722"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</w:t>
      </w:r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84722"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звернень: </w:t>
      </w:r>
      <w:r w:rsidR="00CA37E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F84722"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063</w:t>
      </w:r>
      <w:r w:rsidR="00CA3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="00F84722"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354-65-20.</w:t>
      </w:r>
    </w:p>
    <w:p w:rsidR="00F84722" w:rsidRPr="00C074F3" w:rsidRDefault="00F84722" w:rsidP="00F84722">
      <w:pPr>
        <w:tabs>
          <w:tab w:val="left" w:pos="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84722" w:rsidRDefault="00F84722" w:rsidP="00F84722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905B6" w:rsidRDefault="00D905B6" w:rsidP="00F84722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A5AD7" w:rsidRPr="007A5AD7" w:rsidRDefault="00D905B6" w:rsidP="00D905B6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</w:rPr>
      </w:pPr>
      <w:r w:rsidRPr="0031494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СПЕЦІАЛІЗОВАНА СЛУЖБА «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МОБІЛЬНА </w:t>
      </w:r>
      <w:r w:rsidR="0023256B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Б</w:t>
      </w:r>
      <w:r w:rsidR="00360FAD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РИГАДА СОЦІАЛЬНО-ПСИХОЛОГІЧНОЇ ДОПОМГИ ОСОБАМ, ЯКІ ПОСТРАЖДАЛИ ВІД ДОМАШНЬОГО НАСИЛЬСТВА ТА/АБО НАСИЛЬСТВА ЗА ОЗНАКОЮ СТАТІ</w:t>
      </w:r>
      <w:r w:rsidRPr="009F6747">
        <w:rPr>
          <w:rFonts w:ascii="Times New Roman" w:hAnsi="Times New Roman" w:cs="Times New Roman"/>
          <w:color w:val="2F5496" w:themeColor="accent5" w:themeShade="BF"/>
          <w:sz w:val="32"/>
          <w:szCs w:val="32"/>
          <w:shd w:val="clear" w:color="auto" w:fill="FFFFFF"/>
          <w:lang w:val="uk-UA"/>
        </w:rPr>
        <w:t>»</w:t>
      </w:r>
    </w:p>
    <w:p w:rsidR="00D905B6" w:rsidRPr="007A5AD7" w:rsidRDefault="003451DF" w:rsidP="007A5AD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7A5AD7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(функціонує за підтримки </w:t>
      </w:r>
      <w:r w:rsidRPr="007A5AD7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en-US"/>
        </w:rPr>
        <w:t>UNFPA</w:t>
      </w:r>
      <w:r w:rsidRPr="007A5AD7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- Фонду ООН у галузі народонаселення)</w:t>
      </w:r>
    </w:p>
    <w:p w:rsidR="003451DF" w:rsidRDefault="003451DF" w:rsidP="00A70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0FAD" w:rsidRDefault="00360FAD" w:rsidP="00A70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</w:t>
      </w:r>
      <w:r w:rsidR="00A709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A709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іально-психологічної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постраждалим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особам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2A0" w:rsidRPr="009242A0" w:rsidRDefault="009242A0" w:rsidP="00924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планово та екстрено реагує на звернення про випадки домашнього </w:t>
      </w:r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та/або </w:t>
      </w:r>
      <w:proofErr w:type="spellStart"/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гендерно</w:t>
      </w:r>
      <w:proofErr w:type="spellEnd"/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зумовленого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насильства</w:t>
      </w:r>
      <w:r w:rsidRPr="000D4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42A0" w:rsidRDefault="009242A0" w:rsidP="00924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надає психологічну підтримку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242A0" w:rsidRDefault="009242A0" w:rsidP="00924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інформує про </w:t>
      </w:r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алгоритм дій у випадку вчинення домашнього та/або </w:t>
      </w:r>
      <w:proofErr w:type="spellStart"/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гендерно</w:t>
      </w:r>
      <w:proofErr w:type="spellEnd"/>
      <w:r w:rsidR="001F70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зумовленого насильства</w:t>
      </w:r>
      <w:r w:rsidR="001F7031" w:rsidRPr="000D4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7031" w:rsidRPr="009242A0" w:rsidRDefault="001F7031" w:rsidP="009242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разі загрози життю та здоров</w:t>
      </w:r>
      <w:r w:rsidRPr="000D42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451D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організовує супроводження до кризової кімнати для осіб, постраж</w:t>
      </w:r>
      <w:r w:rsidR="003451DF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алих від домашнього </w:t>
      </w:r>
      <w:r w:rsidR="003451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та/або </w:t>
      </w:r>
      <w:proofErr w:type="spellStart"/>
      <w:r w:rsidR="003451D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гендерно</w:t>
      </w:r>
      <w:proofErr w:type="spellEnd"/>
      <w:r w:rsidR="003451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зумовленого насильства</w:t>
      </w:r>
      <w:r w:rsidR="003451DF" w:rsidRPr="000D4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916" w:rsidRPr="00863FA5" w:rsidRDefault="009242A0" w:rsidP="00863F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скеровує постраждалих осіб до інших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</w:t>
      </w:r>
      <w:proofErr w:type="spellEnd"/>
      <w:r w:rsidRPr="000D42AB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взаємодії (за потребою)</w:t>
      </w:r>
      <w:r w:rsidR="00863FA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0FAD" w:rsidRPr="00360FAD" w:rsidRDefault="00360FAD" w:rsidP="00863F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Наш </w:t>
      </w:r>
      <w:proofErr w:type="spellStart"/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</w:t>
      </w:r>
      <w:proofErr w:type="spellEnd"/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308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тел. для звернень</w:t>
      </w:r>
      <w:r w:rsidRPr="000D42AB">
        <w:rPr>
          <w:b/>
          <w:color w:val="000000"/>
          <w:sz w:val="28"/>
          <w:szCs w:val="28"/>
        </w:rPr>
        <w:t xml:space="preserve">: </w:t>
      </w:r>
      <w:r w:rsidRPr="00360F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(050) 527-56-87</w:t>
      </w:r>
      <w:r w:rsidR="007A54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цілодобово!</w:t>
      </w:r>
    </w:p>
    <w:p w:rsidR="00360FAD" w:rsidRDefault="00360FAD" w:rsidP="00F84722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F6747" w:rsidRPr="00D905B6" w:rsidRDefault="009F6747" w:rsidP="00D905B6">
      <w:pPr>
        <w:tabs>
          <w:tab w:val="left" w:pos="0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70898" w:rsidRPr="009F6747" w:rsidRDefault="00570898" w:rsidP="009F674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</w:rPr>
      </w:pPr>
      <w:r w:rsidRPr="0031494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СПЕЦІАЛІЗОВАНА СЛУЖБА «ДЕННИЙ ЦЕНТР СОЦІАЛЬНО-ПСИХОЛОГІЧНОЇ ДОПОМОГИ ОСОБАМ, ЯКІ ПОСТРАЖДАЛИ ВІД ДОМАШНЬОГО НАСИЛЬСТВА ТА/АБО НАСИЛЬСТВА ЗА ОЗНАКОЮ СТАТІ</w:t>
      </w:r>
      <w:r w:rsidRPr="009F6747">
        <w:rPr>
          <w:rFonts w:ascii="Times New Roman" w:hAnsi="Times New Roman" w:cs="Times New Roman"/>
          <w:color w:val="2F5496" w:themeColor="accent5" w:themeShade="BF"/>
          <w:sz w:val="32"/>
          <w:szCs w:val="32"/>
          <w:shd w:val="clear" w:color="auto" w:fill="FFFFFF"/>
          <w:lang w:val="uk-UA"/>
        </w:rPr>
        <w:t>»</w:t>
      </w:r>
    </w:p>
    <w:p w:rsidR="00F749EF" w:rsidRDefault="00F749EF" w:rsidP="009F6747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F6747" w:rsidRDefault="00F749EF" w:rsidP="009F6747">
      <w:p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організація соціальної  роботи з </w:t>
      </w:r>
      <w:r w:rsidR="009F6747"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 для постраждалих осіб, відповідно до типових програм для постраждалих осіб, затверджених </w:t>
      </w:r>
      <w:proofErr w:type="spellStart"/>
      <w:r w:rsidR="009F6747" w:rsidRPr="00C074F3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9F6747"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F6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6747" w:rsidRPr="00C074F3">
        <w:rPr>
          <w:rFonts w:ascii="Times New Roman" w:hAnsi="Times New Roman" w:cs="Times New Roman"/>
          <w:sz w:val="28"/>
          <w:szCs w:val="28"/>
          <w:lang w:val="uk-UA"/>
        </w:rPr>
        <w:t>підтримка постраждалих ос</w:t>
      </w:r>
      <w:r w:rsidR="009F6747">
        <w:rPr>
          <w:rFonts w:ascii="Times New Roman" w:hAnsi="Times New Roman" w:cs="Times New Roman"/>
          <w:sz w:val="28"/>
          <w:szCs w:val="28"/>
          <w:lang w:val="uk-UA"/>
        </w:rPr>
        <w:t>іб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747" w:rsidRPr="00F749EF" w:rsidRDefault="009F6747" w:rsidP="009F674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74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747">
        <w:rPr>
          <w:rFonts w:ascii="Times New Roman" w:hAnsi="Times New Roman" w:cs="Times New Roman"/>
          <w:sz w:val="28"/>
          <w:szCs w:val="28"/>
          <w:lang w:val="uk-UA"/>
        </w:rPr>
        <w:t>проведення соціально-профілактичної роботи, спрямованої на запобігання повторним випадкам насильства щодо постраждалої особи та формування нульової толерантності до його проявів у суспільстві</w:t>
      </w:r>
      <w:r w:rsidRPr="009F6747">
        <w:rPr>
          <w:rFonts w:ascii="Times New Roman" w:hAnsi="Times New Roman" w:cs="Times New Roman"/>
          <w:sz w:val="28"/>
          <w:szCs w:val="28"/>
        </w:rPr>
        <w:t>;</w:t>
      </w:r>
      <w:r w:rsidR="00F749EF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проведенні соціальних акцій, проведення  групової роботи;</w:t>
      </w:r>
    </w:p>
    <w:p w:rsidR="009F6747" w:rsidRPr="00F749EF" w:rsidRDefault="009F6747" w:rsidP="00F749EF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про права постраждалих осіб та соціальні послуги, які надаються денним центром</w:t>
      </w:r>
      <w:r w:rsidRPr="00C074F3">
        <w:rPr>
          <w:rFonts w:ascii="Times New Roman" w:hAnsi="Times New Roman" w:cs="Times New Roman"/>
          <w:sz w:val="28"/>
          <w:szCs w:val="28"/>
        </w:rPr>
        <w:t>.</w:t>
      </w:r>
    </w:p>
    <w:p w:rsidR="000E27C8" w:rsidRPr="00307E59" w:rsidRDefault="00307E59" w:rsidP="000E27C8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07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Наш </w:t>
      </w:r>
      <w:proofErr w:type="spellStart"/>
      <w:r w:rsidRPr="00307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конт</w:t>
      </w:r>
      <w:proofErr w:type="spellEnd"/>
      <w:r w:rsidRPr="00307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="00B12C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07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тел. відділу соціальної роботи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Центру</w:t>
      </w:r>
      <w:r w:rsidRPr="00307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 (063) 354-65-20 </w:t>
      </w:r>
    </w:p>
    <w:p w:rsidR="00307E59" w:rsidRDefault="00307E59" w:rsidP="000E27C8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12C9C" w:rsidRPr="00B12C9C" w:rsidRDefault="00B12C9C" w:rsidP="00B12C9C">
      <w:pPr>
        <w:tabs>
          <w:tab w:val="left" w:pos="0"/>
          <w:tab w:val="left" w:pos="284"/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B12C9C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>при ДЕНН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>ОМУ ЦЕН</w:t>
      </w:r>
      <w:r w:rsidRPr="00B12C9C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>ТР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>І</w:t>
      </w:r>
      <w:r w:rsidRPr="00B12C9C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val="uk-UA"/>
        </w:rPr>
        <w:t xml:space="preserve">функціонує Кризова кімната </w:t>
      </w:r>
    </w:p>
    <w:p w:rsidR="003A35A3" w:rsidRDefault="003A35A3" w:rsidP="00B12C9C">
      <w:pPr>
        <w:shd w:val="clear" w:color="auto" w:fill="FFFFFF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lang w:val="uk-UA"/>
        </w:rPr>
      </w:pPr>
      <w:r w:rsidRPr="00C074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C074F3">
        <w:rPr>
          <w:lang w:val="uk-UA"/>
        </w:rPr>
        <w:t xml:space="preserve">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проживання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жінок / жінок з дітьми, 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постраждалих від домашнього насильства та/або насильства за ознакою статі</w:t>
      </w:r>
      <w:r w:rsidR="00B12C9C">
        <w:rPr>
          <w:lang w:val="uk-UA"/>
        </w:rPr>
        <w:t>.</w:t>
      </w:r>
    </w:p>
    <w:p w:rsidR="009E054C" w:rsidRDefault="009E054C" w:rsidP="009E054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приміщенні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прожива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>ти до 10 осіб на період від 10 до 20 днів з цілодобовою підтримкою фахівців Центру та, за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, отриманням необхідних соціальних та медичних послуг. Місцезнаходження кризової кімнати не розголошується з метою безпеки. </w:t>
      </w:r>
    </w:p>
    <w:p w:rsidR="002A5D50" w:rsidRPr="00C074F3" w:rsidRDefault="002A5D50" w:rsidP="009E054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512445</wp:posOffset>
            </wp:positionV>
            <wp:extent cx="3611880" cy="2886075"/>
            <wp:effectExtent l="0" t="0" r="7620" b="9525"/>
            <wp:wrapTight wrapText="bothSides">
              <wp:wrapPolygon edited="0">
                <wp:start x="456" y="0"/>
                <wp:lineTo x="0" y="285"/>
                <wp:lineTo x="0" y="21386"/>
                <wp:lineTo x="456" y="21529"/>
                <wp:lineTo x="21076" y="21529"/>
                <wp:lineTo x="21532" y="21386"/>
                <wp:lineTo x="21532" y="285"/>
                <wp:lineTo x="21076" y="0"/>
                <wp:lineTo x="456" y="0"/>
              </wp:wrapPolygon>
            </wp:wrapTight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074F3">
        <w:rPr>
          <w:rFonts w:ascii="Times New Roman" w:hAnsi="Times New Roman" w:cs="Times New Roman"/>
          <w:sz w:val="28"/>
          <w:szCs w:val="28"/>
          <w:lang w:val="uk-UA"/>
        </w:rPr>
        <w:t xml:space="preserve">«Кризова кімната» відповідає всім санітарно-гігієнічним нормам, має все необхідне для тимчасового проживання. </w:t>
      </w:r>
    </w:p>
    <w:p w:rsidR="009E054C" w:rsidRDefault="009E054C" w:rsidP="002A5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54C" w:rsidRDefault="009E054C" w:rsidP="002A5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205105</wp:posOffset>
            </wp:positionV>
            <wp:extent cx="3573145" cy="3086100"/>
            <wp:effectExtent l="0" t="0" r="8255" b="0"/>
            <wp:wrapTight wrapText="bothSides">
              <wp:wrapPolygon edited="0">
                <wp:start x="461" y="0"/>
                <wp:lineTo x="0" y="267"/>
                <wp:lineTo x="0" y="20800"/>
                <wp:lineTo x="115" y="21333"/>
                <wp:lineTo x="461" y="21467"/>
                <wp:lineTo x="21074" y="21467"/>
                <wp:lineTo x="21420" y="21333"/>
                <wp:lineTo x="21535" y="20800"/>
                <wp:lineTo x="21535" y="267"/>
                <wp:lineTo x="21074" y="0"/>
                <wp:lineTo x="461" y="0"/>
              </wp:wrapPolygon>
            </wp:wrapTight>
            <wp:docPr id="101" name="Рисунок 10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054C" w:rsidRDefault="009E054C" w:rsidP="002A5D5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D50" w:rsidRPr="00314941" w:rsidRDefault="00307E59" w:rsidP="009E054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314941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При потребі ВИ можете</w:t>
      </w:r>
      <w:r w:rsidR="002A5D50" w:rsidRPr="00314941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звернутися до поліції за тел.102</w:t>
      </w:r>
      <w:r w:rsidRPr="00314941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(цілодобово)</w:t>
      </w:r>
      <w:r w:rsidR="009E054C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, а також </w:t>
      </w:r>
      <w:r w:rsidR="002A5D50" w:rsidRPr="00314941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за телефон</w:t>
      </w:r>
      <w:r w:rsidR="009E054C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ом  (066) 732-87-99</w:t>
      </w:r>
    </w:p>
    <w:p w:rsidR="002A5D50" w:rsidRPr="00307E59" w:rsidRDefault="002A5D50" w:rsidP="0057089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35A3" w:rsidRPr="00307E59" w:rsidRDefault="003A35A3" w:rsidP="0057089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36F1" w:rsidRDefault="004836F1" w:rsidP="00F749E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898" w:rsidRPr="000D42AB" w:rsidRDefault="004836F1" w:rsidP="004836F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</w:pPr>
      <w:r w:rsidRPr="00B26BBF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val="uk-UA" w:eastAsia="ru-RU"/>
        </w:rPr>
        <w:lastRenderedPageBreak/>
        <w:t>При Житомирському міському центрі соціальних служб міської ради також функціонують</w:t>
      </w:r>
      <w:r w:rsidR="00B26BBF" w:rsidRPr="000D42AB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  <w:t>:</w:t>
      </w:r>
    </w:p>
    <w:p w:rsidR="004836F1" w:rsidRPr="004836F1" w:rsidRDefault="004836F1" w:rsidP="004836F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val="uk-UA" w:eastAsia="ru-RU"/>
        </w:rPr>
      </w:pPr>
    </w:p>
    <w:p w:rsidR="004836F1" w:rsidRPr="00B26BBF" w:rsidRDefault="004836F1" w:rsidP="00B26BBF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«ОФІС ПІДТРИМКИ</w:t>
      </w:r>
      <w:r w:rsidRPr="009F6747">
        <w:rPr>
          <w:rFonts w:ascii="Times New Roman" w:hAnsi="Times New Roman" w:cs="Times New Roman"/>
          <w:color w:val="2F5496" w:themeColor="accent5" w:themeShade="BF"/>
          <w:sz w:val="32"/>
          <w:szCs w:val="32"/>
          <w:shd w:val="clear" w:color="auto" w:fill="FFFFFF"/>
          <w:lang w:val="uk-UA"/>
        </w:rPr>
        <w:t>»</w:t>
      </w:r>
    </w:p>
    <w:p w:rsidR="00F23005" w:rsidRDefault="000D42AB" w:rsidP="00F23005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Простір для </w:t>
      </w:r>
      <w:r w:rsidR="00F23005" w:rsidRPr="00F2300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</w:t>
      </w:r>
      <w:r w:rsidR="00B26BBF" w:rsidRPr="00F2300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роведення</w:t>
      </w:r>
      <w:r w:rsidR="00F23005" w:rsidRPr="00F2300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групової та індивідуальної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соціальної </w:t>
      </w:r>
      <w:r w:rsidR="00F23005" w:rsidRPr="00F2300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роботи з цільовими групами </w:t>
      </w:r>
      <w:r w:rsidR="00F2300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сімей/осіб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(групи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взаємопідтримки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майстер класи, лекційно-тренінгові та тренінгові заняття,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відеолекторї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тощо)</w:t>
      </w:r>
    </w:p>
    <w:p w:rsidR="000D42AB" w:rsidRDefault="000D42AB" w:rsidP="00F23005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3005" w:rsidRPr="00F23005" w:rsidRDefault="00F23005" w:rsidP="00F23005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567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3005" w:rsidRPr="009F6747" w:rsidRDefault="00F23005" w:rsidP="00F23005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СОЦІАЛЬНИЙ ПРИХИСТОК (ГУРТОЖИТОК) ДЛЯ ВНУТРІШНЬО ПЕРЕМІЩЕНИХ ОСІБ ТА ІНШИХ СОЦІАЛЬНО ВРАЗЛИВИХ ГРУП НАСЕЛЕННЯ</w:t>
      </w:r>
      <w:r w:rsidRPr="009F6747">
        <w:rPr>
          <w:rFonts w:ascii="Times New Roman" w:hAnsi="Times New Roman" w:cs="Times New Roman"/>
          <w:color w:val="2F5496" w:themeColor="accent5" w:themeShade="BF"/>
          <w:sz w:val="32"/>
          <w:szCs w:val="32"/>
          <w:shd w:val="clear" w:color="auto" w:fill="FFFFFF"/>
          <w:lang w:val="uk-UA"/>
        </w:rPr>
        <w:t>»</w:t>
      </w:r>
    </w:p>
    <w:p w:rsidR="004836F1" w:rsidRPr="00F23005" w:rsidRDefault="004F5DC9" w:rsidP="00F23005">
      <w:pPr>
        <w:shd w:val="clear" w:color="auto" w:fill="FFFFFF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="004836F1" w:rsidRPr="00F230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 приміщенні  проживають сім’ї, які потребують тимчасового </w:t>
      </w:r>
      <w:proofErr w:type="spellStart"/>
      <w:r w:rsidR="004836F1" w:rsidRPr="00F230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прихистку</w:t>
      </w:r>
      <w:proofErr w:type="spellEnd"/>
      <w:r w:rsidR="004836F1" w:rsidRPr="00F230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 зв’язку зі складними життєвими обставинами, пов’язаними  із втратою житла, вимушеною зміною місця проживання.</w:t>
      </w: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0C" w:rsidRDefault="00A2330C" w:rsidP="003A3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388" w:rsidRPr="00ED3BF1" w:rsidRDefault="00497388">
      <w:pPr>
        <w:rPr>
          <w:sz w:val="32"/>
          <w:szCs w:val="32"/>
          <w:lang w:val="uk-UA"/>
        </w:rPr>
      </w:pPr>
    </w:p>
    <w:sectPr w:rsidR="00497388" w:rsidRPr="00ED3BF1" w:rsidSect="001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A6D"/>
    <w:multiLevelType w:val="hybridMultilevel"/>
    <w:tmpl w:val="138ADCFE"/>
    <w:lvl w:ilvl="0" w:tplc="9C608F80">
      <w:numFmt w:val="bullet"/>
      <w:lvlText w:val="-"/>
      <w:lvlJc w:val="left"/>
      <w:pPr>
        <w:ind w:left="63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1" w:hanging="360"/>
      </w:pPr>
      <w:rPr>
        <w:rFonts w:ascii="Wingdings" w:hAnsi="Wingdings" w:hint="default"/>
      </w:rPr>
    </w:lvl>
  </w:abstractNum>
  <w:abstractNum w:abstractNumId="1">
    <w:nsid w:val="19E46C92"/>
    <w:multiLevelType w:val="hybridMultilevel"/>
    <w:tmpl w:val="B4F8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E18"/>
    <w:multiLevelType w:val="hybridMultilevel"/>
    <w:tmpl w:val="C89A3B82"/>
    <w:lvl w:ilvl="0" w:tplc="4AAAE8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267886"/>
    <w:multiLevelType w:val="hybridMultilevel"/>
    <w:tmpl w:val="0220FF12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1AF2"/>
    <w:multiLevelType w:val="hybridMultilevel"/>
    <w:tmpl w:val="89089068"/>
    <w:lvl w:ilvl="0" w:tplc="0422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7961"/>
    <w:multiLevelType w:val="hybridMultilevel"/>
    <w:tmpl w:val="C99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87F4A"/>
    <w:multiLevelType w:val="hybridMultilevel"/>
    <w:tmpl w:val="310267F0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4C24"/>
    <w:multiLevelType w:val="hybridMultilevel"/>
    <w:tmpl w:val="7C82E3AC"/>
    <w:lvl w:ilvl="0" w:tplc="9C608F8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7C21FF3"/>
    <w:multiLevelType w:val="hybridMultilevel"/>
    <w:tmpl w:val="D16A4798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7656D2"/>
    <w:multiLevelType w:val="hybridMultilevel"/>
    <w:tmpl w:val="0FE2C092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BBD"/>
    <w:rsid w:val="00063086"/>
    <w:rsid w:val="00093B64"/>
    <w:rsid w:val="000946A2"/>
    <w:rsid w:val="000B4673"/>
    <w:rsid w:val="000D42AB"/>
    <w:rsid w:val="000E14C4"/>
    <w:rsid w:val="000E27C8"/>
    <w:rsid w:val="00130AC8"/>
    <w:rsid w:val="001334C6"/>
    <w:rsid w:val="001F02B3"/>
    <w:rsid w:val="001F33C3"/>
    <w:rsid w:val="001F7031"/>
    <w:rsid w:val="0020747A"/>
    <w:rsid w:val="002205EE"/>
    <w:rsid w:val="0023256B"/>
    <w:rsid w:val="002762FE"/>
    <w:rsid w:val="002A5CA3"/>
    <w:rsid w:val="002A5D50"/>
    <w:rsid w:val="002D0CCB"/>
    <w:rsid w:val="00307E59"/>
    <w:rsid w:val="00314941"/>
    <w:rsid w:val="003451DF"/>
    <w:rsid w:val="0035147F"/>
    <w:rsid w:val="00360FAD"/>
    <w:rsid w:val="003A35A3"/>
    <w:rsid w:val="00400C88"/>
    <w:rsid w:val="00402E5E"/>
    <w:rsid w:val="004524E5"/>
    <w:rsid w:val="004802CA"/>
    <w:rsid w:val="004836F1"/>
    <w:rsid w:val="00497388"/>
    <w:rsid w:val="004A28C2"/>
    <w:rsid w:val="004B1795"/>
    <w:rsid w:val="004D3EB8"/>
    <w:rsid w:val="004F5DC9"/>
    <w:rsid w:val="00506A1A"/>
    <w:rsid w:val="00537640"/>
    <w:rsid w:val="00570898"/>
    <w:rsid w:val="005B3BBD"/>
    <w:rsid w:val="00664EA2"/>
    <w:rsid w:val="006D42FE"/>
    <w:rsid w:val="006D4D59"/>
    <w:rsid w:val="006F13F7"/>
    <w:rsid w:val="00732FED"/>
    <w:rsid w:val="007331B9"/>
    <w:rsid w:val="0073790A"/>
    <w:rsid w:val="007811CF"/>
    <w:rsid w:val="007A549A"/>
    <w:rsid w:val="007A5AD7"/>
    <w:rsid w:val="007A6D8E"/>
    <w:rsid w:val="007B0FE3"/>
    <w:rsid w:val="007F0BA9"/>
    <w:rsid w:val="00811644"/>
    <w:rsid w:val="00815EFB"/>
    <w:rsid w:val="008235EF"/>
    <w:rsid w:val="00863FA5"/>
    <w:rsid w:val="008F16B7"/>
    <w:rsid w:val="009242A0"/>
    <w:rsid w:val="00944F87"/>
    <w:rsid w:val="00946BA5"/>
    <w:rsid w:val="00992BCB"/>
    <w:rsid w:val="009A797A"/>
    <w:rsid w:val="009E054C"/>
    <w:rsid w:val="009F6747"/>
    <w:rsid w:val="00A1743C"/>
    <w:rsid w:val="00A2330C"/>
    <w:rsid w:val="00A44F4A"/>
    <w:rsid w:val="00A70916"/>
    <w:rsid w:val="00AA0916"/>
    <w:rsid w:val="00AC64DD"/>
    <w:rsid w:val="00B07747"/>
    <w:rsid w:val="00B12C9C"/>
    <w:rsid w:val="00B26BBF"/>
    <w:rsid w:val="00B70C73"/>
    <w:rsid w:val="00BF3992"/>
    <w:rsid w:val="00C6669E"/>
    <w:rsid w:val="00C95760"/>
    <w:rsid w:val="00CA37EC"/>
    <w:rsid w:val="00CD3A3B"/>
    <w:rsid w:val="00CE234B"/>
    <w:rsid w:val="00D0797E"/>
    <w:rsid w:val="00D345BD"/>
    <w:rsid w:val="00D66BE4"/>
    <w:rsid w:val="00D7479D"/>
    <w:rsid w:val="00D905B6"/>
    <w:rsid w:val="00ED3BF1"/>
    <w:rsid w:val="00F159C5"/>
    <w:rsid w:val="00F23005"/>
    <w:rsid w:val="00F45E8F"/>
    <w:rsid w:val="00F516F8"/>
    <w:rsid w:val="00F54077"/>
    <w:rsid w:val="00F749EF"/>
    <w:rsid w:val="00F84722"/>
    <w:rsid w:val="00F86A6B"/>
    <w:rsid w:val="00FD6302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6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F552-79CF-43BD-BDC7-2C4DD95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68</cp:revision>
  <dcterms:created xsi:type="dcterms:W3CDTF">2024-03-20T06:40:00Z</dcterms:created>
  <dcterms:modified xsi:type="dcterms:W3CDTF">2024-04-29T13:14:00Z</dcterms:modified>
</cp:coreProperties>
</file>